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E3E68" w14:textId="77777777" w:rsidR="00DF37B0" w:rsidRDefault="00DF37B0" w:rsidP="00DF37B0">
      <w:pPr>
        <w:pStyle w:val="Kop2"/>
        <w:shd w:val="clear" w:color="auto" w:fill="FFFFFF"/>
        <w:spacing w:before="0"/>
        <w:textAlignment w:val="baseline"/>
        <w:rPr>
          <w:rFonts w:ascii="Helvetica" w:hAnsi="Helvetica"/>
          <w:color w:val="282828"/>
        </w:rPr>
      </w:pPr>
      <w:r>
        <w:rPr>
          <w:rStyle w:val="mntl-sc-block-headingtext"/>
          <w:rFonts w:ascii="Helvetica" w:hAnsi="Helvetica"/>
          <w:b w:val="0"/>
          <w:bCs w:val="0"/>
          <w:color w:val="282828"/>
          <w:bdr w:val="none" w:sz="0" w:space="0" w:color="auto" w:frame="1"/>
        </w:rPr>
        <w:t>Experiment Nep sneeuw</w:t>
      </w:r>
    </w:p>
    <w:p w14:paraId="7C6D1A1B" w14:textId="77777777" w:rsidR="00DF37B0" w:rsidRDefault="00DF37B0" w:rsidP="00DF37B0">
      <w:pPr>
        <w:pStyle w:val="comp"/>
        <w:shd w:val="clear" w:color="auto" w:fill="FFFFFF"/>
        <w:textAlignment w:val="baseline"/>
        <w:rPr>
          <w:rFonts w:ascii="Georgia" w:hAnsi="Georgia"/>
          <w:color w:val="282828"/>
          <w:sz w:val="20"/>
          <w:szCs w:val="20"/>
        </w:rPr>
      </w:pPr>
      <w:r>
        <w:rPr>
          <w:rFonts w:ascii="Georgia" w:hAnsi="Georgia"/>
          <w:color w:val="282828"/>
          <w:sz w:val="20"/>
          <w:szCs w:val="20"/>
        </w:rPr>
        <w:t>U hebt voor dit project slechts twee eenvoudige materialen nodig:</w:t>
      </w:r>
    </w:p>
    <w:p w14:paraId="008F879B" w14:textId="77777777" w:rsidR="00DF37B0" w:rsidRDefault="00DF37B0" w:rsidP="00DF37B0">
      <w:pPr>
        <w:numPr>
          <w:ilvl w:val="0"/>
          <w:numId w:val="1"/>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Natriumpolyacrylaat</w:t>
      </w:r>
    </w:p>
    <w:p w14:paraId="1D51FA49" w14:textId="77777777" w:rsidR="00DF37B0" w:rsidRDefault="00000000" w:rsidP="00DF37B0">
      <w:pPr>
        <w:numPr>
          <w:ilvl w:val="0"/>
          <w:numId w:val="1"/>
        </w:numPr>
        <w:shd w:val="clear" w:color="auto" w:fill="FFFFFF"/>
        <w:spacing w:beforeAutospacing="1" w:after="0" w:afterAutospacing="1" w:line="240" w:lineRule="auto"/>
        <w:textAlignment w:val="baseline"/>
        <w:rPr>
          <w:rFonts w:ascii="Georgia" w:hAnsi="Georgia"/>
          <w:color w:val="282828"/>
          <w:sz w:val="20"/>
          <w:szCs w:val="20"/>
        </w:rPr>
      </w:pPr>
      <w:hyperlink r:id="rId5" w:history="1">
        <w:r w:rsidR="00DF37B0">
          <w:rPr>
            <w:rStyle w:val="Hyperlink"/>
            <w:rFonts w:ascii="Georgia" w:hAnsi="Georgia"/>
            <w:color w:val="282828"/>
            <w:sz w:val="20"/>
            <w:szCs w:val="20"/>
          </w:rPr>
          <w:t>Water</w:t>
        </w:r>
      </w:hyperlink>
    </w:p>
    <w:p w14:paraId="6CFB861B" w14:textId="77777777" w:rsidR="00DF37B0" w:rsidRDefault="00DF37B0" w:rsidP="00DF37B0">
      <w:pPr>
        <w:pStyle w:val="Kop2"/>
        <w:shd w:val="clear" w:color="auto" w:fill="FFFFFF"/>
        <w:spacing w:before="0"/>
        <w:textAlignment w:val="baseline"/>
        <w:rPr>
          <w:rFonts w:ascii="Helvetica" w:hAnsi="Helvetica"/>
          <w:color w:val="282828"/>
          <w:sz w:val="36"/>
          <w:szCs w:val="36"/>
        </w:rPr>
      </w:pPr>
      <w:r>
        <w:rPr>
          <w:rStyle w:val="mntl-sc-block-headingtext"/>
          <w:rFonts w:ascii="Helvetica" w:hAnsi="Helvetica"/>
          <w:b w:val="0"/>
          <w:bCs w:val="0"/>
          <w:color w:val="282828"/>
          <w:bdr w:val="none" w:sz="0" w:space="0" w:color="auto" w:frame="1"/>
        </w:rPr>
        <w:t>Wat doe je</w:t>
      </w:r>
    </w:p>
    <w:p w14:paraId="08549902" w14:textId="77777777" w:rsidR="00DF37B0" w:rsidRDefault="00DF37B0" w:rsidP="00DF37B0">
      <w:pPr>
        <w:numPr>
          <w:ilvl w:val="0"/>
          <w:numId w:val="2"/>
        </w:numPr>
        <w:shd w:val="clear" w:color="auto" w:fill="FFFFFF"/>
        <w:spacing w:beforeAutospacing="1" w:after="0" w:afterAutospacing="1" w:line="240" w:lineRule="auto"/>
        <w:textAlignment w:val="baseline"/>
        <w:rPr>
          <w:rFonts w:ascii="Georgia" w:hAnsi="Georgia"/>
          <w:color w:val="282828"/>
          <w:sz w:val="20"/>
          <w:szCs w:val="20"/>
        </w:rPr>
      </w:pPr>
      <w:r>
        <w:rPr>
          <w:rFonts w:ascii="Georgia" w:hAnsi="Georgia"/>
          <w:color w:val="282828"/>
          <w:sz w:val="20"/>
          <w:szCs w:val="20"/>
        </w:rPr>
        <w:t>Er is een aantal manieren om aan het ingrediënt te komen dat nodig is om nep-polymeersneeuw te maken. Je kunt de nepsneeuw kopen of je kunt natriumpolyacrylaat uit gewone huishoudelijke bronnen halen. Je vindt natriumpolyacrylaat in </w:t>
      </w:r>
      <w:hyperlink r:id="rId6" w:history="1">
        <w:r>
          <w:rPr>
            <w:rStyle w:val="Hyperlink"/>
            <w:rFonts w:ascii="Georgia" w:hAnsi="Georgia"/>
            <w:color w:val="282828"/>
            <w:sz w:val="20"/>
            <w:szCs w:val="20"/>
          </w:rPr>
          <w:t>wegwerpluiers</w:t>
        </w:r>
      </w:hyperlink>
      <w:r>
        <w:rPr>
          <w:rFonts w:ascii="Georgia" w:hAnsi="Georgia"/>
          <w:color w:val="282828"/>
          <w:sz w:val="20"/>
          <w:szCs w:val="20"/>
        </w:rPr>
        <w:t> of als kristallen in een tuincentrum, die worden gebruikt om de grond vochtig te houden.</w:t>
      </w:r>
    </w:p>
    <w:p w14:paraId="307E9FD8" w14:textId="77777777" w:rsidR="00DF37B0" w:rsidRDefault="00DF37B0" w:rsidP="00DF37B0">
      <w:pPr>
        <w:numPr>
          <w:ilvl w:val="0"/>
          <w:numId w:val="2"/>
        </w:numPr>
        <w:shd w:val="clear" w:color="auto" w:fill="FFFFFF"/>
        <w:spacing w:beforeAutospacing="1" w:after="0" w:afterAutospacing="1" w:line="240" w:lineRule="auto"/>
        <w:textAlignment w:val="baseline"/>
        <w:rPr>
          <w:rFonts w:ascii="Georgia" w:hAnsi="Georgia"/>
          <w:color w:val="282828"/>
          <w:sz w:val="20"/>
          <w:szCs w:val="20"/>
        </w:rPr>
      </w:pPr>
      <w:r>
        <w:rPr>
          <w:rFonts w:ascii="Georgia" w:hAnsi="Georgia"/>
          <w:color w:val="282828"/>
          <w:sz w:val="20"/>
          <w:szCs w:val="20"/>
        </w:rPr>
        <w:t>Het enige dat je hoeft te doen om dit soort nepsneeuw te maken, is water toevoegen aan het natriumpolyacrylaat. Voeg wat water toe, meng de </w:t>
      </w:r>
      <w:hyperlink r:id="rId7" w:history="1">
        <w:r>
          <w:rPr>
            <w:rStyle w:val="Hyperlink"/>
            <w:rFonts w:ascii="Georgia" w:hAnsi="Georgia"/>
            <w:color w:val="282828"/>
            <w:sz w:val="20"/>
            <w:szCs w:val="20"/>
          </w:rPr>
          <w:t>gel</w:t>
        </w:r>
      </w:hyperlink>
      <w:r>
        <w:rPr>
          <w:rFonts w:ascii="Georgia" w:hAnsi="Georgia"/>
          <w:color w:val="282828"/>
          <w:sz w:val="20"/>
          <w:szCs w:val="20"/>
        </w:rPr>
        <w:t>. Voeg meer water toe tot je de gewenste hoeveelheid nattigheid hebt. De gel </w:t>
      </w:r>
      <w:hyperlink r:id="rId8" w:history="1">
        <w:r>
          <w:rPr>
            <w:rStyle w:val="Hyperlink"/>
            <w:rFonts w:ascii="Georgia" w:hAnsi="Georgia"/>
            <w:color w:val="282828"/>
            <w:sz w:val="20"/>
            <w:szCs w:val="20"/>
          </w:rPr>
          <w:t>lost</w:t>
        </w:r>
      </w:hyperlink>
      <w:r>
        <w:rPr>
          <w:rFonts w:ascii="Georgia" w:hAnsi="Georgia"/>
          <w:color w:val="282828"/>
          <w:sz w:val="20"/>
          <w:szCs w:val="20"/>
        </w:rPr>
        <w:t> niet op . Het is gewoon een kwestie van hoe modderig je je sneeuw wilt hebben.</w:t>
      </w:r>
    </w:p>
    <w:p w14:paraId="04C6EB34" w14:textId="77777777" w:rsidR="00DF37B0" w:rsidRDefault="00DF37B0" w:rsidP="00DF37B0">
      <w:pPr>
        <w:numPr>
          <w:ilvl w:val="0"/>
          <w:numId w:val="2"/>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Natriumpolyacrylaat sneeuw voelt koel aan omdat het voornamelijk water is. Als je de nepsneeuw echter wilt laten lijken, kun je deze in de koelkast bewaren of invriezen. De gel zal niet smelten. Als het uitdroogt, kun je het opnieuw hydrateren door water toe te voegen.</w:t>
      </w:r>
    </w:p>
    <w:p w14:paraId="5E39D32D" w14:textId="77777777" w:rsidR="00DF37B0" w:rsidRDefault="00DF37B0" w:rsidP="00DF37B0">
      <w:pPr>
        <w:pStyle w:val="Kop2"/>
        <w:shd w:val="clear" w:color="auto" w:fill="FFFFFF"/>
        <w:spacing w:before="0"/>
        <w:textAlignment w:val="baseline"/>
        <w:rPr>
          <w:rFonts w:ascii="Helvetica" w:hAnsi="Helvetica"/>
          <w:color w:val="282828"/>
          <w:sz w:val="36"/>
          <w:szCs w:val="36"/>
        </w:rPr>
      </w:pPr>
      <w:r>
        <w:rPr>
          <w:rStyle w:val="mntl-sc-block-headingtext"/>
          <w:rFonts w:ascii="Helvetica" w:hAnsi="Helvetica"/>
          <w:b w:val="0"/>
          <w:bCs w:val="0"/>
          <w:color w:val="282828"/>
          <w:bdr w:val="none" w:sz="0" w:space="0" w:color="auto" w:frame="1"/>
        </w:rPr>
        <w:t>Nuttige tips</w:t>
      </w:r>
    </w:p>
    <w:p w14:paraId="6B674268" w14:textId="77777777" w:rsidR="00DF37B0" w:rsidRDefault="00DF37B0" w:rsidP="00DF37B0">
      <w:pPr>
        <w:numPr>
          <w:ilvl w:val="0"/>
          <w:numId w:val="3"/>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Nepsneeuw is niet giftig, zoals je zou verwachten van een materiaal dat wordt gebruikt in wegwerpluiers. Eet het echter op. Onthoud dat ‘niet-toxisch’ niet hetzelfde is als ‘eetbaar’.</w:t>
      </w:r>
    </w:p>
    <w:p w14:paraId="736B808C" w14:textId="77777777" w:rsidR="00DF37B0" w:rsidRDefault="00DF37B0" w:rsidP="00DF37B0">
      <w:pPr>
        <w:numPr>
          <w:ilvl w:val="0"/>
          <w:numId w:val="3"/>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Als je klaar bent met spelen met nepsneeuw, kun je deze veilig weggooien. Als alternatief kunt u het uitdrogen om het op te slaan en opnieuw te gebruiken.</w:t>
      </w:r>
    </w:p>
    <w:p w14:paraId="7E2F62EE" w14:textId="77777777" w:rsidR="00DF37B0" w:rsidRDefault="00DF37B0" w:rsidP="00DF37B0">
      <w:pPr>
        <w:numPr>
          <w:ilvl w:val="0"/>
          <w:numId w:val="3"/>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Als je gele sneeuw (of een andere kleur) wilt, kun je voedselkleuring door de nepsneeuw mengen.</w:t>
      </w:r>
    </w:p>
    <w:p w14:paraId="7AF35033" w14:textId="77777777" w:rsidR="00DF37B0" w:rsidRDefault="00DF37B0" w:rsidP="00DF37B0">
      <w:pPr>
        <w:numPr>
          <w:ilvl w:val="0"/>
          <w:numId w:val="3"/>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Als je drogere sneeuw wilt, kunt u de hoeveelheid water die het polymeer kan absorberen verminderen door een kleine hoeveelheid zout toe te voegen.</w:t>
      </w:r>
    </w:p>
    <w:p w14:paraId="6358AB96" w14:textId="77777777" w:rsidR="00DF37B0" w:rsidRDefault="00DF37B0" w:rsidP="00DF37B0">
      <w:pPr>
        <w:numPr>
          <w:ilvl w:val="0"/>
          <w:numId w:val="3"/>
        </w:numPr>
        <w:shd w:val="clear" w:color="auto" w:fill="FFFFFF"/>
        <w:spacing w:beforeAutospacing="1" w:after="0" w:afterAutospacing="1" w:line="240" w:lineRule="auto"/>
        <w:textAlignment w:val="baseline"/>
        <w:rPr>
          <w:rFonts w:ascii="Georgia" w:hAnsi="Georgia"/>
          <w:color w:val="282828"/>
          <w:sz w:val="20"/>
          <w:szCs w:val="20"/>
        </w:rPr>
      </w:pPr>
      <w:r>
        <w:rPr>
          <w:rFonts w:ascii="Georgia" w:hAnsi="Georgia"/>
          <w:color w:val="282828"/>
          <w:sz w:val="20"/>
          <w:szCs w:val="20"/>
        </w:rPr>
        <w:t>Huidcontact met de kunstsneeuw kan mogelijk irritatie of uitslag veroorzaken. Dit komt omdat overgebleven acrylzuur kan achterblijven als bijproduct van de productie van natriumpolyacrylaat. Het acrylzuurgehalte is voor wegwerpluiers gereguleerd tot minder dan 300 </w:t>
      </w:r>
      <w:hyperlink r:id="rId9" w:history="1">
        <w:r>
          <w:rPr>
            <w:rStyle w:val="Hyperlink"/>
            <w:rFonts w:ascii="Georgia" w:hAnsi="Georgia"/>
            <w:color w:val="282828"/>
            <w:sz w:val="20"/>
            <w:szCs w:val="20"/>
          </w:rPr>
          <w:t>PPM</w:t>
        </w:r>
      </w:hyperlink>
      <w:r>
        <w:rPr>
          <w:rFonts w:ascii="Georgia" w:hAnsi="Georgia"/>
          <w:color w:val="282828"/>
          <w:sz w:val="20"/>
          <w:szCs w:val="20"/>
        </w:rPr>
        <w:t> . Als je een andere bron voor de chemische stof kiest die niet bedoeld is voor contact met de menselijke huid, kan de  nepsneeuw jeuk veroorzaken.</w:t>
      </w:r>
    </w:p>
    <w:p w14:paraId="5BBB8B75" w14:textId="77777777" w:rsidR="00DF37B0" w:rsidRDefault="00DF37B0" w:rsidP="00DF37B0">
      <w:pPr>
        <w:pStyle w:val="Kop2"/>
        <w:shd w:val="clear" w:color="auto" w:fill="FFFFFF"/>
        <w:spacing w:before="0"/>
        <w:textAlignment w:val="baseline"/>
        <w:rPr>
          <w:rFonts w:ascii="Helvetica" w:hAnsi="Helvetica"/>
          <w:color w:val="282828"/>
          <w:sz w:val="36"/>
          <w:szCs w:val="36"/>
        </w:rPr>
      </w:pPr>
      <w:r>
        <w:rPr>
          <w:rStyle w:val="mntl-sc-block-headingtext"/>
          <w:rFonts w:ascii="Helvetica" w:hAnsi="Helvetica"/>
          <w:b w:val="0"/>
          <w:bCs w:val="0"/>
          <w:color w:val="282828"/>
          <w:bdr w:val="none" w:sz="0" w:space="0" w:color="auto" w:frame="1"/>
        </w:rPr>
        <w:t>Over natriumpolyacrylaat:</w:t>
      </w:r>
    </w:p>
    <w:p w14:paraId="44E1EBE8" w14:textId="77777777" w:rsidR="00DF37B0" w:rsidRDefault="00DF37B0" w:rsidP="00DF37B0">
      <w:pPr>
        <w:pStyle w:val="comp"/>
        <w:shd w:val="clear" w:color="auto" w:fill="FFFFFF"/>
        <w:spacing w:before="0" w:after="0"/>
        <w:textAlignment w:val="baseline"/>
        <w:rPr>
          <w:rFonts w:ascii="Georgia" w:hAnsi="Georgia"/>
          <w:color w:val="282828"/>
          <w:sz w:val="20"/>
          <w:szCs w:val="20"/>
        </w:rPr>
      </w:pPr>
      <w:r>
        <w:rPr>
          <w:rFonts w:ascii="Georgia" w:hAnsi="Georgia"/>
          <w:color w:val="282828"/>
          <w:sz w:val="20"/>
          <w:szCs w:val="20"/>
        </w:rPr>
        <w:t>Natriumpolyacrylaat is ook bekend onder de algemene naam ‘</w:t>
      </w:r>
      <w:proofErr w:type="spellStart"/>
      <w:r>
        <w:rPr>
          <w:rFonts w:ascii="Georgia" w:hAnsi="Georgia"/>
          <w:color w:val="282828"/>
          <w:sz w:val="20"/>
          <w:szCs w:val="20"/>
        </w:rPr>
        <w:t>waterlock</w:t>
      </w:r>
      <w:proofErr w:type="spellEnd"/>
      <w:r>
        <w:rPr>
          <w:rFonts w:ascii="Georgia" w:hAnsi="Georgia"/>
          <w:color w:val="282828"/>
          <w:sz w:val="20"/>
          <w:szCs w:val="20"/>
        </w:rPr>
        <w:t>’. Het polymeer is een natriumzout van acrylzuur met de chemische formule [−CH </w:t>
      </w:r>
      <w:r>
        <w:rPr>
          <w:rFonts w:ascii="Georgia" w:hAnsi="Georgia"/>
          <w:color w:val="333333"/>
          <w:sz w:val="20"/>
          <w:szCs w:val="20"/>
          <w:bdr w:val="none" w:sz="0" w:space="0" w:color="auto" w:frame="1"/>
          <w:vertAlign w:val="subscript"/>
        </w:rPr>
        <w:t>2</w:t>
      </w:r>
      <w:r>
        <w:rPr>
          <w:rFonts w:ascii="Georgia" w:hAnsi="Georgia"/>
          <w:color w:val="282828"/>
          <w:sz w:val="20"/>
          <w:szCs w:val="20"/>
        </w:rPr>
        <w:t> −CH(CO </w:t>
      </w:r>
      <w:r>
        <w:rPr>
          <w:rFonts w:ascii="Georgia" w:hAnsi="Georgia"/>
          <w:color w:val="333333"/>
          <w:sz w:val="20"/>
          <w:szCs w:val="20"/>
          <w:bdr w:val="none" w:sz="0" w:space="0" w:color="auto" w:frame="1"/>
          <w:vertAlign w:val="subscript"/>
        </w:rPr>
        <w:t>2Na</w:t>
      </w:r>
      <w:r>
        <w:rPr>
          <w:rFonts w:ascii="Georgia" w:hAnsi="Georgia"/>
          <w:color w:val="282828"/>
          <w:sz w:val="20"/>
          <w:szCs w:val="20"/>
        </w:rPr>
        <w:t> )−] </w:t>
      </w:r>
      <w:r>
        <w:rPr>
          <w:rFonts w:ascii="Georgia" w:hAnsi="Georgia"/>
          <w:color w:val="333333"/>
          <w:sz w:val="20"/>
          <w:szCs w:val="20"/>
          <w:bdr w:val="none" w:sz="0" w:space="0" w:color="auto" w:frame="1"/>
          <w:vertAlign w:val="subscript"/>
        </w:rPr>
        <w:t>n</w:t>
      </w:r>
      <w:r>
        <w:rPr>
          <w:rFonts w:ascii="Georgia" w:hAnsi="Georgia"/>
          <w:color w:val="282828"/>
          <w:sz w:val="20"/>
          <w:szCs w:val="20"/>
        </w:rPr>
        <w:t xml:space="preserve"> . Het materiaal is </w:t>
      </w:r>
      <w:proofErr w:type="spellStart"/>
      <w:r>
        <w:rPr>
          <w:rFonts w:ascii="Georgia" w:hAnsi="Georgia"/>
          <w:color w:val="282828"/>
          <w:sz w:val="20"/>
          <w:szCs w:val="20"/>
        </w:rPr>
        <w:t>superabsorberend</w:t>
      </w:r>
      <w:proofErr w:type="spellEnd"/>
      <w:r>
        <w:rPr>
          <w:rFonts w:ascii="Georgia" w:hAnsi="Georgia"/>
          <w:color w:val="282828"/>
          <w:sz w:val="20"/>
          <w:szCs w:val="20"/>
        </w:rPr>
        <w:t xml:space="preserve"> en kan 100 tot 1000 keer zijn eigen gewicht aan water absorberen. Hoewel de natriumvorm van het polymeer het meest voorkomt, bestaan </w:t>
      </w:r>
      <w:r>
        <w:rPr>
          <w:color w:val="282828"/>
          <w:sz w:val="20"/>
          <w:szCs w:val="20"/>
        </w:rPr>
        <w:t>​​</w:t>
      </w:r>
      <w:r>
        <w:rPr>
          <w:rFonts w:ascii="Georgia" w:hAnsi="Georgia" w:cs="Georgia"/>
          <w:color w:val="282828"/>
          <w:sz w:val="20"/>
          <w:szCs w:val="20"/>
        </w:rPr>
        <w:t>er vergelijkb</w:t>
      </w:r>
      <w:r>
        <w:rPr>
          <w:rFonts w:ascii="Georgia" w:hAnsi="Georgia"/>
          <w:color w:val="282828"/>
          <w:sz w:val="20"/>
          <w:szCs w:val="20"/>
        </w:rPr>
        <w:t>are materialen die natrium, kalium, lithium of ammonium vervangen. Terwijl natrium-geneutraliseerde polymeren het meest voorkomen in luiers, komt het kalium-geneutraliseerde polymeer vaker voor in bodemverbeteraars.</w:t>
      </w:r>
    </w:p>
    <w:p w14:paraId="2A240C68" w14:textId="77777777" w:rsidR="00DF37B0" w:rsidRDefault="00DF37B0" w:rsidP="00DF37B0">
      <w:pPr>
        <w:pStyle w:val="comp"/>
        <w:shd w:val="clear" w:color="auto" w:fill="FFFFFF"/>
        <w:textAlignment w:val="baseline"/>
        <w:rPr>
          <w:rFonts w:ascii="Georgia" w:hAnsi="Georgia"/>
          <w:color w:val="282828"/>
          <w:sz w:val="20"/>
          <w:szCs w:val="20"/>
        </w:rPr>
      </w:pPr>
      <w:r>
        <w:rPr>
          <w:rFonts w:ascii="Georgia" w:hAnsi="Georgia"/>
          <w:color w:val="282828"/>
          <w:sz w:val="20"/>
          <w:szCs w:val="20"/>
        </w:rPr>
        <w:t xml:space="preserve">Het Amerikaanse ministerie van landbouw ontwikkelde het materiaal in de vroege jaren zestig. Onderzoekers zochten een materiaal om het vasthouden van water in de bodem te verbeteren. Oorspronkelijk ontwikkelden de wetenschappers een </w:t>
      </w:r>
      <w:proofErr w:type="spellStart"/>
      <w:r>
        <w:rPr>
          <w:rFonts w:ascii="Georgia" w:hAnsi="Georgia"/>
          <w:color w:val="282828"/>
          <w:sz w:val="20"/>
          <w:szCs w:val="20"/>
        </w:rPr>
        <w:t>gehydrolyseerd</w:t>
      </w:r>
      <w:proofErr w:type="spellEnd"/>
      <w:r>
        <w:rPr>
          <w:rFonts w:ascii="Georgia" w:hAnsi="Georgia"/>
          <w:color w:val="282828"/>
          <w:sz w:val="20"/>
          <w:szCs w:val="20"/>
        </w:rPr>
        <w:t xml:space="preserve"> product gemaakt van een zetmeel-acrylonitril-copolymeer. Dit polymeer, bekend als ‘Super </w:t>
      </w:r>
      <w:proofErr w:type="spellStart"/>
      <w:r>
        <w:rPr>
          <w:rFonts w:ascii="Georgia" w:hAnsi="Georgia"/>
          <w:color w:val="282828"/>
          <w:sz w:val="20"/>
          <w:szCs w:val="20"/>
        </w:rPr>
        <w:t>Slurper</w:t>
      </w:r>
      <w:proofErr w:type="spellEnd"/>
      <w:r>
        <w:rPr>
          <w:rFonts w:ascii="Georgia" w:hAnsi="Georgia"/>
          <w:color w:val="282828"/>
          <w:sz w:val="20"/>
          <w:szCs w:val="20"/>
        </w:rPr>
        <w:t>’, absorbeerde meer dan 400 keer zijn gewicht in water, maar gaf het water niet weer af.</w:t>
      </w:r>
    </w:p>
    <w:p w14:paraId="43FCC58D" w14:textId="77777777" w:rsidR="00DF37B0" w:rsidRDefault="00DF37B0" w:rsidP="00DF37B0">
      <w:pPr>
        <w:pStyle w:val="comp"/>
        <w:shd w:val="clear" w:color="auto" w:fill="FFFFFF"/>
        <w:spacing w:before="0" w:after="0"/>
        <w:textAlignment w:val="baseline"/>
        <w:rPr>
          <w:rFonts w:ascii="Georgia" w:hAnsi="Georgia"/>
          <w:color w:val="282828"/>
          <w:sz w:val="20"/>
          <w:szCs w:val="20"/>
        </w:rPr>
      </w:pPr>
      <w:r>
        <w:rPr>
          <w:rFonts w:ascii="Georgia" w:hAnsi="Georgia"/>
          <w:color w:val="282828"/>
          <w:sz w:val="20"/>
          <w:szCs w:val="20"/>
        </w:rPr>
        <w:t xml:space="preserve">Veel chemische bedrijven over de hele wereld deden mee aan de race om een </w:t>
      </w:r>
      <w:r>
        <w:rPr>
          <w:color w:val="282828"/>
          <w:sz w:val="20"/>
          <w:szCs w:val="20"/>
        </w:rPr>
        <w:t>​​</w:t>
      </w:r>
      <w:proofErr w:type="spellStart"/>
      <w:r>
        <w:rPr>
          <w:rFonts w:ascii="Georgia" w:hAnsi="Georgia" w:cs="Georgia"/>
          <w:color w:val="282828"/>
          <w:sz w:val="20"/>
          <w:szCs w:val="20"/>
        </w:rPr>
        <w:t>superabsorberend</w:t>
      </w:r>
      <w:proofErr w:type="spellEnd"/>
      <w:r>
        <w:rPr>
          <w:rFonts w:ascii="Georgia" w:hAnsi="Georgia" w:cs="Georgia"/>
          <w:color w:val="282828"/>
          <w:sz w:val="20"/>
          <w:szCs w:val="20"/>
        </w:rPr>
        <w:t xml:space="preserve"> p</w:t>
      </w:r>
      <w:r>
        <w:rPr>
          <w:rFonts w:ascii="Georgia" w:hAnsi="Georgia"/>
          <w:color w:val="282828"/>
          <w:sz w:val="20"/>
          <w:szCs w:val="20"/>
        </w:rPr>
        <w:t xml:space="preserve">olymeer te ontwikkelen. Deze omvatten Dow Chemical, General Mills, Sanyo Chemical, </w:t>
      </w:r>
      <w:proofErr w:type="spellStart"/>
      <w:r>
        <w:rPr>
          <w:rFonts w:ascii="Georgia" w:hAnsi="Georgia"/>
          <w:color w:val="282828"/>
          <w:sz w:val="20"/>
          <w:szCs w:val="20"/>
        </w:rPr>
        <w:t>Kao</w:t>
      </w:r>
      <w:proofErr w:type="spellEnd"/>
      <w:r>
        <w:rPr>
          <w:rFonts w:ascii="Georgia" w:hAnsi="Georgia"/>
          <w:color w:val="282828"/>
          <w:sz w:val="20"/>
          <w:szCs w:val="20"/>
        </w:rPr>
        <w:t xml:space="preserve">, </w:t>
      </w:r>
      <w:proofErr w:type="spellStart"/>
      <w:r>
        <w:rPr>
          <w:rFonts w:ascii="Georgia" w:hAnsi="Georgia"/>
          <w:color w:val="282828"/>
          <w:sz w:val="20"/>
          <w:szCs w:val="20"/>
        </w:rPr>
        <w:t>Nihon</w:t>
      </w:r>
      <w:proofErr w:type="spellEnd"/>
      <w:r>
        <w:rPr>
          <w:rFonts w:ascii="Georgia" w:hAnsi="Georgia"/>
          <w:color w:val="282828"/>
          <w:sz w:val="20"/>
          <w:szCs w:val="20"/>
        </w:rPr>
        <w:t xml:space="preserve"> </w:t>
      </w:r>
      <w:proofErr w:type="spellStart"/>
      <w:r>
        <w:rPr>
          <w:rFonts w:ascii="Georgia" w:hAnsi="Georgia"/>
          <w:color w:val="282828"/>
          <w:sz w:val="20"/>
          <w:szCs w:val="20"/>
        </w:rPr>
        <w:t>Sarch</w:t>
      </w:r>
      <w:proofErr w:type="spellEnd"/>
      <w:r>
        <w:rPr>
          <w:rFonts w:ascii="Georgia" w:hAnsi="Georgia"/>
          <w:color w:val="282828"/>
          <w:sz w:val="20"/>
          <w:szCs w:val="20"/>
        </w:rPr>
        <w:t xml:space="preserve">, Dupont en Sumitomo Chemical. De eerste commerciële producten die uit het onderzoek voortkwamen, werden begin jaren zeventig op de markt gebracht. De eerste toepassingen waren echter voor incontinentieproducten voor volwassenen en maandverband voor vrouwen, niet voor </w:t>
      </w:r>
      <w:r>
        <w:rPr>
          <w:rFonts w:ascii="Georgia" w:hAnsi="Georgia"/>
          <w:color w:val="282828"/>
          <w:sz w:val="20"/>
          <w:szCs w:val="20"/>
        </w:rPr>
        <w:lastRenderedPageBreak/>
        <w:t xml:space="preserve">bodemverbeteraars. Het eerste gebruik van een </w:t>
      </w:r>
      <w:proofErr w:type="spellStart"/>
      <w:r>
        <w:rPr>
          <w:rFonts w:ascii="Georgia" w:hAnsi="Georgia"/>
          <w:color w:val="282828"/>
          <w:sz w:val="20"/>
          <w:szCs w:val="20"/>
        </w:rPr>
        <w:t>superabsorberend</w:t>
      </w:r>
      <w:proofErr w:type="spellEnd"/>
      <w:r>
        <w:rPr>
          <w:rFonts w:ascii="Georgia" w:hAnsi="Georgia"/>
          <w:color w:val="282828"/>
          <w:sz w:val="20"/>
          <w:szCs w:val="20"/>
        </w:rPr>
        <w:t xml:space="preserve"> polymeer in een babyluier was in 1982. </w:t>
      </w:r>
    </w:p>
    <w:p w14:paraId="53338EE8" w14:textId="77777777" w:rsidR="00DF37B0" w:rsidRDefault="00DF37B0" w:rsidP="00DF37B0">
      <w:pPr>
        <w:pStyle w:val="Kop2"/>
        <w:shd w:val="clear" w:color="auto" w:fill="FFFFFF"/>
        <w:spacing w:before="0"/>
        <w:textAlignment w:val="baseline"/>
        <w:rPr>
          <w:rFonts w:ascii="Helvetica" w:hAnsi="Helvetica"/>
          <w:color w:val="282828"/>
          <w:sz w:val="36"/>
          <w:szCs w:val="36"/>
        </w:rPr>
      </w:pPr>
      <w:r>
        <w:rPr>
          <w:rStyle w:val="mntl-sc-block-headingtext"/>
          <w:rFonts w:ascii="Helvetica" w:hAnsi="Helvetica"/>
          <w:b w:val="0"/>
          <w:bCs w:val="0"/>
          <w:color w:val="282828"/>
          <w:bdr w:val="none" w:sz="0" w:space="0" w:color="auto" w:frame="1"/>
        </w:rPr>
        <w:t>Bronnen van natriumpolyacrylaat voor nepsneeuw</w:t>
      </w:r>
    </w:p>
    <w:p w14:paraId="2832C794" w14:textId="3F9F42EF" w:rsidR="00B92381" w:rsidRDefault="00DF37B0" w:rsidP="00B92381">
      <w:pPr>
        <w:shd w:val="clear" w:color="auto" w:fill="FFFFFF"/>
        <w:spacing w:after="0" w:line="240" w:lineRule="auto"/>
        <w:textAlignment w:val="baseline"/>
        <w:rPr>
          <w:rFonts w:ascii="Georgia" w:hAnsi="Georgia"/>
          <w:color w:val="282828"/>
          <w:sz w:val="20"/>
          <w:szCs w:val="20"/>
        </w:rPr>
      </w:pPr>
      <w:r>
        <w:rPr>
          <w:rFonts w:ascii="Georgia" w:hAnsi="Georgia"/>
          <w:color w:val="282828"/>
          <w:sz w:val="20"/>
          <w:szCs w:val="20"/>
        </w:rPr>
        <w:t>Wegwerpluiers en tuinkristallen zijn niet de enige bronnen van natriumpolyacrylaat voor nepsneeuw.</w:t>
      </w:r>
      <w:r w:rsidR="00B92381">
        <w:rPr>
          <w:rFonts w:ascii="Georgia" w:hAnsi="Georgia"/>
          <w:color w:val="282828"/>
          <w:sz w:val="20"/>
          <w:szCs w:val="20"/>
        </w:rPr>
        <w:t xml:space="preserve"> </w:t>
      </w:r>
      <w:r>
        <w:rPr>
          <w:rFonts w:ascii="Georgia" w:hAnsi="Georgia"/>
          <w:color w:val="282828"/>
          <w:sz w:val="20"/>
          <w:szCs w:val="20"/>
        </w:rPr>
        <w:t xml:space="preserve">Je kunt het </w:t>
      </w:r>
      <w:r w:rsidR="00B92381">
        <w:rPr>
          <w:rFonts w:ascii="Georgia" w:hAnsi="Georgia"/>
          <w:color w:val="282828"/>
          <w:sz w:val="20"/>
          <w:szCs w:val="20"/>
        </w:rPr>
        <w:t xml:space="preserve">ook </w:t>
      </w:r>
      <w:r>
        <w:rPr>
          <w:rFonts w:ascii="Georgia" w:hAnsi="Georgia"/>
          <w:color w:val="282828"/>
          <w:sz w:val="20"/>
          <w:szCs w:val="20"/>
        </w:rPr>
        <w:t xml:space="preserve">oogsten </w:t>
      </w:r>
      <w:r w:rsidR="00B92381">
        <w:rPr>
          <w:rFonts w:ascii="Georgia" w:hAnsi="Georgia"/>
          <w:color w:val="282828"/>
          <w:sz w:val="20"/>
          <w:szCs w:val="20"/>
        </w:rPr>
        <w:t>uit</w:t>
      </w:r>
      <w:r>
        <w:rPr>
          <w:rFonts w:ascii="Georgia" w:hAnsi="Georgia"/>
          <w:color w:val="282828"/>
          <w:sz w:val="20"/>
          <w:szCs w:val="20"/>
        </w:rPr>
        <w:t xml:space="preserve"> de volgende producten</w:t>
      </w:r>
      <w:r w:rsidR="00B92381">
        <w:rPr>
          <w:rFonts w:ascii="Georgia" w:hAnsi="Georgia"/>
          <w:color w:val="282828"/>
          <w:sz w:val="20"/>
          <w:szCs w:val="20"/>
        </w:rPr>
        <w:t>:</w:t>
      </w:r>
    </w:p>
    <w:p w14:paraId="52841058" w14:textId="76627859" w:rsidR="00B92381" w:rsidRDefault="00B92381" w:rsidP="00B92381">
      <w:pPr>
        <w:numPr>
          <w:ilvl w:val="0"/>
          <w:numId w:val="4"/>
        </w:numPr>
        <w:shd w:val="clear" w:color="auto" w:fill="FFFFFF"/>
        <w:spacing w:after="100" w:afterAutospacing="1" w:line="240" w:lineRule="auto"/>
        <w:textAlignment w:val="baseline"/>
        <w:rPr>
          <w:rFonts w:ascii="Georgia" w:hAnsi="Georgia"/>
          <w:color w:val="282828"/>
          <w:sz w:val="20"/>
          <w:szCs w:val="20"/>
        </w:rPr>
      </w:pPr>
      <w:r>
        <w:rPr>
          <w:rFonts w:ascii="Georgia" w:hAnsi="Georgia"/>
          <w:color w:val="282828"/>
          <w:sz w:val="20"/>
          <w:szCs w:val="20"/>
        </w:rPr>
        <w:t>m</w:t>
      </w:r>
      <w:r>
        <w:rPr>
          <w:rFonts w:ascii="Georgia" w:hAnsi="Georgia"/>
          <w:color w:val="282828"/>
          <w:sz w:val="20"/>
          <w:szCs w:val="20"/>
        </w:rPr>
        <w:t>aandverband</w:t>
      </w:r>
    </w:p>
    <w:p w14:paraId="2F73F2D6" w14:textId="79876E6E" w:rsidR="00B92381" w:rsidRDefault="00B92381" w:rsidP="00B92381">
      <w:pPr>
        <w:numPr>
          <w:ilvl w:val="0"/>
          <w:numId w:val="4"/>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g</w:t>
      </w:r>
      <w:r>
        <w:rPr>
          <w:rFonts w:ascii="Georgia" w:hAnsi="Georgia"/>
          <w:color w:val="282828"/>
          <w:sz w:val="20"/>
          <w:szCs w:val="20"/>
        </w:rPr>
        <w:t xml:space="preserve">el hot of </w:t>
      </w:r>
      <w:proofErr w:type="spellStart"/>
      <w:r>
        <w:rPr>
          <w:rFonts w:ascii="Georgia" w:hAnsi="Georgia"/>
          <w:color w:val="282828"/>
          <w:sz w:val="20"/>
          <w:szCs w:val="20"/>
        </w:rPr>
        <w:t>cold</w:t>
      </w:r>
      <w:proofErr w:type="spellEnd"/>
      <w:r>
        <w:rPr>
          <w:rFonts w:ascii="Georgia" w:hAnsi="Georgia"/>
          <w:color w:val="282828"/>
          <w:sz w:val="20"/>
          <w:szCs w:val="20"/>
        </w:rPr>
        <w:t xml:space="preserve"> pack</w:t>
      </w:r>
    </w:p>
    <w:p w14:paraId="0BE78AE3" w14:textId="4B91EB79" w:rsidR="00B92381" w:rsidRDefault="00B92381" w:rsidP="00B92381">
      <w:pPr>
        <w:numPr>
          <w:ilvl w:val="0"/>
          <w:numId w:val="4"/>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w</w:t>
      </w:r>
      <w:r>
        <w:rPr>
          <w:rFonts w:ascii="Georgia" w:hAnsi="Georgia"/>
          <w:color w:val="282828"/>
          <w:sz w:val="20"/>
          <w:szCs w:val="20"/>
        </w:rPr>
        <w:t>aterblokker voor draad en kabels</w:t>
      </w:r>
    </w:p>
    <w:p w14:paraId="4CC7D85E" w14:textId="76685721" w:rsidR="00B92381" w:rsidRDefault="00B92381" w:rsidP="00B92381">
      <w:pPr>
        <w:numPr>
          <w:ilvl w:val="0"/>
          <w:numId w:val="4"/>
        </w:numPr>
        <w:shd w:val="clear" w:color="auto" w:fill="FFFFFF"/>
        <w:spacing w:before="100" w:beforeAutospacing="1" w:after="100" w:afterAutospacing="1" w:line="240" w:lineRule="auto"/>
        <w:textAlignment w:val="baseline"/>
        <w:rPr>
          <w:rFonts w:ascii="Georgia" w:hAnsi="Georgia"/>
          <w:color w:val="282828"/>
          <w:sz w:val="20"/>
          <w:szCs w:val="20"/>
        </w:rPr>
      </w:pPr>
      <w:r>
        <w:rPr>
          <w:rFonts w:ascii="Georgia" w:hAnsi="Georgia"/>
          <w:color w:val="282828"/>
          <w:sz w:val="20"/>
          <w:szCs w:val="20"/>
        </w:rPr>
        <w:t>t</w:t>
      </w:r>
      <w:r>
        <w:rPr>
          <w:rFonts w:ascii="Georgia" w:hAnsi="Georgia"/>
          <w:color w:val="282828"/>
          <w:sz w:val="20"/>
          <w:szCs w:val="20"/>
        </w:rPr>
        <w:t>uinkristallen die worden gebruikt om de bodem voor planten vochtig te houden</w:t>
      </w:r>
      <w:r>
        <w:rPr>
          <w:rFonts w:ascii="Georgia" w:hAnsi="Georgia"/>
          <w:color w:val="282828"/>
          <w:sz w:val="20"/>
          <w:szCs w:val="20"/>
        </w:rPr>
        <w:t>.</w:t>
      </w:r>
    </w:p>
    <w:p w14:paraId="7BFE4E91" w14:textId="4933D67B" w:rsidR="00DF37B0" w:rsidRDefault="00DF37B0" w:rsidP="00B92381">
      <w:pPr>
        <w:pStyle w:val="comp"/>
        <w:shd w:val="clear" w:color="auto" w:fill="FFFFFF"/>
        <w:spacing w:after="0" w:afterAutospacing="0"/>
        <w:textAlignment w:val="baseline"/>
        <w:rPr>
          <w:rFonts w:ascii="Georgia" w:hAnsi="Georgia"/>
          <w:color w:val="282828"/>
          <w:sz w:val="20"/>
          <w:szCs w:val="20"/>
        </w:rPr>
      </w:pPr>
      <w:r>
        <w:rPr>
          <w:rFonts w:ascii="Georgia" w:hAnsi="Georgia"/>
          <w:color w:val="282828"/>
          <w:sz w:val="20"/>
          <w:szCs w:val="20"/>
        </w:rPr>
        <w:t>Als de deeltjesgrootte te groot is voor ‘sneeuwvlokken’, pulseer dan de natte gel in een blender om de gewenste consistentie te bereiken.</w:t>
      </w:r>
    </w:p>
    <w:p w14:paraId="24B05851" w14:textId="77777777" w:rsidR="00371DAE" w:rsidRDefault="00371DAE"/>
    <w:sectPr w:rsidR="0037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53D8B"/>
    <w:multiLevelType w:val="multilevel"/>
    <w:tmpl w:val="9C40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700D9"/>
    <w:multiLevelType w:val="multilevel"/>
    <w:tmpl w:val="842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E067A"/>
    <w:multiLevelType w:val="multilevel"/>
    <w:tmpl w:val="29E6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40908"/>
    <w:multiLevelType w:val="multilevel"/>
    <w:tmpl w:val="6C14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334648">
    <w:abstractNumId w:val="1"/>
  </w:num>
  <w:num w:numId="2" w16cid:durableId="1370956088">
    <w:abstractNumId w:val="0"/>
  </w:num>
  <w:num w:numId="3" w16cid:durableId="1613056223">
    <w:abstractNumId w:val="2"/>
  </w:num>
  <w:num w:numId="4" w16cid:durableId="1561087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B0"/>
    <w:rsid w:val="00371DAE"/>
    <w:rsid w:val="00B92381"/>
    <w:rsid w:val="00DF3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3F70"/>
  <w15:chartTrackingRefBased/>
  <w15:docId w15:val="{322008D6-A038-4D7C-8453-165061C7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7B0"/>
    <w:pPr>
      <w:spacing w:after="200" w:line="276" w:lineRule="auto"/>
    </w:pPr>
    <w:rPr>
      <w:kern w:val="0"/>
      <w14:ligatures w14:val="none"/>
    </w:rPr>
  </w:style>
  <w:style w:type="paragraph" w:styleId="Kop2">
    <w:name w:val="heading 2"/>
    <w:basedOn w:val="Standaard"/>
    <w:next w:val="Standaard"/>
    <w:link w:val="Kop2Char"/>
    <w:uiPriority w:val="9"/>
    <w:semiHidden/>
    <w:unhideWhenUsed/>
    <w:qFormat/>
    <w:rsid w:val="00DF37B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F37B0"/>
    <w:rPr>
      <w:rFonts w:asciiTheme="majorHAnsi" w:eastAsiaTheme="majorEastAsia" w:hAnsiTheme="majorHAnsi" w:cstheme="majorBidi"/>
      <w:b/>
      <w:bCs/>
      <w:color w:val="4472C4" w:themeColor="accent1"/>
      <w:kern w:val="0"/>
      <w:sz w:val="26"/>
      <w:szCs w:val="26"/>
      <w14:ligatures w14:val="none"/>
    </w:rPr>
  </w:style>
  <w:style w:type="character" w:styleId="Hyperlink">
    <w:name w:val="Hyperlink"/>
    <w:basedOn w:val="Standaardalinea-lettertype"/>
    <w:uiPriority w:val="99"/>
    <w:unhideWhenUsed/>
    <w:rsid w:val="00DF37B0"/>
    <w:rPr>
      <w:color w:val="0000FF"/>
      <w:u w:val="single"/>
    </w:rPr>
  </w:style>
  <w:style w:type="character" w:customStyle="1" w:styleId="mntl-sc-block-headingtext">
    <w:name w:val="mntl-sc-block-heading__text"/>
    <w:basedOn w:val="Standaardalinea-lettertype"/>
    <w:rsid w:val="00DF37B0"/>
  </w:style>
  <w:style w:type="paragraph" w:customStyle="1" w:styleId="comp">
    <w:name w:val="comp"/>
    <w:basedOn w:val="Standaard"/>
    <w:rsid w:val="00DF37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F37B0"/>
    <w:rPr>
      <w:sz w:val="16"/>
      <w:szCs w:val="16"/>
    </w:rPr>
  </w:style>
  <w:style w:type="paragraph" w:styleId="Tekstopmerking">
    <w:name w:val="annotation text"/>
    <w:basedOn w:val="Standaard"/>
    <w:link w:val="TekstopmerkingChar"/>
    <w:uiPriority w:val="99"/>
    <w:semiHidden/>
    <w:unhideWhenUsed/>
    <w:rsid w:val="00DF37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37B0"/>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lane.com/link?to=definition-of-dissolve-604432&amp;lang=nl&amp;alt=https://www.thoughtco.com/definition-of-dissolve-604432&amp;source=how-to-make-fake-snow-605987" TargetMode="External"/><Relationship Id="rId3" Type="http://schemas.openxmlformats.org/officeDocument/2006/relationships/settings" Target="settings.xml"/><Relationship Id="rId7" Type="http://schemas.openxmlformats.org/officeDocument/2006/relationships/hyperlink" Target="https://www.greelane.com/link?to=definition-of-gel-605868&amp;lang=nl&amp;alt=https://www.thoughtco.com/definition-of-gel-605868&amp;source=how-to-make-fake-snow-605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lane.com/link?to=how-disposable-diapers-work-607891&amp;lang=nl&amp;alt=https://www.thoughtco.com/how-disposable-diapers-work-607891&amp;source=how-to-make-fake-snow-605987" TargetMode="External"/><Relationship Id="rId11" Type="http://schemas.openxmlformats.org/officeDocument/2006/relationships/theme" Target="theme/theme1.xml"/><Relationship Id="rId5" Type="http://schemas.openxmlformats.org/officeDocument/2006/relationships/hyperlink" Target="https://www.greelane.com/link?to=is-water-a-compound-609410&amp;lang=nl&amp;alt=https://www.thoughtco.com/is-water-a-compound-609410&amp;source=how-to-make-fake-snow-6059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lane.com/link?to=ppm-definition-606763&amp;lang=nl&amp;alt=https://www.thoughtco.com/ppm-definition-606763&amp;source=how-to-make-fake-snow-60598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4237</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Coebergh</dc:creator>
  <cp:keywords/>
  <dc:description/>
  <cp:lastModifiedBy>Marieke Coebergh van den Braak</cp:lastModifiedBy>
  <cp:revision>2</cp:revision>
  <dcterms:created xsi:type="dcterms:W3CDTF">2023-10-20T12:34:00Z</dcterms:created>
  <dcterms:modified xsi:type="dcterms:W3CDTF">2024-03-08T12:44:00Z</dcterms:modified>
</cp:coreProperties>
</file>