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B0DBF" w14:textId="77777777" w:rsidR="00324BEC" w:rsidRPr="00A81BD7" w:rsidRDefault="00A55812">
      <w:pPr>
        <w:rPr>
          <w:rFonts w:ascii="Verdana" w:hAnsi="Verdana"/>
          <w:b/>
          <w:sz w:val="20"/>
          <w:szCs w:val="20"/>
          <w:lang w:val="en-GB"/>
        </w:rPr>
      </w:pPr>
      <w:proofErr w:type="gramStart"/>
      <w:r w:rsidRPr="00A81BD7">
        <w:rPr>
          <w:rFonts w:ascii="Verdana" w:hAnsi="Verdana"/>
          <w:b/>
          <w:sz w:val="20"/>
          <w:szCs w:val="20"/>
          <w:lang w:val="en-GB"/>
        </w:rPr>
        <w:t>H4 Literatuur en bronnen.</w:t>
      </w:r>
      <w:proofErr w:type="gramEnd"/>
    </w:p>
    <w:p w14:paraId="496B1647" w14:textId="77777777" w:rsidR="00A55812" w:rsidRPr="00A81BD7" w:rsidRDefault="00A55812">
      <w:pPr>
        <w:rPr>
          <w:rFonts w:ascii="Verdana" w:hAnsi="Verdana"/>
          <w:sz w:val="20"/>
          <w:szCs w:val="20"/>
          <w:lang w:val="en-GB"/>
        </w:rPr>
      </w:pPr>
    </w:p>
    <w:p w14:paraId="2C427CFB" w14:textId="77777777" w:rsidR="00A55812" w:rsidRPr="00A81BD7" w:rsidRDefault="00A55812" w:rsidP="00A55812">
      <w:pPr>
        <w:widowControl w:val="0"/>
        <w:autoSpaceDE w:val="0"/>
        <w:autoSpaceDN w:val="0"/>
        <w:adjustRightInd w:val="0"/>
        <w:spacing w:after="240" w:line="200" w:lineRule="atLeast"/>
        <w:rPr>
          <w:rFonts w:ascii="Verdana" w:hAnsi="Verdana" w:cs="Times Roman"/>
          <w:color w:val="000000"/>
          <w:sz w:val="20"/>
          <w:szCs w:val="20"/>
          <w:lang w:val="en-GB"/>
        </w:rPr>
      </w:pPr>
      <w:proofErr w:type="gramStart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Ainsworth, S. (2006).</w:t>
      </w:r>
      <w:proofErr w:type="gramEnd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 DeFT: A conceptual framework for considering learning with multiple representations. </w:t>
      </w:r>
      <w:r w:rsidRPr="00A81BD7">
        <w:rPr>
          <w:rFonts w:ascii="Verdana" w:hAnsi="Verdana" w:cs="Times Roman"/>
          <w:i/>
          <w:iCs/>
          <w:color w:val="000000"/>
          <w:sz w:val="20"/>
          <w:szCs w:val="20"/>
          <w:lang w:val="en-GB"/>
        </w:rPr>
        <w:t>Learning and Instruction, 16</w:t>
      </w: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(3), 183-198 </w:t>
      </w:r>
    </w:p>
    <w:p w14:paraId="0DC18533" w14:textId="77777777" w:rsidR="00A55812" w:rsidRPr="00A81BD7" w:rsidRDefault="00A55812" w:rsidP="00A55812">
      <w:pPr>
        <w:widowControl w:val="0"/>
        <w:autoSpaceDE w:val="0"/>
        <w:autoSpaceDN w:val="0"/>
        <w:adjustRightInd w:val="0"/>
        <w:spacing w:after="240" w:line="200" w:lineRule="atLeast"/>
        <w:rPr>
          <w:rFonts w:ascii="Verdana" w:hAnsi="Verdana" w:cs="Times Roman"/>
          <w:color w:val="000000"/>
          <w:sz w:val="20"/>
          <w:szCs w:val="20"/>
          <w:lang w:val="en-GB"/>
        </w:rPr>
      </w:pPr>
      <w:proofErr w:type="gramStart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Ainsworth, S., &amp; Loizou, A. T. (2003).</w:t>
      </w:r>
      <w:proofErr w:type="gramEnd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 </w:t>
      </w:r>
      <w:proofErr w:type="gramStart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The effects of self-explaining when learning with text or diagrams.</w:t>
      </w:r>
      <w:proofErr w:type="gramEnd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 </w:t>
      </w:r>
      <w:proofErr w:type="gramStart"/>
      <w:r w:rsidRPr="00A81BD7">
        <w:rPr>
          <w:rFonts w:ascii="Verdana" w:hAnsi="Verdana" w:cs="Times Roman"/>
          <w:i/>
          <w:iCs/>
          <w:color w:val="000000"/>
          <w:sz w:val="20"/>
          <w:szCs w:val="20"/>
          <w:lang w:val="en-GB"/>
        </w:rPr>
        <w:t>Cognitive Science, 27</w:t>
      </w: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(6), 937-937.</w:t>
      </w:r>
      <w:proofErr w:type="gramEnd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 </w:t>
      </w:r>
    </w:p>
    <w:p w14:paraId="541FAB1A" w14:textId="77777777" w:rsidR="00A55812" w:rsidRPr="00A81BD7" w:rsidRDefault="00A55812" w:rsidP="00A55812">
      <w:pPr>
        <w:widowControl w:val="0"/>
        <w:autoSpaceDE w:val="0"/>
        <w:autoSpaceDN w:val="0"/>
        <w:adjustRightInd w:val="0"/>
        <w:spacing w:after="240" w:line="200" w:lineRule="atLeast"/>
        <w:rPr>
          <w:rFonts w:ascii="Verdana" w:hAnsi="Verdana" w:cs="Times Roman"/>
          <w:color w:val="000000"/>
          <w:sz w:val="20"/>
          <w:szCs w:val="20"/>
          <w:lang w:val="en-GB"/>
        </w:rPr>
      </w:pPr>
      <w:proofErr w:type="gramStart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Ainsworth, S., Prain, V., &amp; Tytler, R. (2011).</w:t>
      </w:r>
      <w:proofErr w:type="gramEnd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 Drawing to Learn in Science. </w:t>
      </w:r>
      <w:proofErr w:type="gramStart"/>
      <w:r w:rsidRPr="00A81BD7">
        <w:rPr>
          <w:rFonts w:ascii="Verdana" w:hAnsi="Verdana" w:cs="Times Roman"/>
          <w:i/>
          <w:iCs/>
          <w:color w:val="000000"/>
          <w:sz w:val="20"/>
          <w:szCs w:val="20"/>
          <w:lang w:val="en-GB"/>
        </w:rPr>
        <w:t>Science, 333</w:t>
      </w: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(6046), 1096-1097.</w:t>
      </w:r>
      <w:proofErr w:type="gramEnd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 </w:t>
      </w:r>
    </w:p>
    <w:p w14:paraId="5DF3D96A" w14:textId="77777777" w:rsidR="00A55812" w:rsidRPr="00A81BD7" w:rsidRDefault="00A55812" w:rsidP="00A55812">
      <w:pPr>
        <w:widowControl w:val="0"/>
        <w:autoSpaceDE w:val="0"/>
        <w:autoSpaceDN w:val="0"/>
        <w:adjustRightInd w:val="0"/>
        <w:spacing w:after="240" w:line="200" w:lineRule="atLeast"/>
        <w:rPr>
          <w:rFonts w:ascii="Verdana" w:hAnsi="Verdana" w:cs="Times Roman"/>
          <w:color w:val="000000"/>
          <w:sz w:val="20"/>
          <w:szCs w:val="20"/>
          <w:lang w:val="en-GB"/>
        </w:rPr>
      </w:pP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Bergey, B. W., Cromley, J. G., &amp; Newcombe, N. S. (2015). Teaching high school biology students to coordinate text and diagrams: Relations with transfer, effort, and spatial skill. </w:t>
      </w:r>
      <w:proofErr w:type="gramStart"/>
      <w:r w:rsidRPr="00A81BD7">
        <w:rPr>
          <w:rFonts w:ascii="Verdana" w:hAnsi="Verdana" w:cs="Times Roman"/>
          <w:i/>
          <w:iCs/>
          <w:color w:val="000000"/>
          <w:sz w:val="20"/>
          <w:szCs w:val="20"/>
          <w:lang w:val="en-GB"/>
        </w:rPr>
        <w:t>International Journal of Science Education, 37</w:t>
      </w: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(15), 2476-2502.</w:t>
      </w:r>
      <w:proofErr w:type="gramEnd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 </w:t>
      </w:r>
    </w:p>
    <w:p w14:paraId="6EE89098" w14:textId="77777777" w:rsidR="00A55812" w:rsidRPr="00A81BD7" w:rsidRDefault="00A55812" w:rsidP="00A55812">
      <w:pPr>
        <w:widowControl w:val="0"/>
        <w:autoSpaceDE w:val="0"/>
        <w:autoSpaceDN w:val="0"/>
        <w:adjustRightInd w:val="0"/>
        <w:spacing w:after="240" w:line="200" w:lineRule="atLeast"/>
        <w:rPr>
          <w:rFonts w:ascii="Verdana" w:hAnsi="Verdana" w:cs="Times Roman"/>
          <w:color w:val="000000"/>
          <w:sz w:val="20"/>
          <w:szCs w:val="20"/>
          <w:lang w:val="en-GB"/>
        </w:rPr>
      </w:pP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Bowen, G. M., &amp; Roth, W. M. (2002). Why students may</w:t>
      </w:r>
      <w:r w:rsidR="00A81BD7"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 not learn to interpret scientifi</w:t>
      </w: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c inscriptions. </w:t>
      </w:r>
      <w:r w:rsidRPr="00A81BD7">
        <w:rPr>
          <w:rFonts w:ascii="Verdana" w:hAnsi="Verdana" w:cs="Times Roman"/>
          <w:i/>
          <w:iCs/>
          <w:color w:val="000000"/>
          <w:sz w:val="20"/>
          <w:szCs w:val="20"/>
          <w:lang w:val="en-GB"/>
        </w:rPr>
        <w:t>Research in Science Education, 32</w:t>
      </w: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(3), 303-327</w:t>
      </w:r>
      <w:proofErr w:type="gramStart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. </w:t>
      </w:r>
      <w:proofErr w:type="gramEnd"/>
    </w:p>
    <w:p w14:paraId="6B00164B" w14:textId="77777777" w:rsidR="00A55812" w:rsidRPr="00A81BD7" w:rsidRDefault="00A55812" w:rsidP="00A55812">
      <w:pPr>
        <w:widowControl w:val="0"/>
        <w:autoSpaceDE w:val="0"/>
        <w:autoSpaceDN w:val="0"/>
        <w:adjustRightInd w:val="0"/>
        <w:spacing w:after="240" w:line="200" w:lineRule="atLeast"/>
        <w:rPr>
          <w:rFonts w:ascii="Verdana" w:hAnsi="Verdana" w:cs="Times Roman"/>
          <w:color w:val="000000"/>
          <w:sz w:val="20"/>
          <w:szCs w:val="20"/>
          <w:lang w:val="en-GB"/>
        </w:rPr>
      </w:pP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Cromley, J. G., Bergey, B. W., Fitzhugh, S., Newcombe, N., Wills, T. W., Shipley, T. F., et al. (2013). Effects of three diagram instruction methods on transfer of diagram comprehension skills: The critical role of inference while learning. </w:t>
      </w:r>
      <w:r w:rsidRPr="00A81BD7">
        <w:rPr>
          <w:rFonts w:ascii="Verdana" w:hAnsi="Verdana" w:cs="Times Roman"/>
          <w:i/>
          <w:iCs/>
          <w:color w:val="000000"/>
          <w:sz w:val="20"/>
          <w:szCs w:val="20"/>
          <w:lang w:val="en-GB"/>
        </w:rPr>
        <w:t>Learning and Instruction, 26</w:t>
      </w: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, 45-58. </w:t>
      </w:r>
    </w:p>
    <w:p w14:paraId="7D643DD8" w14:textId="77777777" w:rsidR="00A55812" w:rsidRPr="00A81BD7" w:rsidRDefault="00A55812" w:rsidP="00A55812">
      <w:pPr>
        <w:widowControl w:val="0"/>
        <w:autoSpaceDE w:val="0"/>
        <w:autoSpaceDN w:val="0"/>
        <w:adjustRightInd w:val="0"/>
        <w:spacing w:after="240" w:line="200" w:lineRule="atLeast"/>
        <w:rPr>
          <w:rFonts w:ascii="Verdana" w:hAnsi="Verdana" w:cs="Times Roman"/>
          <w:color w:val="000000"/>
          <w:sz w:val="20"/>
          <w:szCs w:val="20"/>
          <w:lang w:val="en-GB"/>
        </w:rPr>
      </w:pP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Cromley, J. G., Snyder-Hogan, L. E., &amp; Luciw-Dubas, U. A. (2010). </w:t>
      </w:r>
      <w:proofErr w:type="gramStart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Cognitive activities in complex science text and diagrams.</w:t>
      </w:r>
      <w:proofErr w:type="gramEnd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 </w:t>
      </w:r>
      <w:proofErr w:type="gramStart"/>
      <w:r w:rsidRPr="00A81BD7">
        <w:rPr>
          <w:rFonts w:ascii="Verdana" w:hAnsi="Verdana" w:cs="Times Roman"/>
          <w:i/>
          <w:iCs/>
          <w:color w:val="000000"/>
          <w:sz w:val="20"/>
          <w:szCs w:val="20"/>
          <w:lang w:val="en-GB"/>
        </w:rPr>
        <w:t>Contemporary Educational Psychology, 35</w:t>
      </w: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(1), 59-74.</w:t>
      </w:r>
      <w:proofErr w:type="gramEnd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 </w:t>
      </w:r>
    </w:p>
    <w:p w14:paraId="09A57864" w14:textId="77777777" w:rsidR="00A55812" w:rsidRPr="00A81BD7" w:rsidRDefault="00A55812" w:rsidP="00A55812">
      <w:pPr>
        <w:widowControl w:val="0"/>
        <w:autoSpaceDE w:val="0"/>
        <w:autoSpaceDN w:val="0"/>
        <w:adjustRightInd w:val="0"/>
        <w:spacing w:after="240" w:line="200" w:lineRule="atLeast"/>
        <w:rPr>
          <w:rFonts w:ascii="Verdana" w:hAnsi="Verdana" w:cs="Times Roman"/>
          <w:color w:val="000000"/>
          <w:sz w:val="20"/>
          <w:szCs w:val="20"/>
          <w:lang w:val="en-GB"/>
        </w:rPr>
      </w:pP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Crowe, A., Dirks, C., &amp; Wenderoth, M. P. (2008). Biology in bloom: Implementing Bloom’s taxonomy to enhance student learning in biology. </w:t>
      </w:r>
      <w:proofErr w:type="gramStart"/>
      <w:r w:rsidRPr="00A81BD7">
        <w:rPr>
          <w:rFonts w:ascii="Verdana" w:hAnsi="Verdana" w:cs="Times Roman"/>
          <w:i/>
          <w:iCs/>
          <w:color w:val="000000"/>
          <w:sz w:val="20"/>
          <w:szCs w:val="20"/>
          <w:lang w:val="en-GB"/>
        </w:rPr>
        <w:t>Cbe-Life Sciences Education, 7</w:t>
      </w: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(4), 368-381.</w:t>
      </w:r>
      <w:proofErr w:type="gramEnd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 </w:t>
      </w:r>
    </w:p>
    <w:p w14:paraId="2C083D9D" w14:textId="77777777" w:rsidR="00A55812" w:rsidRPr="00A81BD7" w:rsidRDefault="00A55812" w:rsidP="00A55812">
      <w:pPr>
        <w:widowControl w:val="0"/>
        <w:autoSpaceDE w:val="0"/>
        <w:autoSpaceDN w:val="0"/>
        <w:adjustRightInd w:val="0"/>
        <w:spacing w:after="240" w:line="200" w:lineRule="atLeast"/>
        <w:rPr>
          <w:rFonts w:ascii="Verdana" w:hAnsi="Verdana" w:cs="Times Roman"/>
          <w:color w:val="000000"/>
          <w:sz w:val="20"/>
          <w:szCs w:val="20"/>
          <w:lang w:val="en-GB"/>
        </w:rPr>
      </w:pP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Dale, L., &amp; Tanner, R. (2013). </w:t>
      </w:r>
      <w:r w:rsidRPr="00A81BD7">
        <w:rPr>
          <w:rFonts w:ascii="Verdana" w:hAnsi="Verdana" w:cs="Times Roman"/>
          <w:i/>
          <w:iCs/>
          <w:color w:val="000000"/>
          <w:sz w:val="20"/>
          <w:szCs w:val="20"/>
          <w:lang w:val="en-GB"/>
        </w:rPr>
        <w:t xml:space="preserve">CLIL Activities </w:t>
      </w: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Cambridge: Cambridge University Press. </w:t>
      </w:r>
    </w:p>
    <w:p w14:paraId="53308D18" w14:textId="77777777" w:rsidR="00A55812" w:rsidRPr="00A81BD7" w:rsidRDefault="00A55812" w:rsidP="00A55812">
      <w:pPr>
        <w:widowControl w:val="0"/>
        <w:autoSpaceDE w:val="0"/>
        <w:autoSpaceDN w:val="0"/>
        <w:adjustRightInd w:val="0"/>
        <w:spacing w:after="240" w:line="200" w:lineRule="atLeast"/>
        <w:rPr>
          <w:rFonts w:ascii="Verdana" w:hAnsi="Verdana" w:cs="Times Roman"/>
          <w:color w:val="000000"/>
          <w:sz w:val="20"/>
          <w:szCs w:val="20"/>
          <w:lang w:val="en-GB"/>
        </w:rPr>
      </w:pPr>
      <w:proofErr w:type="gramStart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Dale, L., van der Es, W., &amp; Tanner, R. (2011).</w:t>
      </w:r>
      <w:proofErr w:type="gramEnd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 </w:t>
      </w:r>
      <w:r w:rsidRPr="00A81BD7">
        <w:rPr>
          <w:rFonts w:ascii="Verdana" w:hAnsi="Verdana" w:cs="Times Roman"/>
          <w:i/>
          <w:iCs/>
          <w:color w:val="000000"/>
          <w:sz w:val="20"/>
          <w:szCs w:val="20"/>
          <w:lang w:val="en-GB"/>
        </w:rPr>
        <w:t>CLIL Skills</w:t>
      </w: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. Haarlem: Europees Platform. </w:t>
      </w:r>
    </w:p>
    <w:p w14:paraId="08A1C27D" w14:textId="77777777" w:rsidR="00A55812" w:rsidRPr="00A81BD7" w:rsidRDefault="00A55812" w:rsidP="00A55812">
      <w:pPr>
        <w:widowControl w:val="0"/>
        <w:autoSpaceDE w:val="0"/>
        <w:autoSpaceDN w:val="0"/>
        <w:adjustRightInd w:val="0"/>
        <w:spacing w:after="240" w:line="200" w:lineRule="atLeast"/>
        <w:rPr>
          <w:rFonts w:ascii="Verdana" w:hAnsi="Verdana" w:cs="Times Roman"/>
          <w:color w:val="000000"/>
          <w:sz w:val="20"/>
          <w:szCs w:val="20"/>
          <w:lang w:val="en-GB"/>
        </w:rPr>
      </w:pP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De Jong, T. (2010). Cognitive load theory, educational research, and instructional design: some food for thought. </w:t>
      </w:r>
      <w:proofErr w:type="gramStart"/>
      <w:r w:rsidRPr="00A81BD7">
        <w:rPr>
          <w:rFonts w:ascii="Verdana" w:hAnsi="Verdana" w:cs="Times Roman"/>
          <w:i/>
          <w:iCs/>
          <w:color w:val="000000"/>
          <w:sz w:val="20"/>
          <w:szCs w:val="20"/>
          <w:lang w:val="en-GB"/>
        </w:rPr>
        <w:t>Instructional Science, 38</w:t>
      </w: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(2), 105-134.</w:t>
      </w:r>
      <w:proofErr w:type="gramEnd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 </w:t>
      </w:r>
    </w:p>
    <w:p w14:paraId="40AEF70C" w14:textId="77777777" w:rsidR="00A55812" w:rsidRPr="00A81BD7" w:rsidRDefault="00A55812" w:rsidP="00A55812">
      <w:pPr>
        <w:widowControl w:val="0"/>
        <w:autoSpaceDE w:val="0"/>
        <w:autoSpaceDN w:val="0"/>
        <w:adjustRightInd w:val="0"/>
        <w:spacing w:after="240" w:line="200" w:lineRule="atLeast"/>
        <w:rPr>
          <w:rFonts w:ascii="Verdana" w:hAnsi="Verdana" w:cs="Times Roman"/>
          <w:color w:val="000000"/>
          <w:sz w:val="20"/>
          <w:szCs w:val="20"/>
          <w:lang w:val="en-GB"/>
        </w:rPr>
      </w:pP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Gilbert, J. K. (2005). Visualization: A metacognitive skill in science education. In: J. K. Gilbert (Ed.), </w:t>
      </w:r>
      <w:r w:rsidRPr="00A81BD7">
        <w:rPr>
          <w:rFonts w:ascii="Verdana" w:hAnsi="Verdana" w:cs="Times Roman"/>
          <w:i/>
          <w:iCs/>
          <w:color w:val="000000"/>
          <w:sz w:val="20"/>
          <w:szCs w:val="20"/>
          <w:lang w:val="en-GB"/>
        </w:rPr>
        <w:t xml:space="preserve">Visualization in science education </w:t>
      </w: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(pp. 9-27). Dordrecht: Springer</w:t>
      </w:r>
      <w:proofErr w:type="gramStart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. </w:t>
      </w:r>
      <w:proofErr w:type="gramEnd"/>
    </w:p>
    <w:p w14:paraId="134865B2" w14:textId="77777777" w:rsidR="00A55812" w:rsidRPr="00A81BD7" w:rsidRDefault="00A55812" w:rsidP="00A55812">
      <w:pPr>
        <w:widowControl w:val="0"/>
        <w:autoSpaceDE w:val="0"/>
        <w:autoSpaceDN w:val="0"/>
        <w:adjustRightInd w:val="0"/>
        <w:spacing w:after="240" w:line="200" w:lineRule="atLeast"/>
        <w:rPr>
          <w:rFonts w:ascii="Verdana" w:hAnsi="Verdana" w:cs="Times Roman"/>
          <w:color w:val="000000"/>
          <w:sz w:val="20"/>
          <w:szCs w:val="20"/>
          <w:lang w:val="en-GB"/>
        </w:rPr>
      </w:pP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Hesse, J. J., &amp; Anderson, C. W. (1992). </w:t>
      </w:r>
      <w:proofErr w:type="gramStart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Students</w:t>
      </w:r>
      <w:proofErr w:type="gramEnd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 conceptions of chemical-change. </w:t>
      </w:r>
      <w:proofErr w:type="gramStart"/>
      <w:r w:rsidRPr="00A81BD7">
        <w:rPr>
          <w:rFonts w:ascii="Verdana" w:hAnsi="Verdana" w:cs="Times Roman"/>
          <w:i/>
          <w:iCs/>
          <w:color w:val="000000"/>
          <w:sz w:val="20"/>
          <w:szCs w:val="20"/>
          <w:lang w:val="en-GB"/>
        </w:rPr>
        <w:t>Journal of Research in Science Teaching, 29</w:t>
      </w: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(3), 277-299.</w:t>
      </w:r>
      <w:proofErr w:type="gramEnd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 </w:t>
      </w:r>
    </w:p>
    <w:p w14:paraId="5B722B70" w14:textId="77777777" w:rsidR="00A55812" w:rsidRPr="00A81BD7" w:rsidRDefault="00A55812" w:rsidP="00A55812">
      <w:pPr>
        <w:widowControl w:val="0"/>
        <w:autoSpaceDE w:val="0"/>
        <w:autoSpaceDN w:val="0"/>
        <w:adjustRightInd w:val="0"/>
        <w:spacing w:after="240" w:line="200" w:lineRule="atLeast"/>
        <w:rPr>
          <w:rFonts w:ascii="Verdana" w:hAnsi="Verdana" w:cs="Times Roman"/>
          <w:color w:val="000000"/>
          <w:sz w:val="20"/>
          <w:szCs w:val="20"/>
          <w:lang w:val="en-GB"/>
        </w:rPr>
      </w:pPr>
      <w:proofErr w:type="gramStart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Kragten, M., Admiraal, W., &amp; Rijlaarsdam, G. (2013).</w:t>
      </w:r>
      <w:proofErr w:type="gramEnd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 </w:t>
      </w:r>
      <w:proofErr w:type="gramStart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Geletterdheid in diagrammen in de βvakken.</w:t>
      </w:r>
      <w:proofErr w:type="gramEnd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 </w:t>
      </w:r>
      <w:proofErr w:type="gramStart"/>
      <w:r w:rsidRPr="00A81BD7">
        <w:rPr>
          <w:rFonts w:ascii="Verdana" w:hAnsi="Verdana" w:cs="Times Roman"/>
          <w:i/>
          <w:iCs/>
          <w:color w:val="000000"/>
          <w:sz w:val="20"/>
          <w:szCs w:val="20"/>
          <w:lang w:val="en-GB"/>
        </w:rPr>
        <w:t>Tijdschrift voor Taalbeheersing, 35</w:t>
      </w: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(1), 63-81.</w:t>
      </w:r>
      <w:proofErr w:type="gramEnd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 </w:t>
      </w:r>
    </w:p>
    <w:p w14:paraId="45F9565B" w14:textId="77777777" w:rsidR="00A55812" w:rsidRPr="00A81BD7" w:rsidRDefault="00A55812" w:rsidP="00A55812">
      <w:pPr>
        <w:widowControl w:val="0"/>
        <w:autoSpaceDE w:val="0"/>
        <w:autoSpaceDN w:val="0"/>
        <w:adjustRightInd w:val="0"/>
        <w:spacing w:after="240" w:line="200" w:lineRule="atLeast"/>
        <w:rPr>
          <w:rFonts w:ascii="Verdana" w:hAnsi="Verdana" w:cs="Times Roman"/>
          <w:color w:val="000000"/>
          <w:sz w:val="20"/>
          <w:szCs w:val="20"/>
          <w:lang w:val="en-GB"/>
        </w:rPr>
      </w:pPr>
      <w:proofErr w:type="gramStart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Meestringa, T., &amp; Paus, J. (2011).</w:t>
      </w:r>
      <w:proofErr w:type="gramEnd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 </w:t>
      </w:r>
      <w:proofErr w:type="gramStart"/>
      <w:r w:rsidRPr="00A81BD7">
        <w:rPr>
          <w:rFonts w:ascii="Verdana" w:hAnsi="Verdana" w:cs="Times Roman"/>
          <w:i/>
          <w:iCs/>
          <w:color w:val="000000"/>
          <w:sz w:val="20"/>
          <w:szCs w:val="20"/>
          <w:lang w:val="en-GB"/>
        </w:rPr>
        <w:t>Lezen onder de loep</w:t>
      </w: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.</w:t>
      </w:r>
      <w:proofErr w:type="gramEnd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 Enschede: SLO. </w:t>
      </w:r>
    </w:p>
    <w:p w14:paraId="0972C5C4" w14:textId="77777777" w:rsidR="00A55812" w:rsidRPr="00A81BD7" w:rsidRDefault="00A55812" w:rsidP="00A55812">
      <w:pPr>
        <w:widowControl w:val="0"/>
        <w:autoSpaceDE w:val="0"/>
        <w:autoSpaceDN w:val="0"/>
        <w:adjustRightInd w:val="0"/>
        <w:spacing w:after="240" w:line="280" w:lineRule="atLeast"/>
        <w:rPr>
          <w:rFonts w:ascii="Verdana" w:hAnsi="Verdana" w:cs="Times Roman"/>
          <w:color w:val="000000"/>
          <w:sz w:val="20"/>
          <w:szCs w:val="20"/>
          <w:lang w:val="en-GB"/>
        </w:rPr>
      </w:pP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Meestringa &amp; Paus, 2017 </w:t>
      </w:r>
      <w:r w:rsidRPr="00A81BD7">
        <w:rPr>
          <w:rFonts w:ascii="Verdana" w:hAnsi="Verdana" w:cs="Times Roman"/>
          <w:iCs/>
          <w:color w:val="000000"/>
          <w:sz w:val="20"/>
          <w:szCs w:val="20"/>
          <w:lang w:val="en-GB"/>
        </w:rPr>
        <w:t xml:space="preserve">Tekstbegrip: lezen met </w:t>
      </w:r>
      <w:proofErr w:type="gramStart"/>
      <w:r w:rsidRPr="00A81BD7">
        <w:rPr>
          <w:rFonts w:ascii="Verdana" w:hAnsi="Verdana" w:cs="Times Roman"/>
          <w:iCs/>
          <w:color w:val="000000"/>
          <w:sz w:val="20"/>
          <w:szCs w:val="20"/>
          <w:lang w:val="en-GB"/>
        </w:rPr>
        <w:t>meer</w:t>
      </w:r>
      <w:proofErr w:type="gramEnd"/>
      <w:r w:rsidRPr="00A81BD7">
        <w:rPr>
          <w:rFonts w:ascii="Verdana" w:hAnsi="Verdana" w:cs="Times Roman"/>
          <w:iCs/>
          <w:color w:val="000000"/>
          <w:sz w:val="20"/>
          <w:szCs w:val="20"/>
          <w:lang w:val="en-GB"/>
        </w:rPr>
        <w:t xml:space="preserve"> begrip</w:t>
      </w:r>
      <w:r w:rsidRPr="00A81BD7">
        <w:rPr>
          <w:rFonts w:ascii="Verdana" w:hAnsi="Verdana" w:cs="Times Roman"/>
          <w:i/>
          <w:iCs/>
          <w:color w:val="000000"/>
          <w:sz w:val="20"/>
          <w:szCs w:val="20"/>
          <w:lang w:val="en-GB"/>
        </w:rPr>
        <w:t xml:space="preserve"> NVOX 2017 (2) </w:t>
      </w:r>
    </w:p>
    <w:p w14:paraId="1319A87A" w14:textId="77777777" w:rsidR="00A55812" w:rsidRPr="00A81BD7" w:rsidRDefault="00A55812" w:rsidP="00A55812">
      <w:pPr>
        <w:widowControl w:val="0"/>
        <w:autoSpaceDE w:val="0"/>
        <w:autoSpaceDN w:val="0"/>
        <w:adjustRightInd w:val="0"/>
        <w:spacing w:after="240" w:line="280" w:lineRule="atLeast"/>
        <w:rPr>
          <w:rFonts w:ascii="Verdana" w:hAnsi="Verdana" w:cs="Times Roman"/>
          <w:color w:val="000000"/>
          <w:sz w:val="20"/>
          <w:szCs w:val="20"/>
          <w:lang w:val="en-GB"/>
        </w:rPr>
      </w:pP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Miller, G. E. (1956). The magical number seven, plus or minus two: Some limits on our capacity for processing information. </w:t>
      </w:r>
      <w:r w:rsidRPr="00A81BD7">
        <w:rPr>
          <w:rFonts w:ascii="Verdana" w:hAnsi="Verdana" w:cs="Times Roman"/>
          <w:i/>
          <w:iCs/>
          <w:color w:val="000000"/>
          <w:sz w:val="20"/>
          <w:szCs w:val="20"/>
          <w:lang w:val="en-GB"/>
        </w:rPr>
        <w:t>The psychological review, 63</w:t>
      </w: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, 81-97. </w:t>
      </w:r>
    </w:p>
    <w:p w14:paraId="5A61139B" w14:textId="77777777" w:rsidR="00A55812" w:rsidRPr="00A81BD7" w:rsidRDefault="00A55812" w:rsidP="00A55812">
      <w:pPr>
        <w:widowControl w:val="0"/>
        <w:autoSpaceDE w:val="0"/>
        <w:autoSpaceDN w:val="0"/>
        <w:adjustRightInd w:val="0"/>
        <w:spacing w:after="240" w:line="200" w:lineRule="atLeast"/>
        <w:rPr>
          <w:rFonts w:ascii="Verdana" w:hAnsi="Verdana" w:cs="Times Roman"/>
          <w:color w:val="000000"/>
          <w:sz w:val="20"/>
          <w:szCs w:val="20"/>
          <w:lang w:val="en-GB"/>
        </w:rPr>
      </w:pP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Quillin, K., &amp; Thomas, S. (2015). Drawing-to-Learn: A Framework for Using Drawings to Promote Model-Based Reasoning in Biology. </w:t>
      </w:r>
      <w:r w:rsidRPr="00A81BD7">
        <w:rPr>
          <w:rFonts w:ascii="Verdana" w:hAnsi="Verdana" w:cs="Times Roman"/>
          <w:i/>
          <w:iCs/>
          <w:color w:val="000000"/>
          <w:sz w:val="20"/>
          <w:szCs w:val="20"/>
          <w:lang w:val="en-GB"/>
        </w:rPr>
        <w:t>Cbe-Life Sciences Education, 14</w:t>
      </w: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(1)</w:t>
      </w:r>
      <w:proofErr w:type="gramStart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. </w:t>
      </w:r>
      <w:proofErr w:type="gramEnd"/>
    </w:p>
    <w:p w14:paraId="5939FF7E" w14:textId="77777777" w:rsidR="00A55812" w:rsidRPr="00A81BD7" w:rsidRDefault="00A55812" w:rsidP="00A55812">
      <w:pPr>
        <w:widowControl w:val="0"/>
        <w:autoSpaceDE w:val="0"/>
        <w:autoSpaceDN w:val="0"/>
        <w:adjustRightInd w:val="0"/>
        <w:spacing w:after="240" w:line="200" w:lineRule="atLeast"/>
        <w:rPr>
          <w:rFonts w:ascii="Verdana" w:hAnsi="Verdana" w:cs="Times Roman"/>
          <w:color w:val="000000"/>
          <w:sz w:val="20"/>
          <w:szCs w:val="20"/>
          <w:lang w:val="en-GB"/>
        </w:rPr>
      </w:pPr>
      <w:proofErr w:type="gramStart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Schmidt-Weigand, F., Kohnert, A., &amp; Glowalla, U. (2010).</w:t>
      </w:r>
      <w:proofErr w:type="gramEnd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 A closer look at split visual </w:t>
      </w: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lastRenderedPageBreak/>
        <w:t xml:space="preserve">attention in system- and self-paced instruction in multimedia learning. </w:t>
      </w:r>
      <w:r w:rsidRPr="00A81BD7">
        <w:rPr>
          <w:rFonts w:ascii="Verdana" w:hAnsi="Verdana" w:cs="Times Roman"/>
          <w:i/>
          <w:iCs/>
          <w:color w:val="000000"/>
          <w:sz w:val="20"/>
          <w:szCs w:val="20"/>
          <w:lang w:val="en-GB"/>
        </w:rPr>
        <w:t>Learning and Instruction, 20</w:t>
      </w: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(2), 100-110. </w:t>
      </w:r>
    </w:p>
    <w:p w14:paraId="210B6AFA" w14:textId="77777777" w:rsidR="00A55812" w:rsidRPr="00A81BD7" w:rsidRDefault="00A55812" w:rsidP="00A55812">
      <w:pPr>
        <w:widowControl w:val="0"/>
        <w:autoSpaceDE w:val="0"/>
        <w:autoSpaceDN w:val="0"/>
        <w:adjustRightInd w:val="0"/>
        <w:spacing w:after="240" w:line="200" w:lineRule="atLeast"/>
        <w:rPr>
          <w:rFonts w:ascii="Verdana" w:hAnsi="Verdana" w:cs="Times Roman"/>
          <w:color w:val="000000"/>
          <w:sz w:val="20"/>
          <w:szCs w:val="20"/>
          <w:lang w:val="en-GB"/>
        </w:rPr>
      </w:pP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Stavy, R. (1990). </w:t>
      </w:r>
      <w:proofErr w:type="gramStart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Childrens conception of changes in the state of matter - from liquid (or solid) to gas.</w:t>
      </w:r>
      <w:proofErr w:type="gramEnd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 </w:t>
      </w:r>
      <w:proofErr w:type="gramStart"/>
      <w:r w:rsidRPr="00A81BD7">
        <w:rPr>
          <w:rFonts w:ascii="Verdana" w:hAnsi="Verdana" w:cs="Times Roman"/>
          <w:i/>
          <w:iCs/>
          <w:color w:val="000000"/>
          <w:sz w:val="20"/>
          <w:szCs w:val="20"/>
          <w:lang w:val="en-GB"/>
        </w:rPr>
        <w:t>Journal of Research in Science Teaching, 27</w:t>
      </w: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(3), 247-266.</w:t>
      </w:r>
      <w:proofErr w:type="gramEnd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 </w:t>
      </w:r>
    </w:p>
    <w:p w14:paraId="4E13C95E" w14:textId="77777777" w:rsidR="00A55812" w:rsidRPr="00A81BD7" w:rsidRDefault="00A55812" w:rsidP="00A55812">
      <w:pPr>
        <w:widowControl w:val="0"/>
        <w:autoSpaceDE w:val="0"/>
        <w:autoSpaceDN w:val="0"/>
        <w:adjustRightInd w:val="0"/>
        <w:spacing w:after="240" w:line="200" w:lineRule="atLeast"/>
        <w:rPr>
          <w:rFonts w:ascii="Verdana" w:hAnsi="Verdana" w:cs="Times Roman"/>
          <w:color w:val="000000"/>
          <w:sz w:val="20"/>
          <w:szCs w:val="20"/>
          <w:lang w:val="en-GB"/>
        </w:rPr>
      </w:pPr>
      <w:proofErr w:type="gramStart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Sweller</w:t>
      </w:r>
      <w:proofErr w:type="gramEnd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, J. (1988). Cognitive load during problem solving: Effects on learning. </w:t>
      </w:r>
      <w:proofErr w:type="gramStart"/>
      <w:r w:rsidRPr="00A81BD7">
        <w:rPr>
          <w:rFonts w:ascii="Verdana" w:hAnsi="Verdana" w:cs="Times Roman"/>
          <w:i/>
          <w:iCs/>
          <w:color w:val="000000"/>
          <w:sz w:val="20"/>
          <w:szCs w:val="20"/>
          <w:lang w:val="en-GB"/>
        </w:rPr>
        <w:t xml:space="preserve">Cognitive Science, 12 </w:t>
      </w: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(2), 257-285.</w:t>
      </w:r>
      <w:proofErr w:type="gramEnd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 </w:t>
      </w:r>
    </w:p>
    <w:p w14:paraId="6820FF1A" w14:textId="77777777" w:rsidR="00A55812" w:rsidRPr="00A81BD7" w:rsidRDefault="00A55812" w:rsidP="00A55812">
      <w:pPr>
        <w:widowControl w:val="0"/>
        <w:autoSpaceDE w:val="0"/>
        <w:autoSpaceDN w:val="0"/>
        <w:adjustRightInd w:val="0"/>
        <w:spacing w:after="240" w:line="200" w:lineRule="atLeast"/>
        <w:rPr>
          <w:rFonts w:ascii="Verdana" w:hAnsi="Verdana" w:cs="Times Roman"/>
          <w:color w:val="000000"/>
          <w:sz w:val="20"/>
          <w:szCs w:val="20"/>
          <w:lang w:val="en-GB"/>
        </w:rPr>
      </w:pP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Vertelman, L. V., &amp; Kunst, J. (2016). </w:t>
      </w:r>
      <w:proofErr w:type="gramStart"/>
      <w:r w:rsidRPr="00A81BD7">
        <w:rPr>
          <w:rFonts w:ascii="Verdana" w:hAnsi="Verdana" w:cs="Times Roman"/>
          <w:i/>
          <w:iCs/>
          <w:color w:val="000000"/>
          <w:sz w:val="20"/>
          <w:szCs w:val="20"/>
          <w:lang w:val="en-GB"/>
        </w:rPr>
        <w:t>Binas gebruik bij biologie</w:t>
      </w: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.</w:t>
      </w:r>
      <w:proofErr w:type="gramEnd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 Amsterdam: Vrije Universiteit</w:t>
      </w:r>
      <w:proofErr w:type="gramStart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. </w:t>
      </w:r>
      <w:bookmarkStart w:id="0" w:name="_GoBack"/>
      <w:bookmarkEnd w:id="0"/>
      <w:proofErr w:type="gramEnd"/>
    </w:p>
    <w:p w14:paraId="54E76E1F" w14:textId="77777777" w:rsidR="00A55812" w:rsidRPr="00A81BD7" w:rsidRDefault="00A55812" w:rsidP="00A55812">
      <w:pPr>
        <w:widowControl w:val="0"/>
        <w:autoSpaceDE w:val="0"/>
        <w:autoSpaceDN w:val="0"/>
        <w:adjustRightInd w:val="0"/>
        <w:spacing w:after="240" w:line="200" w:lineRule="atLeast"/>
        <w:rPr>
          <w:rFonts w:ascii="Verdana" w:hAnsi="Verdana" w:cs="Times Roman"/>
          <w:color w:val="000000"/>
          <w:sz w:val="20"/>
          <w:szCs w:val="20"/>
          <w:lang w:val="en-GB"/>
        </w:rPr>
      </w:pPr>
      <w:proofErr w:type="gramStart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Wilson, C. D., Anderson, C. W., Heidemann, M., Merrill, J. E., Merritt, B. W., Richmond, G., et al. (2006).</w:t>
      </w:r>
      <w:proofErr w:type="gramEnd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 </w:t>
      </w:r>
      <w:proofErr w:type="gramStart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Assessing students’ ability to trace matter in dynamic systems in cell biology.</w:t>
      </w:r>
      <w:proofErr w:type="gramEnd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 </w:t>
      </w:r>
      <w:proofErr w:type="gramStart"/>
      <w:r w:rsidRPr="00A81BD7">
        <w:rPr>
          <w:rFonts w:ascii="Verdana" w:hAnsi="Verdana" w:cs="Times Roman"/>
          <w:i/>
          <w:iCs/>
          <w:color w:val="000000"/>
          <w:sz w:val="20"/>
          <w:szCs w:val="20"/>
          <w:lang w:val="en-GB"/>
        </w:rPr>
        <w:t>CBE - Life Sciences Education, 5</w:t>
      </w: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(4), 323-331.</w:t>
      </w:r>
      <w:proofErr w:type="gramEnd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 </w:t>
      </w:r>
    </w:p>
    <w:p w14:paraId="4D7887C2" w14:textId="77777777" w:rsidR="00A55812" w:rsidRPr="00A81BD7" w:rsidRDefault="00A55812" w:rsidP="00A55812">
      <w:pPr>
        <w:widowControl w:val="0"/>
        <w:autoSpaceDE w:val="0"/>
        <w:autoSpaceDN w:val="0"/>
        <w:adjustRightInd w:val="0"/>
        <w:spacing w:after="240" w:line="200" w:lineRule="atLeast"/>
        <w:rPr>
          <w:rFonts w:ascii="Verdana" w:hAnsi="Verdana" w:cs="Times Roman"/>
          <w:color w:val="000000"/>
          <w:sz w:val="20"/>
          <w:szCs w:val="20"/>
          <w:lang w:val="en-GB"/>
        </w:rPr>
      </w:pP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Winn, W. D. (1991). Learning from maps and diagrams. </w:t>
      </w:r>
      <w:proofErr w:type="gramStart"/>
      <w:r w:rsidRPr="00A81BD7">
        <w:rPr>
          <w:rFonts w:ascii="Verdana" w:hAnsi="Verdana" w:cs="Times Roman"/>
          <w:i/>
          <w:iCs/>
          <w:color w:val="000000"/>
          <w:sz w:val="20"/>
          <w:szCs w:val="20"/>
          <w:lang w:val="en-GB"/>
        </w:rPr>
        <w:t>Educational Psychology Review, 3</w:t>
      </w: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(3), 211-247.</w:t>
      </w:r>
      <w:proofErr w:type="gramEnd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 </w:t>
      </w:r>
    </w:p>
    <w:p w14:paraId="23FCF7EB" w14:textId="77777777" w:rsidR="00A55812" w:rsidRPr="00A81BD7" w:rsidRDefault="00A55812" w:rsidP="00A55812">
      <w:pPr>
        <w:widowControl w:val="0"/>
        <w:autoSpaceDE w:val="0"/>
        <w:autoSpaceDN w:val="0"/>
        <w:adjustRightInd w:val="0"/>
        <w:spacing w:after="240" w:line="200" w:lineRule="atLeast"/>
        <w:rPr>
          <w:rFonts w:ascii="Verdana" w:hAnsi="Verdana" w:cs="Times Roman"/>
          <w:color w:val="000000"/>
          <w:sz w:val="20"/>
          <w:szCs w:val="20"/>
          <w:lang w:val="en-GB"/>
        </w:rPr>
      </w:pP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Winn, W. D. (1993). An account of how readers search for information in diagram. </w:t>
      </w:r>
      <w:proofErr w:type="gramStart"/>
      <w:r w:rsidRPr="00A81BD7">
        <w:rPr>
          <w:rFonts w:ascii="Verdana" w:hAnsi="Verdana" w:cs="Times Roman"/>
          <w:i/>
          <w:iCs/>
          <w:color w:val="000000"/>
          <w:sz w:val="20"/>
          <w:szCs w:val="20"/>
          <w:lang w:val="en-GB"/>
        </w:rPr>
        <w:t>Contemporary Educational Psychology, 18</w:t>
      </w: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, 162-185.</w:t>
      </w:r>
      <w:proofErr w:type="gramEnd"/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 </w:t>
      </w:r>
    </w:p>
    <w:p w14:paraId="3ABFAF10" w14:textId="77777777" w:rsidR="00A55812" w:rsidRPr="00A81BD7" w:rsidRDefault="00A55812" w:rsidP="00A55812">
      <w:pPr>
        <w:widowControl w:val="0"/>
        <w:autoSpaceDE w:val="0"/>
        <w:autoSpaceDN w:val="0"/>
        <w:adjustRightInd w:val="0"/>
        <w:spacing w:after="240" w:line="200" w:lineRule="atLeast"/>
        <w:rPr>
          <w:rFonts w:ascii="Verdana" w:hAnsi="Verdana" w:cs="Times Roman"/>
          <w:color w:val="000000"/>
          <w:sz w:val="20"/>
          <w:szCs w:val="20"/>
          <w:lang w:val="en-GB"/>
        </w:rPr>
      </w:pP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 xml:space="preserve">Woolfolk, A. (2013). </w:t>
      </w:r>
      <w:r w:rsidRPr="00A81BD7">
        <w:rPr>
          <w:rFonts w:ascii="Verdana" w:hAnsi="Verdana" w:cs="Times Roman"/>
          <w:i/>
          <w:iCs/>
          <w:color w:val="000000"/>
          <w:sz w:val="20"/>
          <w:szCs w:val="20"/>
          <w:lang w:val="en-GB"/>
        </w:rPr>
        <w:t>Educational psychology. Active learning edition</w:t>
      </w:r>
      <w:r w:rsidRPr="00A81BD7">
        <w:rPr>
          <w:rFonts w:ascii="Verdana" w:hAnsi="Verdana" w:cs="Times Roman"/>
          <w:color w:val="000000"/>
          <w:sz w:val="20"/>
          <w:szCs w:val="20"/>
          <w:lang w:val="en-GB"/>
        </w:rPr>
        <w:t>: Pearson.</w:t>
      </w:r>
    </w:p>
    <w:p w14:paraId="66ABD798" w14:textId="77777777" w:rsidR="00A55812" w:rsidRPr="00A81BD7" w:rsidRDefault="00A55812">
      <w:pPr>
        <w:rPr>
          <w:rFonts w:ascii="Verdana" w:hAnsi="Verdana"/>
          <w:sz w:val="20"/>
          <w:szCs w:val="20"/>
          <w:lang w:val="en-GB"/>
        </w:rPr>
      </w:pPr>
    </w:p>
    <w:sectPr w:rsidR="00A55812" w:rsidRPr="00A81BD7" w:rsidSect="00324B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12"/>
    <w:rsid w:val="00324BEC"/>
    <w:rsid w:val="00A55812"/>
    <w:rsid w:val="00A8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0289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3256</Characters>
  <Application>Microsoft Macintosh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Hullu</dc:creator>
  <cp:keywords/>
  <dc:description/>
  <cp:lastModifiedBy>Els de Hullu</cp:lastModifiedBy>
  <cp:revision>2</cp:revision>
  <dcterms:created xsi:type="dcterms:W3CDTF">2018-02-01T14:27:00Z</dcterms:created>
  <dcterms:modified xsi:type="dcterms:W3CDTF">2018-02-01T14:30:00Z</dcterms:modified>
</cp:coreProperties>
</file>