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3A72" w14:textId="1101DCED" w:rsidR="003577B7" w:rsidRPr="003F2A55" w:rsidRDefault="00830E85" w:rsidP="003F2A55">
      <w:pPr>
        <w:pStyle w:val="Kop2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Toc427391173"/>
      <w:r w:rsidRPr="003F2A55">
        <w:rPr>
          <w:rFonts w:ascii="Arial" w:hAnsi="Arial" w:cs="Arial"/>
          <w:b/>
          <w:bCs/>
          <w:sz w:val="24"/>
          <w:szCs w:val="24"/>
        </w:rPr>
        <w:t>De i</w:t>
      </w:r>
      <w:r w:rsidR="003577B7" w:rsidRPr="003F2A55">
        <w:rPr>
          <w:rFonts w:ascii="Arial" w:hAnsi="Arial" w:cs="Arial"/>
          <w:b/>
          <w:bCs/>
          <w:sz w:val="24"/>
          <w:szCs w:val="24"/>
        </w:rPr>
        <w:t xml:space="preserve">nvloed van de temperatuur op de </w:t>
      </w:r>
      <w:r w:rsidR="008168AA" w:rsidRPr="003F2A55">
        <w:rPr>
          <w:rFonts w:ascii="Arial" w:hAnsi="Arial" w:cs="Arial"/>
          <w:b/>
          <w:bCs/>
          <w:sz w:val="24"/>
          <w:szCs w:val="24"/>
        </w:rPr>
        <w:t xml:space="preserve">ontkieming van zaden en de </w:t>
      </w:r>
      <w:r w:rsidR="003577B7" w:rsidRPr="003F2A55">
        <w:rPr>
          <w:rFonts w:ascii="Arial" w:hAnsi="Arial" w:cs="Arial"/>
          <w:b/>
          <w:bCs/>
          <w:sz w:val="24"/>
          <w:szCs w:val="24"/>
        </w:rPr>
        <w:t xml:space="preserve">groei van </w:t>
      </w:r>
      <w:r w:rsidR="008168AA" w:rsidRPr="003F2A55">
        <w:rPr>
          <w:rFonts w:ascii="Arial" w:hAnsi="Arial" w:cs="Arial"/>
          <w:b/>
          <w:bCs/>
          <w:sz w:val="24"/>
          <w:szCs w:val="24"/>
        </w:rPr>
        <w:t xml:space="preserve">de </w:t>
      </w:r>
      <w:r w:rsidR="003577B7" w:rsidRPr="003F2A55">
        <w:rPr>
          <w:rFonts w:ascii="Arial" w:hAnsi="Arial" w:cs="Arial"/>
          <w:b/>
          <w:bCs/>
          <w:sz w:val="24"/>
          <w:szCs w:val="24"/>
        </w:rPr>
        <w:t>wortels</w:t>
      </w:r>
      <w:bookmarkEnd w:id="0"/>
      <w:r w:rsidR="003577B7" w:rsidRPr="003F2A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12B159" w14:textId="25A3ED2B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Groei</w:t>
      </w:r>
      <w:r w:rsidR="00CE5953" w:rsidRPr="003F2A55">
        <w:rPr>
          <w:rFonts w:ascii="Arial" w:hAnsi="Arial" w:cs="Arial"/>
        </w:rPr>
        <w:t xml:space="preserve"> is een levensverschijnsel en afhankelijk van</w:t>
      </w:r>
      <w:r w:rsidRPr="003F2A55">
        <w:rPr>
          <w:rFonts w:ascii="Arial" w:hAnsi="Arial" w:cs="Arial"/>
        </w:rPr>
        <w:t xml:space="preserve"> stofwisseling</w:t>
      </w:r>
      <w:r w:rsidR="00CE5953" w:rsidRPr="003F2A55">
        <w:rPr>
          <w:rFonts w:ascii="Arial" w:hAnsi="Arial" w:cs="Arial"/>
        </w:rPr>
        <w:t>sprocessen</w:t>
      </w:r>
      <w:r w:rsidRPr="003F2A55">
        <w:rPr>
          <w:rFonts w:ascii="Arial" w:hAnsi="Arial" w:cs="Arial"/>
        </w:rPr>
        <w:t xml:space="preserve"> </w:t>
      </w:r>
      <w:r w:rsidR="00CE5953" w:rsidRPr="003F2A55">
        <w:rPr>
          <w:rFonts w:ascii="Arial" w:hAnsi="Arial" w:cs="Arial"/>
        </w:rPr>
        <w:t xml:space="preserve">die </w:t>
      </w:r>
      <w:r w:rsidRPr="003F2A55">
        <w:rPr>
          <w:rFonts w:ascii="Arial" w:hAnsi="Arial" w:cs="Arial"/>
        </w:rPr>
        <w:t>met behulp van enzymen</w:t>
      </w:r>
      <w:r w:rsidR="00CE5953" w:rsidRPr="003F2A55">
        <w:rPr>
          <w:rFonts w:ascii="Arial" w:hAnsi="Arial" w:cs="Arial"/>
        </w:rPr>
        <w:t xml:space="preserve"> verlopen</w:t>
      </w:r>
      <w:r w:rsidRPr="003F2A55">
        <w:rPr>
          <w:rFonts w:ascii="Arial" w:hAnsi="Arial" w:cs="Arial"/>
        </w:rPr>
        <w:t>. Dat is te merken aan de groei van de wortel bij ontkiemende zaden</w:t>
      </w:r>
      <w:r w:rsidR="00540ECB" w:rsidRPr="003F2A55">
        <w:rPr>
          <w:rFonts w:ascii="Arial" w:hAnsi="Arial" w:cs="Arial"/>
        </w:rPr>
        <w:t xml:space="preserve"> bij verschillende temperaturen</w:t>
      </w:r>
      <w:r w:rsidRPr="003F2A55">
        <w:rPr>
          <w:rFonts w:ascii="Arial" w:hAnsi="Arial" w:cs="Arial"/>
        </w:rPr>
        <w:t xml:space="preserve">. </w:t>
      </w:r>
      <w:r w:rsidR="00B44C5D" w:rsidRPr="003F2A55">
        <w:rPr>
          <w:rFonts w:ascii="Arial" w:hAnsi="Arial" w:cs="Arial"/>
        </w:rPr>
        <w:t>In zaden zit een kiemplant, die bij ontkieming gaat groeien</w:t>
      </w:r>
      <w:r w:rsidR="008168AA" w:rsidRPr="003F2A55">
        <w:rPr>
          <w:rFonts w:ascii="Arial" w:hAnsi="Arial" w:cs="Arial"/>
        </w:rPr>
        <w:t>. Eerst komt d</w:t>
      </w:r>
      <w:r w:rsidR="00B44C5D" w:rsidRPr="003F2A55">
        <w:rPr>
          <w:rFonts w:ascii="Arial" w:hAnsi="Arial" w:cs="Arial"/>
        </w:rPr>
        <w:t xml:space="preserve">e wortel </w:t>
      </w:r>
      <w:r w:rsidR="008168AA" w:rsidRPr="003F2A55">
        <w:rPr>
          <w:rFonts w:ascii="Arial" w:hAnsi="Arial" w:cs="Arial"/>
        </w:rPr>
        <w:t>tevoorschijn</w:t>
      </w:r>
      <w:r w:rsidR="00540ECB" w:rsidRPr="003F2A55">
        <w:rPr>
          <w:rFonts w:ascii="Arial" w:hAnsi="Arial" w:cs="Arial"/>
        </w:rPr>
        <w:t xml:space="preserve">, </w:t>
      </w:r>
      <w:r w:rsidR="008168AA" w:rsidRPr="003F2A55">
        <w:rPr>
          <w:rFonts w:ascii="Arial" w:hAnsi="Arial" w:cs="Arial"/>
        </w:rPr>
        <w:t>iets later verschijnen ook</w:t>
      </w:r>
      <w:r w:rsidR="00B44C5D" w:rsidRPr="003F2A55">
        <w:rPr>
          <w:rFonts w:ascii="Arial" w:hAnsi="Arial" w:cs="Arial"/>
        </w:rPr>
        <w:t xml:space="preserve"> de stengel en de blaadjes. </w:t>
      </w:r>
    </w:p>
    <w:p w14:paraId="556BA392" w14:textId="1CCE3F00" w:rsidR="008168AA" w:rsidRPr="003F2A55" w:rsidRDefault="008168AA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Je gaat de invloed van de temperatuur op de ontkieming van zaden onderzoeken door de lengte van de groeiende wortels te bepalen.</w:t>
      </w:r>
    </w:p>
    <w:p w14:paraId="2397958F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</w:p>
    <w:p w14:paraId="095161D3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  <w:i/>
          <w:iCs/>
        </w:rPr>
        <w:t xml:space="preserve">Benodigdheden </w:t>
      </w:r>
    </w:p>
    <w:p w14:paraId="12228B16" w14:textId="3461E714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Petrischalen (</w:t>
      </w:r>
      <w:r w:rsidR="00224809" w:rsidRPr="003F2A55">
        <w:rPr>
          <w:rFonts w:ascii="Arial" w:hAnsi="Arial" w:cs="Arial"/>
        </w:rPr>
        <w:t xml:space="preserve">voor elke temperatuur </w:t>
      </w:r>
      <w:r w:rsidR="00155B5C" w:rsidRPr="003F2A55">
        <w:rPr>
          <w:rFonts w:ascii="Arial" w:hAnsi="Arial" w:cs="Arial"/>
        </w:rPr>
        <w:t>eentje</w:t>
      </w:r>
      <w:r w:rsidRPr="003F2A55">
        <w:rPr>
          <w:rFonts w:ascii="Arial" w:hAnsi="Arial" w:cs="Arial"/>
        </w:rPr>
        <w:t>).</w:t>
      </w:r>
    </w:p>
    <w:p w14:paraId="523E7DA5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Filters.</w:t>
      </w:r>
    </w:p>
    <w:p w14:paraId="4266F4B0" w14:textId="483864D8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Koelkast/broedstoof</w:t>
      </w:r>
      <w:r w:rsidR="00B44C5D" w:rsidRPr="003F2A55">
        <w:rPr>
          <w:rFonts w:ascii="Arial" w:hAnsi="Arial" w:cs="Arial"/>
        </w:rPr>
        <w:t xml:space="preserve"> (het liefst </w:t>
      </w:r>
      <w:r w:rsidR="008168AA" w:rsidRPr="003F2A55">
        <w:rPr>
          <w:rFonts w:ascii="Arial" w:hAnsi="Arial" w:cs="Arial"/>
        </w:rPr>
        <w:t>twee broedstoven</w:t>
      </w:r>
      <w:r w:rsidR="00B44C5D" w:rsidRPr="003F2A55">
        <w:rPr>
          <w:rFonts w:ascii="Arial" w:hAnsi="Arial" w:cs="Arial"/>
        </w:rPr>
        <w:t xml:space="preserve">), zodat je </w:t>
      </w:r>
      <w:r w:rsidR="008168AA" w:rsidRPr="003F2A55">
        <w:rPr>
          <w:rFonts w:ascii="Arial" w:hAnsi="Arial" w:cs="Arial"/>
        </w:rPr>
        <w:t xml:space="preserve">gelijktijdig </w:t>
      </w:r>
      <w:r w:rsidR="00B44C5D" w:rsidRPr="003F2A55">
        <w:rPr>
          <w:rFonts w:ascii="Arial" w:hAnsi="Arial" w:cs="Arial"/>
        </w:rPr>
        <w:t xml:space="preserve">bij </w:t>
      </w:r>
      <w:r w:rsidR="008168AA" w:rsidRPr="003F2A55">
        <w:rPr>
          <w:rFonts w:ascii="Arial" w:hAnsi="Arial" w:cs="Arial"/>
        </w:rPr>
        <w:t xml:space="preserve">vier </w:t>
      </w:r>
      <w:r w:rsidR="00155B5C" w:rsidRPr="003F2A55">
        <w:rPr>
          <w:rFonts w:ascii="Arial" w:hAnsi="Arial" w:cs="Arial"/>
        </w:rPr>
        <w:t>verschillende temperaturen</w:t>
      </w:r>
      <w:r w:rsidR="00B44C5D" w:rsidRPr="003F2A55">
        <w:rPr>
          <w:rFonts w:ascii="Arial" w:hAnsi="Arial" w:cs="Arial"/>
        </w:rPr>
        <w:t xml:space="preserve"> de kieming kunt nagaan</w:t>
      </w:r>
      <w:r w:rsidR="00155B5C" w:rsidRPr="003F2A55">
        <w:rPr>
          <w:rFonts w:ascii="Arial" w:hAnsi="Arial" w:cs="Arial"/>
        </w:rPr>
        <w:t>.</w:t>
      </w:r>
    </w:p>
    <w:p w14:paraId="02C5E44D" w14:textId="5920E3D8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 xml:space="preserve">Zaden van </w:t>
      </w:r>
      <w:r w:rsidR="008168AA" w:rsidRPr="003F2A55">
        <w:rPr>
          <w:rFonts w:ascii="Arial" w:hAnsi="Arial" w:cs="Arial"/>
        </w:rPr>
        <w:t xml:space="preserve">bijvoorbeeld </w:t>
      </w:r>
      <w:r w:rsidRPr="003F2A55">
        <w:rPr>
          <w:rFonts w:ascii="Arial" w:hAnsi="Arial" w:cs="Arial"/>
        </w:rPr>
        <w:t>gele lupine</w:t>
      </w:r>
      <w:r w:rsidR="008168AA" w:rsidRPr="003F2A55">
        <w:rPr>
          <w:rFonts w:ascii="Arial" w:hAnsi="Arial" w:cs="Arial"/>
        </w:rPr>
        <w:t xml:space="preserve"> (mosterd, tuinkers, tomaat</w:t>
      </w:r>
      <w:r w:rsidR="0004672E" w:rsidRPr="003F2A55">
        <w:rPr>
          <w:rFonts w:ascii="Arial" w:hAnsi="Arial" w:cs="Arial"/>
        </w:rPr>
        <w:t>, bieten</w:t>
      </w:r>
      <w:r w:rsidR="008168AA" w:rsidRPr="003F2A55">
        <w:rPr>
          <w:rFonts w:ascii="Arial" w:hAnsi="Arial" w:cs="Arial"/>
        </w:rPr>
        <w:t xml:space="preserve"> zijn goede alternatieven</w:t>
      </w:r>
      <w:r w:rsidR="00155B5C" w:rsidRPr="003F2A55">
        <w:rPr>
          <w:rFonts w:ascii="Arial" w:hAnsi="Arial" w:cs="Arial"/>
        </w:rPr>
        <w:t>)</w:t>
      </w:r>
    </w:p>
    <w:p w14:paraId="7CD401B6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Water.</w:t>
      </w:r>
    </w:p>
    <w:p w14:paraId="6C52959C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Grafiekpapier.</w:t>
      </w:r>
    </w:p>
    <w:p w14:paraId="37426135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</w:p>
    <w:p w14:paraId="0897F883" w14:textId="77777777" w:rsidR="003577B7" w:rsidRPr="003F2A55" w:rsidRDefault="003577B7" w:rsidP="003F2A55">
      <w:pPr>
        <w:spacing w:line="360" w:lineRule="auto"/>
        <w:rPr>
          <w:rFonts w:ascii="Arial" w:hAnsi="Arial" w:cs="Arial"/>
          <w:i/>
          <w:iCs/>
        </w:rPr>
      </w:pPr>
      <w:r w:rsidRPr="003F2A55">
        <w:rPr>
          <w:rFonts w:ascii="Arial" w:hAnsi="Arial" w:cs="Arial"/>
          <w:i/>
          <w:iCs/>
        </w:rPr>
        <w:t xml:space="preserve">Werkwijze </w:t>
      </w:r>
    </w:p>
    <w:p w14:paraId="3BDE9676" w14:textId="69B45C09" w:rsidR="003577B7" w:rsidRPr="003F2A55" w:rsidRDefault="008168AA" w:rsidP="003F2A55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Leg</w:t>
      </w:r>
      <w:r w:rsidR="003577B7" w:rsidRPr="003F2A55">
        <w:rPr>
          <w:rFonts w:ascii="Arial" w:hAnsi="Arial" w:cs="Arial"/>
        </w:rPr>
        <w:t xml:space="preserve"> in alle </w:t>
      </w:r>
      <w:r w:rsidRPr="003F2A55">
        <w:rPr>
          <w:rFonts w:ascii="Arial" w:hAnsi="Arial" w:cs="Arial"/>
        </w:rPr>
        <w:t>petri</w:t>
      </w:r>
      <w:r w:rsidR="003577B7" w:rsidRPr="003F2A55">
        <w:rPr>
          <w:rFonts w:ascii="Arial" w:hAnsi="Arial" w:cs="Arial"/>
        </w:rPr>
        <w:t xml:space="preserve">schalen </w:t>
      </w:r>
      <w:r w:rsidR="00FE7CC9" w:rsidRPr="003F2A55">
        <w:rPr>
          <w:rFonts w:ascii="Arial" w:hAnsi="Arial" w:cs="Arial"/>
        </w:rPr>
        <w:t>een paar</w:t>
      </w:r>
      <w:r w:rsidR="003577B7" w:rsidRPr="003F2A55">
        <w:rPr>
          <w:rFonts w:ascii="Arial" w:hAnsi="Arial" w:cs="Arial"/>
        </w:rPr>
        <w:t xml:space="preserve"> met water bevochtigde rondfilters (als bodembedekking).</w:t>
      </w:r>
    </w:p>
    <w:p w14:paraId="653EF9E4" w14:textId="5A6F0687" w:rsidR="003577B7" w:rsidRPr="003F2A55" w:rsidRDefault="003577B7" w:rsidP="003F2A55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 xml:space="preserve">Voeg aan elke schaal </w:t>
      </w:r>
      <w:r w:rsidR="0004672E" w:rsidRPr="003F2A55">
        <w:rPr>
          <w:rFonts w:ascii="Arial" w:hAnsi="Arial" w:cs="Arial"/>
        </w:rPr>
        <w:t xml:space="preserve">minimaal </w:t>
      </w:r>
      <w:r w:rsidRPr="003F2A55">
        <w:rPr>
          <w:rFonts w:ascii="Arial" w:hAnsi="Arial" w:cs="Arial"/>
        </w:rPr>
        <w:t xml:space="preserve">20 zaden toe en dek deze af met een vochtig rondfilter. </w:t>
      </w:r>
    </w:p>
    <w:p w14:paraId="3C05958B" w14:textId="77777777" w:rsidR="003577B7" w:rsidRPr="003F2A55" w:rsidRDefault="003577B7" w:rsidP="003F2A55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Plaats de deksels op de schalen.</w:t>
      </w:r>
    </w:p>
    <w:p w14:paraId="3D46B6AF" w14:textId="545C9CDA" w:rsidR="003577B7" w:rsidRPr="003F2A55" w:rsidRDefault="003577B7" w:rsidP="003F2A55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 xml:space="preserve">Zet de afzonderlijke schalen </w:t>
      </w:r>
      <w:r w:rsidR="00155B5C" w:rsidRPr="003F2A55">
        <w:rPr>
          <w:rFonts w:ascii="Arial" w:hAnsi="Arial" w:cs="Arial"/>
        </w:rPr>
        <w:t xml:space="preserve">gedurende een aantal dagen (minstens drie) </w:t>
      </w:r>
      <w:r w:rsidRPr="003F2A55">
        <w:rPr>
          <w:rFonts w:ascii="Arial" w:hAnsi="Arial" w:cs="Arial"/>
        </w:rPr>
        <w:t xml:space="preserve">bij de gekozen temperaturen </w:t>
      </w:r>
      <w:r w:rsidR="00B44C5D" w:rsidRPr="003F2A55">
        <w:rPr>
          <w:rFonts w:ascii="Arial" w:hAnsi="Arial" w:cs="Arial"/>
        </w:rPr>
        <w:t>(een daarvan is de kamertemperatuur</w:t>
      </w:r>
      <w:r w:rsidR="00155B5C" w:rsidRPr="003F2A55">
        <w:rPr>
          <w:rFonts w:ascii="Arial" w:hAnsi="Arial" w:cs="Arial"/>
        </w:rPr>
        <w:t xml:space="preserve"> en een daarvan in de koelkast; kies een temperatuur voor de broedstoof tussen koelkast- en kamertemperatuur in</w:t>
      </w:r>
      <w:r w:rsidR="00B44C5D" w:rsidRPr="003F2A55">
        <w:rPr>
          <w:rFonts w:ascii="Arial" w:hAnsi="Arial" w:cs="Arial"/>
        </w:rPr>
        <w:t xml:space="preserve">) </w:t>
      </w:r>
    </w:p>
    <w:p w14:paraId="5CDB3276" w14:textId="77777777" w:rsidR="003577B7" w:rsidRPr="003F2A55" w:rsidRDefault="003577B7" w:rsidP="003F2A55">
      <w:pPr>
        <w:spacing w:line="360" w:lineRule="auto"/>
        <w:rPr>
          <w:rFonts w:ascii="Arial" w:hAnsi="Arial" w:cs="Arial"/>
          <w:i/>
          <w:iCs/>
        </w:rPr>
      </w:pPr>
    </w:p>
    <w:p w14:paraId="602BBF5E" w14:textId="6C680EAF" w:rsidR="003577B7" w:rsidRPr="003F2A55" w:rsidRDefault="003577B7" w:rsidP="003F2A55">
      <w:pPr>
        <w:spacing w:line="360" w:lineRule="auto"/>
        <w:rPr>
          <w:rFonts w:ascii="Arial" w:hAnsi="Arial" w:cs="Arial"/>
          <w:i/>
          <w:iCs/>
        </w:rPr>
      </w:pPr>
      <w:r w:rsidRPr="003F2A55">
        <w:rPr>
          <w:rFonts w:ascii="Arial" w:hAnsi="Arial" w:cs="Arial"/>
          <w:i/>
          <w:iCs/>
        </w:rPr>
        <w:t>Resultaten en weergave</w:t>
      </w:r>
      <w:r w:rsidR="0004672E" w:rsidRPr="003F2A55">
        <w:rPr>
          <w:rFonts w:ascii="Arial" w:hAnsi="Arial" w:cs="Arial"/>
          <w:i/>
          <w:iCs/>
        </w:rPr>
        <w:t>.</w:t>
      </w:r>
    </w:p>
    <w:p w14:paraId="6F08534C" w14:textId="4B03C115" w:rsidR="0004672E" w:rsidRPr="003F2A55" w:rsidRDefault="0004672E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Noteer dagelijks hoeveel zaden er ontkiemd zijn</w:t>
      </w:r>
    </w:p>
    <w:p w14:paraId="09596593" w14:textId="175AFBC8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 xml:space="preserve">Meet </w:t>
      </w:r>
      <w:r w:rsidR="0004672E" w:rsidRPr="003F2A55">
        <w:rPr>
          <w:rFonts w:ascii="Arial" w:hAnsi="Arial" w:cs="Arial"/>
        </w:rPr>
        <w:t xml:space="preserve">na een aantal dagen </w:t>
      </w:r>
      <w:r w:rsidRPr="003F2A55">
        <w:rPr>
          <w:rFonts w:ascii="Arial" w:hAnsi="Arial" w:cs="Arial"/>
        </w:rPr>
        <w:t>in elke schaal de lengte van de wortels in millimeters</w:t>
      </w:r>
      <w:r w:rsidR="00B44C5D" w:rsidRPr="003F2A55">
        <w:rPr>
          <w:rFonts w:ascii="Arial" w:hAnsi="Arial" w:cs="Arial"/>
        </w:rPr>
        <w:t>.</w:t>
      </w:r>
      <w:r w:rsidRPr="003F2A55">
        <w:rPr>
          <w:rFonts w:ascii="Arial" w:hAnsi="Arial" w:cs="Arial"/>
        </w:rPr>
        <w:t xml:space="preserve"> </w:t>
      </w:r>
    </w:p>
    <w:p w14:paraId="459A6582" w14:textId="705A401B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lastRenderedPageBreak/>
        <w:t xml:space="preserve">Bereken </w:t>
      </w:r>
      <w:r w:rsidR="00B44C5D" w:rsidRPr="003F2A55">
        <w:rPr>
          <w:rFonts w:ascii="Arial" w:hAnsi="Arial" w:cs="Arial"/>
        </w:rPr>
        <w:t>de</w:t>
      </w:r>
      <w:r w:rsidRPr="003F2A55">
        <w:rPr>
          <w:rFonts w:ascii="Arial" w:hAnsi="Arial" w:cs="Arial"/>
        </w:rPr>
        <w:t xml:space="preserve"> gemiddelde</w:t>
      </w:r>
      <w:r w:rsidR="00B44C5D" w:rsidRPr="003F2A55">
        <w:rPr>
          <w:rFonts w:ascii="Arial" w:hAnsi="Arial" w:cs="Arial"/>
        </w:rPr>
        <w:t xml:space="preserve"> lengte van de wortels per schaal.</w:t>
      </w:r>
    </w:p>
    <w:p w14:paraId="4F351367" w14:textId="77777777" w:rsidR="003577B7" w:rsidRPr="003F2A55" w:rsidRDefault="00AC0599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Zet</w:t>
      </w:r>
      <w:r w:rsidR="003577B7" w:rsidRPr="003F2A55">
        <w:rPr>
          <w:rFonts w:ascii="Arial" w:hAnsi="Arial" w:cs="Arial"/>
        </w:rPr>
        <w:t xml:space="preserve"> de waarnemingen een tabel.</w:t>
      </w:r>
    </w:p>
    <w:p w14:paraId="423634D4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</w:p>
    <w:p w14:paraId="34957DC3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  <w:i/>
        </w:rPr>
        <w:t>Vragen en opdrachten</w:t>
      </w:r>
    </w:p>
    <w:p w14:paraId="66066606" w14:textId="5AD37A37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1. Heeft de temperatuur invloed op</w:t>
      </w:r>
      <w:r w:rsidR="0004672E" w:rsidRPr="003F2A55">
        <w:rPr>
          <w:rFonts w:ascii="Arial" w:hAnsi="Arial" w:cs="Arial"/>
        </w:rPr>
        <w:t xml:space="preserve"> </w:t>
      </w:r>
      <w:r w:rsidR="00155B5C" w:rsidRPr="003F2A55">
        <w:rPr>
          <w:rFonts w:ascii="Arial" w:hAnsi="Arial" w:cs="Arial"/>
        </w:rPr>
        <w:t>het</w:t>
      </w:r>
      <w:r w:rsidR="0004672E" w:rsidRPr="003F2A55">
        <w:rPr>
          <w:rFonts w:ascii="Arial" w:hAnsi="Arial" w:cs="Arial"/>
        </w:rPr>
        <w:t xml:space="preserve"> start</w:t>
      </w:r>
      <w:r w:rsidR="00155B5C" w:rsidRPr="003F2A55">
        <w:rPr>
          <w:rFonts w:ascii="Arial" w:hAnsi="Arial" w:cs="Arial"/>
        </w:rPr>
        <w:t>moment</w:t>
      </w:r>
      <w:r w:rsidR="0004672E" w:rsidRPr="003F2A55">
        <w:rPr>
          <w:rFonts w:ascii="Arial" w:hAnsi="Arial" w:cs="Arial"/>
        </w:rPr>
        <w:t xml:space="preserve"> van de ontkieming en op </w:t>
      </w:r>
      <w:r w:rsidRPr="003F2A55">
        <w:rPr>
          <w:rFonts w:ascii="Arial" w:hAnsi="Arial" w:cs="Arial"/>
        </w:rPr>
        <w:t xml:space="preserve">de wortelgroei? </w:t>
      </w:r>
      <w:r w:rsidR="00AC0599" w:rsidRPr="003F2A55">
        <w:rPr>
          <w:rFonts w:ascii="Arial" w:hAnsi="Arial" w:cs="Arial"/>
        </w:rPr>
        <w:t>Zo ja geef een verklaring</w:t>
      </w:r>
      <w:r w:rsidR="00155B5C" w:rsidRPr="003F2A55">
        <w:rPr>
          <w:rFonts w:ascii="Arial" w:hAnsi="Arial" w:cs="Arial"/>
        </w:rPr>
        <w:t>.</w:t>
      </w:r>
    </w:p>
    <w:p w14:paraId="1E84D943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2. Wat heb je gedaan met de niet-gekiemde zaden (meegerekend of niet?) en waarom</w:t>
      </w:r>
      <w:r w:rsidR="00AC0599" w:rsidRPr="003F2A55">
        <w:rPr>
          <w:rFonts w:ascii="Arial" w:hAnsi="Arial" w:cs="Arial"/>
        </w:rPr>
        <w:t xml:space="preserve"> maakte je deze keuze</w:t>
      </w:r>
      <w:r w:rsidRPr="003F2A55">
        <w:rPr>
          <w:rFonts w:ascii="Arial" w:hAnsi="Arial" w:cs="Arial"/>
        </w:rPr>
        <w:t>?</w:t>
      </w:r>
    </w:p>
    <w:p w14:paraId="44310B66" w14:textId="0EA5248D" w:rsidR="003577B7" w:rsidRPr="003F2A55" w:rsidRDefault="0004672E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3</w:t>
      </w:r>
      <w:r w:rsidR="003577B7" w:rsidRPr="003F2A55">
        <w:rPr>
          <w:rFonts w:ascii="Arial" w:hAnsi="Arial" w:cs="Arial"/>
        </w:rPr>
        <w:t xml:space="preserve">. </w:t>
      </w:r>
      <w:r w:rsidR="00155B5C" w:rsidRPr="003F2A55">
        <w:rPr>
          <w:rFonts w:ascii="Arial" w:hAnsi="Arial" w:cs="Arial"/>
        </w:rPr>
        <w:t>Bedenk/zoek uit wat</w:t>
      </w:r>
      <w:r w:rsidRPr="003F2A55">
        <w:rPr>
          <w:rFonts w:ascii="Arial" w:hAnsi="Arial" w:cs="Arial"/>
        </w:rPr>
        <w:t xml:space="preserve"> de rol van </w:t>
      </w:r>
      <w:r w:rsidR="003577B7" w:rsidRPr="003F2A55">
        <w:rPr>
          <w:rFonts w:ascii="Arial" w:hAnsi="Arial" w:cs="Arial"/>
        </w:rPr>
        <w:t xml:space="preserve">enzymen </w:t>
      </w:r>
      <w:r w:rsidR="00155B5C" w:rsidRPr="003F2A55">
        <w:rPr>
          <w:rFonts w:ascii="Arial" w:hAnsi="Arial" w:cs="Arial"/>
        </w:rPr>
        <w:t xml:space="preserve">is </w:t>
      </w:r>
      <w:r w:rsidRPr="003F2A55">
        <w:rPr>
          <w:rFonts w:ascii="Arial" w:hAnsi="Arial" w:cs="Arial"/>
        </w:rPr>
        <w:t>tijdens het groeiproces</w:t>
      </w:r>
      <w:r w:rsidR="003577B7" w:rsidRPr="003F2A55">
        <w:rPr>
          <w:rFonts w:ascii="Arial" w:hAnsi="Arial" w:cs="Arial"/>
        </w:rPr>
        <w:t xml:space="preserve">? </w:t>
      </w:r>
    </w:p>
    <w:p w14:paraId="288F281D" w14:textId="7E609234" w:rsidR="003577B7" w:rsidRPr="003F2A55" w:rsidRDefault="0004672E" w:rsidP="003F2A55">
      <w:pPr>
        <w:spacing w:line="360" w:lineRule="auto"/>
        <w:rPr>
          <w:rFonts w:ascii="Arial" w:hAnsi="Arial" w:cs="Arial"/>
        </w:rPr>
      </w:pPr>
      <w:r w:rsidRPr="003F2A55">
        <w:rPr>
          <w:rFonts w:ascii="Arial" w:hAnsi="Arial" w:cs="Arial"/>
        </w:rPr>
        <w:t>4</w:t>
      </w:r>
      <w:r w:rsidR="003577B7" w:rsidRPr="003F2A55">
        <w:rPr>
          <w:rFonts w:ascii="Arial" w:hAnsi="Arial" w:cs="Arial"/>
        </w:rPr>
        <w:t xml:space="preserve">. Herhaal de proef met andere zaden, zoals tuinkers, bieten, enz. Is er een verschil in </w:t>
      </w:r>
      <w:r w:rsidR="00155B5C" w:rsidRPr="003F2A55">
        <w:rPr>
          <w:rFonts w:ascii="Arial" w:hAnsi="Arial" w:cs="Arial"/>
        </w:rPr>
        <w:t>het</w:t>
      </w:r>
      <w:r w:rsidR="00AC0599" w:rsidRPr="003F2A55">
        <w:rPr>
          <w:rFonts w:ascii="Arial" w:hAnsi="Arial" w:cs="Arial"/>
        </w:rPr>
        <w:t xml:space="preserve"> s</w:t>
      </w:r>
      <w:r w:rsidR="00155B5C" w:rsidRPr="003F2A55">
        <w:rPr>
          <w:rFonts w:ascii="Arial" w:hAnsi="Arial" w:cs="Arial"/>
        </w:rPr>
        <w:t>tartmoment</w:t>
      </w:r>
      <w:r w:rsidR="00AC0599" w:rsidRPr="003F2A55">
        <w:rPr>
          <w:rFonts w:ascii="Arial" w:hAnsi="Arial" w:cs="Arial"/>
        </w:rPr>
        <w:t xml:space="preserve"> van de </w:t>
      </w:r>
      <w:r w:rsidR="003577B7" w:rsidRPr="003F2A55">
        <w:rPr>
          <w:rFonts w:ascii="Arial" w:hAnsi="Arial" w:cs="Arial"/>
        </w:rPr>
        <w:t>kieming</w:t>
      </w:r>
      <w:r w:rsidR="00AC0599" w:rsidRPr="003F2A55">
        <w:rPr>
          <w:rFonts w:ascii="Arial" w:hAnsi="Arial" w:cs="Arial"/>
        </w:rPr>
        <w:t xml:space="preserve"> en de lengte van de wortels</w:t>
      </w:r>
      <w:r w:rsidR="00F26004" w:rsidRPr="003F2A55">
        <w:rPr>
          <w:rFonts w:ascii="Arial" w:hAnsi="Arial" w:cs="Arial"/>
        </w:rPr>
        <w:t xml:space="preserve"> wanneer je de verschillende soorten zaden vergelijkt</w:t>
      </w:r>
      <w:r w:rsidR="003577B7" w:rsidRPr="003F2A55">
        <w:rPr>
          <w:rFonts w:ascii="Arial" w:hAnsi="Arial" w:cs="Arial"/>
        </w:rPr>
        <w:t>?</w:t>
      </w:r>
      <w:r w:rsidR="003577B7" w:rsidRPr="003F2A55" w:rsidDel="00F2232E">
        <w:rPr>
          <w:rFonts w:ascii="Arial" w:hAnsi="Arial" w:cs="Arial"/>
        </w:rPr>
        <w:t xml:space="preserve"> </w:t>
      </w:r>
      <w:r w:rsidR="00F26004" w:rsidRPr="003F2A55">
        <w:rPr>
          <w:rFonts w:ascii="Arial" w:hAnsi="Arial" w:cs="Arial"/>
        </w:rPr>
        <w:t>Zo ja geef een verklaring.</w:t>
      </w:r>
    </w:p>
    <w:p w14:paraId="1702B522" w14:textId="77777777" w:rsidR="003577B7" w:rsidRPr="003F2A55" w:rsidRDefault="003577B7" w:rsidP="003F2A55">
      <w:pPr>
        <w:spacing w:line="360" w:lineRule="auto"/>
        <w:rPr>
          <w:rFonts w:ascii="Arial" w:hAnsi="Arial" w:cs="Arial"/>
        </w:rPr>
      </w:pPr>
    </w:p>
    <w:p w14:paraId="5DEB8F99" w14:textId="77777777" w:rsidR="0019719F" w:rsidRPr="003F2A55" w:rsidRDefault="0019719F" w:rsidP="003F2A55">
      <w:pPr>
        <w:spacing w:line="360" w:lineRule="auto"/>
        <w:rPr>
          <w:rFonts w:ascii="Arial" w:hAnsi="Arial" w:cs="Arial"/>
        </w:rPr>
      </w:pPr>
    </w:p>
    <w:p w14:paraId="30F0CDE7" w14:textId="77777777" w:rsidR="00AC0599" w:rsidRPr="003F2A55" w:rsidRDefault="00AC0599" w:rsidP="003F2A55">
      <w:pPr>
        <w:spacing w:line="360" w:lineRule="auto"/>
        <w:rPr>
          <w:rFonts w:ascii="Arial" w:hAnsi="Arial" w:cs="Arial"/>
        </w:rPr>
      </w:pPr>
    </w:p>
    <w:p w14:paraId="2117F149" w14:textId="2250BE66" w:rsidR="00AC0599" w:rsidRPr="003F2A55" w:rsidRDefault="00AC0599" w:rsidP="003F2A55">
      <w:pPr>
        <w:spacing w:line="360" w:lineRule="auto"/>
        <w:rPr>
          <w:rFonts w:ascii="Arial" w:hAnsi="Arial" w:cs="Arial"/>
        </w:rPr>
      </w:pPr>
    </w:p>
    <w:sectPr w:rsidR="00AC0599" w:rsidRPr="003F2A55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32C"/>
    <w:multiLevelType w:val="hybridMultilevel"/>
    <w:tmpl w:val="8EE698DE"/>
    <w:lvl w:ilvl="0" w:tplc="6A7A44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1004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18110C"/>
    <w:multiLevelType w:val="hybridMultilevel"/>
    <w:tmpl w:val="3D9E2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7B7"/>
    <w:rsid w:val="000133ED"/>
    <w:rsid w:val="0004672E"/>
    <w:rsid w:val="00093A7D"/>
    <w:rsid w:val="00155B5C"/>
    <w:rsid w:val="0019719F"/>
    <w:rsid w:val="001B3F21"/>
    <w:rsid w:val="00224809"/>
    <w:rsid w:val="00266C42"/>
    <w:rsid w:val="003577B7"/>
    <w:rsid w:val="003F2A55"/>
    <w:rsid w:val="0042133E"/>
    <w:rsid w:val="00540ECB"/>
    <w:rsid w:val="00590C7A"/>
    <w:rsid w:val="00672649"/>
    <w:rsid w:val="006D49FA"/>
    <w:rsid w:val="008168AA"/>
    <w:rsid w:val="00830E85"/>
    <w:rsid w:val="00841FFA"/>
    <w:rsid w:val="008D4D48"/>
    <w:rsid w:val="00977F5C"/>
    <w:rsid w:val="00A82E0E"/>
    <w:rsid w:val="00AC0599"/>
    <w:rsid w:val="00B44C5D"/>
    <w:rsid w:val="00C86B29"/>
    <w:rsid w:val="00CE5953"/>
    <w:rsid w:val="00E05BDB"/>
    <w:rsid w:val="00F26004"/>
    <w:rsid w:val="00F9457E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F7E54"/>
  <w15:docId w15:val="{9EF27415-C0B4-1240-98D1-8003D49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77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3577B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577B7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577B7"/>
    <w:pPr>
      <w:keepNext/>
      <w:numPr>
        <w:ilvl w:val="2"/>
        <w:numId w:val="1"/>
      </w:num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3577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3577B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3577B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3577B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3577B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3577B7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5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3577B7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3577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57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3577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3577B7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3577B7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3577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3577B7"/>
    <w:rPr>
      <w:rFonts w:ascii="Calibri Light" w:eastAsia="Times New Roman" w:hAnsi="Calibri Light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595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953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595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595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595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595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595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D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7</cp:revision>
  <dcterms:created xsi:type="dcterms:W3CDTF">2020-02-25T13:07:00Z</dcterms:created>
  <dcterms:modified xsi:type="dcterms:W3CDTF">2020-06-15T12:18:00Z</dcterms:modified>
</cp:coreProperties>
</file>