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93875" w:rsidRPr="00904754" w:rsidRDefault="00693875" w:rsidP="00693875">
      <w:pPr>
        <w:autoSpaceDE w:val="0"/>
        <w:autoSpaceDN w:val="0"/>
        <w:adjustRightInd w:val="0"/>
        <w:rPr>
          <w:rFonts w:ascii="Arial" w:eastAsia="Calibri,Bold" w:hAnsi="Arial" w:cs="Arial"/>
          <w:color w:val="000000" w:themeColor="text1"/>
          <w:sz w:val="24"/>
          <w:szCs w:val="24"/>
        </w:rPr>
      </w:pPr>
      <w:proofErr w:type="spellStart"/>
      <w:r w:rsidRPr="00904754">
        <w:rPr>
          <w:rFonts w:ascii="Arial" w:eastAsia="Calibri,Bold" w:hAnsi="Arial" w:cs="Arial"/>
          <w:color w:val="000000" w:themeColor="text1"/>
          <w:sz w:val="24"/>
          <w:szCs w:val="24"/>
        </w:rPr>
        <w:t>Katalase</w:t>
      </w:r>
      <w:proofErr w:type="spellEnd"/>
      <w:r w:rsidR="004273DD" w:rsidRPr="00904754">
        <w:rPr>
          <w:rFonts w:ascii="Arial" w:eastAsia="Calibri,Bold" w:hAnsi="Arial" w:cs="Arial"/>
          <w:color w:val="000000" w:themeColor="text1"/>
          <w:sz w:val="24"/>
          <w:szCs w:val="24"/>
        </w:rPr>
        <w:t>-</w:t>
      </w:r>
      <w:r w:rsidRPr="00904754">
        <w:rPr>
          <w:rFonts w:ascii="Arial" w:eastAsia="Calibri,Bold" w:hAnsi="Arial" w:cs="Arial"/>
          <w:color w:val="000000" w:themeColor="text1"/>
          <w:sz w:val="24"/>
          <w:szCs w:val="24"/>
        </w:rPr>
        <w:t xml:space="preserve"> activiteit </w:t>
      </w:r>
      <w:r w:rsidR="000D31B1">
        <w:rPr>
          <w:rFonts w:ascii="Arial" w:eastAsia="Calibri,Bold" w:hAnsi="Arial" w:cs="Arial"/>
          <w:color w:val="000000" w:themeColor="text1"/>
          <w:sz w:val="24"/>
          <w:szCs w:val="24"/>
        </w:rPr>
        <w:t xml:space="preserve">aantonen </w:t>
      </w:r>
      <w:r w:rsidRPr="00904754">
        <w:rPr>
          <w:rFonts w:ascii="Arial" w:eastAsia="Calibri,Bold" w:hAnsi="Arial" w:cs="Arial"/>
          <w:color w:val="000000" w:themeColor="text1"/>
          <w:sz w:val="24"/>
          <w:szCs w:val="24"/>
        </w:rPr>
        <w:t>bij verschillende temperaturen</w:t>
      </w:r>
    </w:p>
    <w:p w:rsidR="00CA0AAA" w:rsidRDefault="00CA0AAA" w:rsidP="00693875">
      <w:pPr>
        <w:autoSpaceDE w:val="0"/>
        <w:autoSpaceDN w:val="0"/>
        <w:adjustRightInd w:val="0"/>
        <w:rPr>
          <w:rFonts w:ascii="Arial" w:eastAsia="Calibri,Italic" w:hAnsi="Arial" w:cs="Arial"/>
          <w:i/>
          <w:iCs/>
          <w:color w:val="111111"/>
          <w:sz w:val="24"/>
          <w:szCs w:val="24"/>
        </w:rPr>
      </w:pPr>
    </w:p>
    <w:p w:rsidR="00693875" w:rsidRPr="00CA0AAA" w:rsidRDefault="00693875" w:rsidP="00693875">
      <w:pPr>
        <w:autoSpaceDE w:val="0"/>
        <w:autoSpaceDN w:val="0"/>
        <w:adjustRightInd w:val="0"/>
        <w:rPr>
          <w:rFonts w:ascii="Arial" w:eastAsia="Calibri,Italic" w:hAnsi="Arial" w:cs="Arial"/>
          <w:i/>
          <w:iCs/>
          <w:color w:val="111111"/>
          <w:sz w:val="24"/>
          <w:szCs w:val="24"/>
        </w:rPr>
      </w:pPr>
      <w:r w:rsidRPr="00CA0AAA">
        <w:rPr>
          <w:rFonts w:ascii="Arial" w:eastAsia="Calibri,Italic" w:hAnsi="Arial" w:cs="Arial"/>
          <w:i/>
          <w:iCs/>
          <w:color w:val="111111"/>
          <w:sz w:val="24"/>
          <w:szCs w:val="24"/>
        </w:rPr>
        <w:t>Inleiding</w:t>
      </w:r>
    </w:p>
    <w:p w:rsidR="004273DD" w:rsidRPr="00CA0AAA" w:rsidRDefault="004273DD" w:rsidP="00693875">
      <w:pPr>
        <w:autoSpaceDE w:val="0"/>
        <w:autoSpaceDN w:val="0"/>
        <w:adjustRightInd w:val="0"/>
        <w:rPr>
          <w:rFonts w:ascii="Arial" w:eastAsia="Calibri,Bold" w:hAnsi="Arial" w:cs="Arial"/>
          <w:color w:val="111111"/>
          <w:sz w:val="24"/>
          <w:szCs w:val="24"/>
        </w:rPr>
      </w:pPr>
    </w:p>
    <w:p w:rsidR="004273DD" w:rsidRPr="00CA0AAA" w:rsidRDefault="004273DD" w:rsidP="00693875">
      <w:pPr>
        <w:autoSpaceDE w:val="0"/>
        <w:autoSpaceDN w:val="0"/>
        <w:adjustRightInd w:val="0"/>
        <w:rPr>
          <w:rFonts w:ascii="Arial" w:eastAsia="Calibri,Bold" w:hAnsi="Arial" w:cs="Arial"/>
          <w:color w:val="111111"/>
          <w:sz w:val="24"/>
          <w:szCs w:val="24"/>
        </w:rPr>
      </w:pPr>
      <w:r w:rsidRPr="00CA0AAA">
        <w:rPr>
          <w:rFonts w:ascii="Arial" w:eastAsia="Calibri,Bold" w:hAnsi="Arial" w:cs="Arial"/>
          <w:color w:val="111111"/>
          <w:sz w:val="24"/>
          <w:szCs w:val="24"/>
        </w:rPr>
        <w:t xml:space="preserve">Bij de stofwisseling wordt in cellen waterstofperoxide gevormd. Deze stof is chemisch erg actief en wordt onmiddellijk afgebroken om schade te voorkomen. Dit gebeurt onder invloed van het enzym peroxidase of </w:t>
      </w:r>
      <w:proofErr w:type="spellStart"/>
      <w:r w:rsidRPr="00CA0AAA">
        <w:rPr>
          <w:rFonts w:ascii="Arial" w:eastAsia="Calibri,Bold" w:hAnsi="Arial" w:cs="Arial"/>
          <w:color w:val="111111"/>
          <w:sz w:val="24"/>
          <w:szCs w:val="24"/>
        </w:rPr>
        <w:t>katalase</w:t>
      </w:r>
      <w:proofErr w:type="spellEnd"/>
      <w:r w:rsidRPr="00CA0AAA">
        <w:rPr>
          <w:rFonts w:ascii="Arial" w:eastAsia="Calibri,Bold" w:hAnsi="Arial" w:cs="Arial"/>
          <w:color w:val="111111"/>
          <w:sz w:val="24"/>
          <w:szCs w:val="24"/>
        </w:rPr>
        <w:t>, waarbij water en zuurstof ontstaan.</w:t>
      </w:r>
    </w:p>
    <w:p w:rsidR="004459DE" w:rsidRPr="00CA0AAA" w:rsidRDefault="00693875" w:rsidP="004273DD">
      <w:pPr>
        <w:autoSpaceDE w:val="0"/>
        <w:autoSpaceDN w:val="0"/>
        <w:adjustRightInd w:val="0"/>
        <w:rPr>
          <w:rFonts w:ascii="Arial" w:eastAsia="Calibri,Bold" w:hAnsi="Arial" w:cs="Arial"/>
          <w:color w:val="111111"/>
          <w:sz w:val="24"/>
          <w:szCs w:val="24"/>
        </w:rPr>
      </w:pPr>
      <w:r w:rsidRPr="00CA0AAA">
        <w:rPr>
          <w:rFonts w:ascii="Arial" w:eastAsia="Calibri,Bold" w:hAnsi="Arial" w:cs="Arial"/>
          <w:color w:val="111111"/>
          <w:sz w:val="24"/>
          <w:szCs w:val="24"/>
        </w:rPr>
        <w:t xml:space="preserve">Enzymen zijn stoffen die een reactie kunnen </w:t>
      </w:r>
      <w:proofErr w:type="spellStart"/>
      <w:r w:rsidRPr="00CA0AAA">
        <w:rPr>
          <w:rFonts w:ascii="Arial" w:eastAsia="Calibri,Bold" w:hAnsi="Arial" w:cs="Arial"/>
          <w:color w:val="111111"/>
          <w:sz w:val="24"/>
          <w:szCs w:val="24"/>
        </w:rPr>
        <w:t>kataliseren</w:t>
      </w:r>
      <w:proofErr w:type="spellEnd"/>
      <w:r w:rsidRPr="00CA0AAA">
        <w:rPr>
          <w:rFonts w:ascii="Arial" w:eastAsia="Calibri,Bold" w:hAnsi="Arial" w:cs="Arial"/>
          <w:color w:val="111111"/>
          <w:sz w:val="24"/>
          <w:szCs w:val="24"/>
        </w:rPr>
        <w:t>. Enzymen worden tijdens een reactie niet</w:t>
      </w:r>
      <w:r w:rsidR="0015375F">
        <w:rPr>
          <w:rFonts w:ascii="Arial" w:eastAsia="Calibri,Bold" w:hAnsi="Arial" w:cs="Arial"/>
          <w:color w:val="111111"/>
          <w:sz w:val="24"/>
          <w:szCs w:val="24"/>
        </w:rPr>
        <w:t xml:space="preserve"> </w:t>
      </w:r>
      <w:r w:rsidRPr="00CA0AAA">
        <w:rPr>
          <w:rFonts w:ascii="Arial" w:eastAsia="Calibri,Bold" w:hAnsi="Arial" w:cs="Arial"/>
          <w:color w:val="111111"/>
          <w:sz w:val="24"/>
          <w:szCs w:val="24"/>
        </w:rPr>
        <w:t xml:space="preserve">verbruikt. </w:t>
      </w:r>
      <w:r w:rsidR="004273DD" w:rsidRPr="00CA0AAA">
        <w:rPr>
          <w:rFonts w:ascii="Arial" w:eastAsia="Calibri,Bold" w:hAnsi="Arial" w:cs="Arial"/>
          <w:color w:val="111111"/>
          <w:sz w:val="24"/>
          <w:szCs w:val="24"/>
        </w:rPr>
        <w:t xml:space="preserve"> Z</w:t>
      </w:r>
      <w:r w:rsidR="00904754">
        <w:rPr>
          <w:rFonts w:ascii="Arial" w:eastAsia="Calibri,Bold" w:hAnsi="Arial" w:cs="Arial"/>
          <w:color w:val="111111"/>
          <w:sz w:val="24"/>
          <w:szCs w:val="24"/>
        </w:rPr>
        <w:t>i</w:t>
      </w:r>
      <w:r w:rsidR="004273DD" w:rsidRPr="00CA0AAA">
        <w:rPr>
          <w:rFonts w:ascii="Arial" w:eastAsia="Calibri,Bold" w:hAnsi="Arial" w:cs="Arial"/>
          <w:color w:val="111111"/>
          <w:sz w:val="24"/>
          <w:szCs w:val="24"/>
        </w:rPr>
        <w:t>e de onderstaande afbeelding.</w:t>
      </w:r>
    </w:p>
    <w:p w:rsidR="00693875" w:rsidRPr="00CA0AAA" w:rsidRDefault="00693875" w:rsidP="00693875">
      <w:pPr>
        <w:rPr>
          <w:rFonts w:ascii="Arial" w:eastAsia="Calibri,Bold" w:hAnsi="Arial" w:cs="Arial"/>
          <w:color w:val="111111"/>
          <w:sz w:val="24"/>
          <w:szCs w:val="24"/>
        </w:rPr>
      </w:pPr>
    </w:p>
    <w:p w:rsidR="00693875" w:rsidRPr="00CA0AAA" w:rsidRDefault="00693875" w:rsidP="00693875">
      <w:pPr>
        <w:rPr>
          <w:rFonts w:ascii="Arial" w:hAnsi="Arial" w:cs="Arial"/>
          <w:sz w:val="24"/>
          <w:szCs w:val="24"/>
        </w:rPr>
      </w:pPr>
      <w:r w:rsidRPr="00CA0AAA">
        <w:rPr>
          <w:rFonts w:ascii="Arial" w:hAnsi="Arial" w:cs="Arial"/>
          <w:noProof/>
          <w:sz w:val="24"/>
          <w:szCs w:val="24"/>
          <w:lang w:eastAsia="nl-NL"/>
        </w:rPr>
        <w:drawing>
          <wp:inline distT="0" distB="0" distL="0" distR="0">
            <wp:extent cx="3340735" cy="1115695"/>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340735" cy="1115695"/>
                    </a:xfrm>
                    <a:prstGeom prst="rect">
                      <a:avLst/>
                    </a:prstGeom>
                    <a:noFill/>
                    <a:ln w="9525">
                      <a:noFill/>
                      <a:miter lim="800000"/>
                      <a:headEnd/>
                      <a:tailEnd/>
                    </a:ln>
                  </pic:spPr>
                </pic:pic>
              </a:graphicData>
            </a:graphic>
          </wp:inline>
        </w:drawing>
      </w:r>
    </w:p>
    <w:p w:rsidR="00693875" w:rsidRPr="00CA0AAA" w:rsidRDefault="004273DD" w:rsidP="00693875">
      <w:pPr>
        <w:autoSpaceDE w:val="0"/>
        <w:autoSpaceDN w:val="0"/>
        <w:adjustRightInd w:val="0"/>
        <w:rPr>
          <w:rFonts w:ascii="Arial" w:hAnsi="Arial" w:cs="Arial"/>
          <w:color w:val="111111"/>
          <w:sz w:val="24"/>
          <w:szCs w:val="24"/>
        </w:rPr>
      </w:pPr>
      <w:r w:rsidRPr="00CA0AAA">
        <w:rPr>
          <w:rFonts w:ascii="Arial" w:hAnsi="Arial" w:cs="Arial"/>
          <w:color w:val="111111"/>
          <w:sz w:val="24"/>
          <w:szCs w:val="24"/>
        </w:rPr>
        <w:t xml:space="preserve">Onder invloed van het enzym </w:t>
      </w:r>
      <w:proofErr w:type="spellStart"/>
      <w:r w:rsidRPr="00CA0AAA">
        <w:rPr>
          <w:rFonts w:ascii="Arial" w:hAnsi="Arial" w:cs="Arial"/>
          <w:color w:val="111111"/>
          <w:sz w:val="24"/>
          <w:szCs w:val="24"/>
        </w:rPr>
        <w:t>katalase</w:t>
      </w:r>
      <w:proofErr w:type="spellEnd"/>
      <w:r w:rsidRPr="00CA0AAA">
        <w:rPr>
          <w:rFonts w:ascii="Arial" w:hAnsi="Arial" w:cs="Arial"/>
          <w:color w:val="111111"/>
          <w:sz w:val="24"/>
          <w:szCs w:val="24"/>
        </w:rPr>
        <w:t xml:space="preserve"> wordt waterstofperoxide</w:t>
      </w:r>
      <w:r w:rsidR="00693875" w:rsidRPr="00CA0AAA">
        <w:rPr>
          <w:rFonts w:ascii="Arial" w:hAnsi="Arial" w:cs="Arial"/>
          <w:color w:val="111111"/>
          <w:sz w:val="24"/>
          <w:szCs w:val="24"/>
        </w:rPr>
        <w:t xml:space="preserve"> </w:t>
      </w:r>
      <w:r w:rsidRPr="00CA0AAA">
        <w:rPr>
          <w:rFonts w:ascii="Arial" w:hAnsi="Arial" w:cs="Arial"/>
          <w:color w:val="111111"/>
          <w:sz w:val="24"/>
          <w:szCs w:val="24"/>
        </w:rPr>
        <w:t>(</w:t>
      </w:r>
      <w:r w:rsidR="00693875" w:rsidRPr="00CA0AAA">
        <w:rPr>
          <w:rFonts w:ascii="Arial" w:hAnsi="Arial" w:cs="Arial"/>
          <w:color w:val="111111"/>
          <w:sz w:val="24"/>
          <w:szCs w:val="24"/>
        </w:rPr>
        <w:t>H</w:t>
      </w:r>
      <w:r w:rsidR="00693875" w:rsidRPr="0015375F">
        <w:rPr>
          <w:rFonts w:ascii="Arial" w:hAnsi="Arial" w:cs="Arial"/>
          <w:color w:val="111111"/>
          <w:sz w:val="24"/>
          <w:szCs w:val="24"/>
          <w:vertAlign w:val="subscript"/>
        </w:rPr>
        <w:t>2</w:t>
      </w:r>
      <w:r w:rsidR="00693875" w:rsidRPr="00CA0AAA">
        <w:rPr>
          <w:rFonts w:ascii="Arial" w:hAnsi="Arial" w:cs="Arial"/>
          <w:color w:val="111111"/>
          <w:sz w:val="24"/>
          <w:szCs w:val="24"/>
        </w:rPr>
        <w:t>O</w:t>
      </w:r>
      <w:r w:rsidR="00693875" w:rsidRPr="0015375F">
        <w:rPr>
          <w:rFonts w:ascii="Arial" w:hAnsi="Arial" w:cs="Arial"/>
          <w:color w:val="111111"/>
          <w:sz w:val="24"/>
          <w:szCs w:val="24"/>
          <w:vertAlign w:val="subscript"/>
        </w:rPr>
        <w:t>2</w:t>
      </w:r>
      <w:r w:rsidRPr="00CA0AAA">
        <w:rPr>
          <w:rFonts w:ascii="Arial" w:hAnsi="Arial" w:cs="Arial"/>
          <w:color w:val="111111"/>
          <w:sz w:val="24"/>
          <w:szCs w:val="24"/>
        </w:rPr>
        <w:t xml:space="preserve">) </w:t>
      </w:r>
      <w:r w:rsidRPr="00CA0AAA">
        <w:rPr>
          <w:rFonts w:ascii="Arial" w:hAnsi="Arial" w:cs="Arial"/>
          <w:sz w:val="24"/>
          <w:szCs w:val="24"/>
        </w:rPr>
        <w:t>omgezet in zuurstof (O</w:t>
      </w:r>
      <w:r w:rsidRPr="00CA0AAA">
        <w:rPr>
          <w:rFonts w:ascii="Arial" w:hAnsi="Arial" w:cs="Arial"/>
          <w:sz w:val="24"/>
          <w:szCs w:val="24"/>
          <w:vertAlign w:val="subscript"/>
        </w:rPr>
        <w:t>2</w:t>
      </w:r>
      <w:r w:rsidRPr="00CA0AAA">
        <w:rPr>
          <w:rFonts w:ascii="Arial" w:hAnsi="Arial" w:cs="Arial"/>
          <w:sz w:val="24"/>
          <w:szCs w:val="24"/>
        </w:rPr>
        <w:t>) en water (H</w:t>
      </w:r>
      <w:r w:rsidRPr="00CA0AAA">
        <w:rPr>
          <w:rFonts w:ascii="Arial" w:hAnsi="Arial" w:cs="Arial"/>
          <w:sz w:val="24"/>
          <w:szCs w:val="24"/>
          <w:vertAlign w:val="subscript"/>
        </w:rPr>
        <w:t>2</w:t>
      </w:r>
      <w:r w:rsidRPr="00CA0AAA">
        <w:rPr>
          <w:rFonts w:ascii="Arial" w:hAnsi="Arial" w:cs="Arial"/>
          <w:sz w:val="24"/>
          <w:szCs w:val="24"/>
        </w:rPr>
        <w:t>O)</w:t>
      </w:r>
    </w:p>
    <w:p w:rsidR="00693875" w:rsidRPr="00CA0AAA" w:rsidRDefault="00693875" w:rsidP="00693875">
      <w:pPr>
        <w:autoSpaceDE w:val="0"/>
        <w:autoSpaceDN w:val="0"/>
        <w:adjustRightInd w:val="0"/>
        <w:rPr>
          <w:rFonts w:ascii="Arial" w:hAnsi="Arial" w:cs="Arial"/>
          <w:color w:val="111111"/>
          <w:sz w:val="24"/>
          <w:szCs w:val="24"/>
        </w:rPr>
      </w:pPr>
      <w:r w:rsidRPr="00CA0AAA">
        <w:rPr>
          <w:rFonts w:ascii="Arial" w:hAnsi="Arial" w:cs="Arial"/>
          <w:color w:val="111111"/>
          <w:sz w:val="24"/>
          <w:szCs w:val="24"/>
        </w:rPr>
        <w:t>I</w:t>
      </w:r>
      <w:r w:rsidR="00EE54D7">
        <w:rPr>
          <w:rFonts w:ascii="Arial" w:hAnsi="Arial" w:cs="Arial"/>
          <w:color w:val="111111"/>
          <w:sz w:val="24"/>
          <w:szCs w:val="24"/>
        </w:rPr>
        <w:t xml:space="preserve">n de schematische voorstelling </w:t>
      </w:r>
      <w:r w:rsidRPr="00CA0AAA">
        <w:rPr>
          <w:rFonts w:ascii="Arial" w:hAnsi="Arial" w:cs="Arial"/>
          <w:color w:val="111111"/>
          <w:sz w:val="24"/>
          <w:szCs w:val="24"/>
        </w:rPr>
        <w:t xml:space="preserve">van de enzymwerking van </w:t>
      </w:r>
      <w:proofErr w:type="spellStart"/>
      <w:r w:rsidRPr="00CA0AAA">
        <w:rPr>
          <w:rFonts w:ascii="Arial" w:hAnsi="Arial" w:cs="Arial"/>
          <w:color w:val="111111"/>
          <w:sz w:val="24"/>
          <w:szCs w:val="24"/>
        </w:rPr>
        <w:t>katalase</w:t>
      </w:r>
      <w:proofErr w:type="spellEnd"/>
      <w:r w:rsidRPr="00CA0AAA">
        <w:rPr>
          <w:rFonts w:ascii="Arial" w:hAnsi="Arial" w:cs="Arial"/>
          <w:color w:val="111111"/>
          <w:sz w:val="24"/>
          <w:szCs w:val="24"/>
        </w:rPr>
        <w:t xml:space="preserve"> is H</w:t>
      </w:r>
      <w:r w:rsidRPr="0015375F">
        <w:rPr>
          <w:rFonts w:ascii="Arial" w:hAnsi="Arial" w:cs="Arial"/>
          <w:color w:val="111111"/>
          <w:sz w:val="24"/>
          <w:szCs w:val="24"/>
          <w:vertAlign w:val="subscript"/>
        </w:rPr>
        <w:t>2</w:t>
      </w:r>
      <w:r w:rsidRPr="00CA0AAA">
        <w:rPr>
          <w:rFonts w:ascii="Arial" w:hAnsi="Arial" w:cs="Arial"/>
          <w:color w:val="111111"/>
          <w:sz w:val="24"/>
          <w:szCs w:val="24"/>
        </w:rPr>
        <w:t>O</w:t>
      </w:r>
      <w:r w:rsidRPr="0015375F">
        <w:rPr>
          <w:rFonts w:ascii="Arial" w:hAnsi="Arial" w:cs="Arial"/>
          <w:color w:val="111111"/>
          <w:sz w:val="24"/>
          <w:szCs w:val="24"/>
          <w:vertAlign w:val="subscript"/>
        </w:rPr>
        <w:t>2</w:t>
      </w:r>
      <w:r w:rsidRPr="00CA0AAA">
        <w:rPr>
          <w:rFonts w:ascii="Arial" w:hAnsi="Arial" w:cs="Arial"/>
          <w:color w:val="111111"/>
          <w:sz w:val="24"/>
          <w:szCs w:val="24"/>
        </w:rPr>
        <w:t xml:space="preserve"> het </w:t>
      </w:r>
      <w:proofErr w:type="gramStart"/>
      <w:r w:rsidRPr="00CA0AAA">
        <w:rPr>
          <w:rFonts w:ascii="Arial" w:hAnsi="Arial" w:cs="Arial"/>
          <w:color w:val="111111"/>
          <w:sz w:val="24"/>
          <w:szCs w:val="24"/>
        </w:rPr>
        <w:t>substraat</w:t>
      </w:r>
      <w:proofErr w:type="gramEnd"/>
      <w:r w:rsidRPr="00CA0AAA">
        <w:rPr>
          <w:rFonts w:ascii="Arial" w:hAnsi="Arial" w:cs="Arial"/>
          <w:color w:val="111111"/>
          <w:sz w:val="24"/>
          <w:szCs w:val="24"/>
        </w:rPr>
        <w:t xml:space="preserve"> en</w:t>
      </w:r>
      <w:r w:rsidR="0015375F">
        <w:rPr>
          <w:rFonts w:ascii="Arial" w:hAnsi="Arial" w:cs="Arial"/>
          <w:color w:val="111111"/>
          <w:sz w:val="24"/>
          <w:szCs w:val="24"/>
        </w:rPr>
        <w:t xml:space="preserve"> </w:t>
      </w:r>
      <w:r w:rsidRPr="00CA0AAA">
        <w:rPr>
          <w:rFonts w:ascii="Arial" w:hAnsi="Arial" w:cs="Arial"/>
          <w:color w:val="111111"/>
          <w:sz w:val="24"/>
          <w:szCs w:val="24"/>
        </w:rPr>
        <w:t>zijn H</w:t>
      </w:r>
      <w:r w:rsidRPr="0015375F">
        <w:rPr>
          <w:rFonts w:ascii="Arial" w:hAnsi="Arial" w:cs="Arial"/>
          <w:color w:val="111111"/>
          <w:sz w:val="24"/>
          <w:szCs w:val="24"/>
          <w:vertAlign w:val="subscript"/>
        </w:rPr>
        <w:t>2</w:t>
      </w:r>
      <w:r w:rsidRPr="00CA0AAA">
        <w:rPr>
          <w:rFonts w:ascii="Arial" w:hAnsi="Arial" w:cs="Arial"/>
          <w:color w:val="111111"/>
          <w:sz w:val="24"/>
          <w:szCs w:val="24"/>
        </w:rPr>
        <w:t xml:space="preserve">O en </w:t>
      </w:r>
      <w:r w:rsidRPr="00EE54D7">
        <w:rPr>
          <w:rFonts w:ascii="Arial" w:hAnsi="Arial" w:cs="Arial"/>
          <w:color w:val="111111"/>
          <w:sz w:val="24"/>
          <w:szCs w:val="24"/>
        </w:rPr>
        <w:t>O</w:t>
      </w:r>
      <w:r w:rsidRPr="0015375F">
        <w:rPr>
          <w:rFonts w:ascii="Arial" w:hAnsi="Arial" w:cs="Arial"/>
          <w:color w:val="111111"/>
          <w:sz w:val="24"/>
          <w:szCs w:val="24"/>
          <w:vertAlign w:val="subscript"/>
        </w:rPr>
        <w:t>2</w:t>
      </w:r>
      <w:r w:rsidRPr="00CA0AAA">
        <w:rPr>
          <w:rFonts w:ascii="Arial" w:hAnsi="Arial" w:cs="Arial"/>
          <w:color w:val="111111"/>
          <w:sz w:val="24"/>
          <w:szCs w:val="24"/>
        </w:rPr>
        <w:t xml:space="preserve"> producten. De reactievergelijking daarvan is:</w:t>
      </w:r>
    </w:p>
    <w:p w:rsidR="00693875" w:rsidRDefault="00693875" w:rsidP="00693875">
      <w:pPr>
        <w:autoSpaceDE w:val="0"/>
        <w:autoSpaceDN w:val="0"/>
        <w:adjustRightInd w:val="0"/>
        <w:rPr>
          <w:rFonts w:ascii="Arial" w:eastAsia="Calibri,Bold" w:hAnsi="Arial" w:cs="Arial"/>
          <w:b/>
          <w:bCs/>
          <w:color w:val="9A3333"/>
          <w:sz w:val="24"/>
          <w:szCs w:val="24"/>
        </w:rPr>
      </w:pPr>
      <w:r w:rsidRPr="00CA0AAA">
        <w:rPr>
          <w:rFonts w:ascii="Arial" w:eastAsia="Calibri,Bold" w:hAnsi="Arial" w:cs="Arial"/>
          <w:b/>
          <w:bCs/>
          <w:color w:val="9A3333"/>
          <w:sz w:val="24"/>
          <w:szCs w:val="24"/>
        </w:rPr>
        <w:t>H</w:t>
      </w:r>
      <w:r w:rsidRPr="00EE54D7">
        <w:rPr>
          <w:rFonts w:ascii="Arial" w:eastAsia="Calibri,Bold" w:hAnsi="Arial" w:cs="Arial"/>
          <w:b/>
          <w:bCs/>
          <w:color w:val="9A3333"/>
          <w:sz w:val="24"/>
          <w:szCs w:val="24"/>
          <w:vertAlign w:val="subscript"/>
        </w:rPr>
        <w:t>2</w:t>
      </w:r>
      <w:r w:rsidRPr="00CA0AAA">
        <w:rPr>
          <w:rFonts w:ascii="Arial" w:eastAsia="Calibri,Bold" w:hAnsi="Arial" w:cs="Arial"/>
          <w:b/>
          <w:bCs/>
          <w:color w:val="9A3333"/>
          <w:sz w:val="24"/>
          <w:szCs w:val="24"/>
        </w:rPr>
        <w:t>O</w:t>
      </w:r>
      <w:r w:rsidRPr="00EE54D7">
        <w:rPr>
          <w:rFonts w:ascii="Arial" w:eastAsia="Calibri,Bold" w:hAnsi="Arial" w:cs="Arial"/>
          <w:b/>
          <w:bCs/>
          <w:color w:val="9A3333"/>
          <w:sz w:val="24"/>
          <w:szCs w:val="24"/>
          <w:vertAlign w:val="subscript"/>
        </w:rPr>
        <w:t>2</w:t>
      </w:r>
      <w:r w:rsidRPr="00CA0AAA">
        <w:rPr>
          <w:rFonts w:ascii="Arial" w:eastAsia="Calibri,Bold" w:hAnsi="Arial" w:cs="Arial"/>
          <w:b/>
          <w:bCs/>
          <w:color w:val="9A3333"/>
          <w:sz w:val="24"/>
          <w:szCs w:val="24"/>
        </w:rPr>
        <w:t xml:space="preserve"> → 2</w:t>
      </w:r>
      <w:r w:rsidR="00EE54D7">
        <w:rPr>
          <w:rFonts w:ascii="Arial" w:eastAsia="Calibri,Bold" w:hAnsi="Arial" w:cs="Arial"/>
          <w:b/>
          <w:bCs/>
          <w:color w:val="9A3333"/>
          <w:sz w:val="24"/>
          <w:szCs w:val="24"/>
        </w:rPr>
        <w:t xml:space="preserve"> </w:t>
      </w:r>
      <w:r w:rsidRPr="00CA0AAA">
        <w:rPr>
          <w:rFonts w:ascii="Arial" w:eastAsia="Calibri,Bold" w:hAnsi="Arial" w:cs="Arial"/>
          <w:b/>
          <w:bCs/>
          <w:color w:val="9A3333"/>
          <w:sz w:val="24"/>
          <w:szCs w:val="24"/>
        </w:rPr>
        <w:t>H</w:t>
      </w:r>
      <w:r w:rsidRPr="00EE54D7">
        <w:rPr>
          <w:rFonts w:ascii="Arial" w:eastAsia="Calibri,Bold" w:hAnsi="Arial" w:cs="Arial"/>
          <w:b/>
          <w:bCs/>
          <w:color w:val="9A3333"/>
          <w:sz w:val="24"/>
          <w:szCs w:val="24"/>
          <w:vertAlign w:val="subscript"/>
        </w:rPr>
        <w:t>2</w:t>
      </w:r>
      <w:r w:rsidRPr="00CA0AAA">
        <w:rPr>
          <w:rFonts w:ascii="Arial" w:eastAsia="Calibri,Bold" w:hAnsi="Arial" w:cs="Arial"/>
          <w:b/>
          <w:bCs/>
          <w:color w:val="9A3333"/>
          <w:sz w:val="24"/>
          <w:szCs w:val="24"/>
        </w:rPr>
        <w:t>O + O</w:t>
      </w:r>
      <w:r w:rsidRPr="00EE54D7">
        <w:rPr>
          <w:rFonts w:ascii="Arial" w:eastAsia="Calibri,Bold" w:hAnsi="Arial" w:cs="Arial"/>
          <w:b/>
          <w:bCs/>
          <w:color w:val="9A3333"/>
          <w:sz w:val="24"/>
          <w:szCs w:val="24"/>
          <w:vertAlign w:val="subscript"/>
        </w:rPr>
        <w:t>2</w:t>
      </w:r>
    </w:p>
    <w:p w:rsidR="000D31B1" w:rsidRDefault="000D31B1" w:rsidP="00693875">
      <w:pPr>
        <w:rPr>
          <w:rFonts w:ascii="Arial" w:hAnsi="Arial" w:cs="Arial"/>
          <w:color w:val="111111"/>
          <w:sz w:val="24"/>
          <w:szCs w:val="24"/>
        </w:rPr>
      </w:pPr>
    </w:p>
    <w:p w:rsidR="00693875" w:rsidRPr="00CA0AAA" w:rsidRDefault="00693875" w:rsidP="00693875">
      <w:pPr>
        <w:rPr>
          <w:rFonts w:ascii="Arial" w:hAnsi="Arial" w:cs="Arial"/>
          <w:color w:val="111111"/>
          <w:sz w:val="24"/>
          <w:szCs w:val="24"/>
        </w:rPr>
      </w:pPr>
      <w:r w:rsidRPr="00CA0AAA">
        <w:rPr>
          <w:rFonts w:ascii="Arial" w:hAnsi="Arial" w:cs="Arial"/>
          <w:color w:val="111111"/>
          <w:sz w:val="24"/>
          <w:szCs w:val="24"/>
        </w:rPr>
        <w:t xml:space="preserve">In dit practicum wordt de werking van het enzym </w:t>
      </w:r>
      <w:proofErr w:type="spellStart"/>
      <w:r w:rsidRPr="00CA0AAA">
        <w:rPr>
          <w:rFonts w:ascii="Arial" w:hAnsi="Arial" w:cs="Arial"/>
          <w:color w:val="111111"/>
          <w:sz w:val="24"/>
          <w:szCs w:val="24"/>
        </w:rPr>
        <w:t>katalase</w:t>
      </w:r>
      <w:proofErr w:type="spellEnd"/>
      <w:r w:rsidRPr="00CA0AAA">
        <w:rPr>
          <w:rFonts w:ascii="Arial" w:hAnsi="Arial" w:cs="Arial"/>
          <w:color w:val="111111"/>
          <w:sz w:val="24"/>
          <w:szCs w:val="24"/>
        </w:rPr>
        <w:t xml:space="preserve"> bij verschillende temperaturen onderzocht</w:t>
      </w:r>
    </w:p>
    <w:p w:rsidR="00693875" w:rsidRPr="00CA0AAA" w:rsidRDefault="00693875" w:rsidP="00693875">
      <w:pPr>
        <w:rPr>
          <w:rFonts w:ascii="Arial" w:hAnsi="Arial" w:cs="Arial"/>
          <w:color w:val="111111"/>
          <w:sz w:val="24"/>
          <w:szCs w:val="24"/>
        </w:rPr>
      </w:pPr>
    </w:p>
    <w:p w:rsidR="004273DD" w:rsidRDefault="004273DD" w:rsidP="00693875">
      <w:pPr>
        <w:rPr>
          <w:rFonts w:ascii="Arial" w:hAnsi="Arial" w:cs="Arial"/>
          <w:color w:val="111111"/>
          <w:sz w:val="24"/>
          <w:szCs w:val="24"/>
        </w:rPr>
      </w:pPr>
      <w:r w:rsidRPr="00CA0AAA">
        <w:rPr>
          <w:rFonts w:ascii="Arial" w:hAnsi="Arial" w:cs="Arial"/>
          <w:color w:val="111111"/>
          <w:sz w:val="24"/>
          <w:szCs w:val="24"/>
        </w:rPr>
        <w:t>Nodig</w:t>
      </w:r>
      <w:r w:rsidR="0015375F">
        <w:rPr>
          <w:rFonts w:ascii="Arial" w:hAnsi="Arial" w:cs="Arial"/>
          <w:color w:val="111111"/>
          <w:sz w:val="24"/>
          <w:szCs w:val="24"/>
        </w:rPr>
        <w:t>:</w:t>
      </w:r>
    </w:p>
    <w:p w:rsidR="00CA0AAA" w:rsidRPr="00904754" w:rsidRDefault="00CA0AAA" w:rsidP="00904754">
      <w:pPr>
        <w:pStyle w:val="Lijstalinea"/>
        <w:numPr>
          <w:ilvl w:val="0"/>
          <w:numId w:val="1"/>
        </w:numPr>
        <w:rPr>
          <w:rFonts w:ascii="Arial" w:hAnsi="Arial" w:cs="Arial"/>
          <w:color w:val="111111"/>
          <w:sz w:val="24"/>
          <w:szCs w:val="24"/>
        </w:rPr>
      </w:pPr>
      <w:r w:rsidRPr="00904754">
        <w:rPr>
          <w:rFonts w:ascii="Arial" w:hAnsi="Arial" w:cs="Arial"/>
          <w:color w:val="111111"/>
          <w:sz w:val="24"/>
          <w:szCs w:val="24"/>
        </w:rPr>
        <w:t>Horlogeglazen</w:t>
      </w:r>
    </w:p>
    <w:p w:rsidR="00CA0AAA" w:rsidRPr="00904754" w:rsidRDefault="00CA0AAA" w:rsidP="00904754">
      <w:pPr>
        <w:pStyle w:val="Lijstalinea"/>
        <w:numPr>
          <w:ilvl w:val="0"/>
          <w:numId w:val="1"/>
        </w:numPr>
        <w:rPr>
          <w:rFonts w:ascii="Arial" w:hAnsi="Arial" w:cs="Arial"/>
          <w:color w:val="111111"/>
          <w:sz w:val="24"/>
          <w:szCs w:val="24"/>
        </w:rPr>
      </w:pPr>
      <w:r w:rsidRPr="00904754">
        <w:rPr>
          <w:rFonts w:ascii="Arial" w:hAnsi="Arial" w:cs="Arial"/>
          <w:color w:val="111111"/>
          <w:sz w:val="24"/>
          <w:szCs w:val="24"/>
        </w:rPr>
        <w:t>Elektronische weegschaal</w:t>
      </w:r>
    </w:p>
    <w:p w:rsidR="00CA0AAA" w:rsidRPr="00904754" w:rsidRDefault="00CA0AAA" w:rsidP="00904754">
      <w:pPr>
        <w:pStyle w:val="Lijstalinea"/>
        <w:numPr>
          <w:ilvl w:val="0"/>
          <w:numId w:val="1"/>
        </w:numPr>
        <w:rPr>
          <w:rFonts w:ascii="Arial" w:hAnsi="Arial" w:cs="Arial"/>
          <w:color w:val="111111"/>
          <w:sz w:val="24"/>
          <w:szCs w:val="24"/>
        </w:rPr>
      </w:pPr>
      <w:r w:rsidRPr="00904754">
        <w:rPr>
          <w:rFonts w:ascii="Arial" w:hAnsi="Arial" w:cs="Arial"/>
          <w:color w:val="111111"/>
          <w:sz w:val="24"/>
          <w:szCs w:val="24"/>
        </w:rPr>
        <w:t>Mortier</w:t>
      </w:r>
    </w:p>
    <w:p w:rsidR="00CA3E4F" w:rsidRPr="00904754" w:rsidRDefault="00CA3E4F" w:rsidP="00904754">
      <w:pPr>
        <w:pStyle w:val="Lijstalinea"/>
        <w:numPr>
          <w:ilvl w:val="0"/>
          <w:numId w:val="1"/>
        </w:numPr>
        <w:rPr>
          <w:rFonts w:ascii="Arial" w:hAnsi="Arial" w:cs="Arial"/>
          <w:color w:val="111111"/>
          <w:sz w:val="24"/>
          <w:szCs w:val="24"/>
        </w:rPr>
      </w:pPr>
      <w:r w:rsidRPr="00904754">
        <w:rPr>
          <w:rFonts w:ascii="Arial" w:hAnsi="Arial" w:cs="Arial"/>
          <w:color w:val="111111"/>
          <w:sz w:val="24"/>
          <w:szCs w:val="24"/>
        </w:rPr>
        <w:t>IJsklontjes</w:t>
      </w:r>
    </w:p>
    <w:p w:rsidR="00CA3E4F" w:rsidRPr="00904754" w:rsidRDefault="00CA3E4F" w:rsidP="00904754">
      <w:pPr>
        <w:pStyle w:val="Lijstalinea"/>
        <w:numPr>
          <w:ilvl w:val="0"/>
          <w:numId w:val="1"/>
        </w:numPr>
        <w:rPr>
          <w:rFonts w:ascii="Arial" w:hAnsi="Arial" w:cs="Arial"/>
          <w:color w:val="111111"/>
          <w:sz w:val="24"/>
          <w:szCs w:val="24"/>
        </w:rPr>
      </w:pPr>
      <w:r w:rsidRPr="00904754">
        <w:rPr>
          <w:rFonts w:ascii="Arial" w:hAnsi="Arial" w:cs="Arial"/>
          <w:color w:val="111111"/>
          <w:sz w:val="24"/>
          <w:szCs w:val="24"/>
        </w:rPr>
        <w:t>(</w:t>
      </w:r>
      <w:proofErr w:type="gramStart"/>
      <w:r w:rsidR="000D31B1">
        <w:rPr>
          <w:rFonts w:ascii="Arial" w:hAnsi="Arial" w:cs="Arial"/>
          <w:color w:val="111111"/>
          <w:sz w:val="24"/>
          <w:szCs w:val="24"/>
        </w:rPr>
        <w:t>indien</w:t>
      </w:r>
      <w:proofErr w:type="gramEnd"/>
      <w:r w:rsidR="000D31B1">
        <w:rPr>
          <w:rFonts w:ascii="Arial" w:hAnsi="Arial" w:cs="Arial"/>
          <w:color w:val="111111"/>
          <w:sz w:val="24"/>
          <w:szCs w:val="24"/>
        </w:rPr>
        <w:t xml:space="preserve"> </w:t>
      </w:r>
      <w:proofErr w:type="spellStart"/>
      <w:r w:rsidR="000D31B1">
        <w:rPr>
          <w:rFonts w:ascii="Arial" w:hAnsi="Arial" w:cs="Arial"/>
          <w:color w:val="111111"/>
          <w:sz w:val="24"/>
          <w:szCs w:val="24"/>
        </w:rPr>
        <w:t>moglijk</w:t>
      </w:r>
      <w:proofErr w:type="spellEnd"/>
      <w:r w:rsidRPr="00904754">
        <w:rPr>
          <w:rFonts w:ascii="Arial" w:hAnsi="Arial" w:cs="Arial"/>
          <w:color w:val="111111"/>
          <w:sz w:val="24"/>
          <w:szCs w:val="24"/>
        </w:rPr>
        <w:t xml:space="preserve"> waterbaden van 35</w:t>
      </w:r>
      <w:r w:rsidRPr="00904754">
        <w:rPr>
          <w:rFonts w:ascii="Arial" w:hAnsi="Arial" w:cs="Arial"/>
          <w:color w:val="111111"/>
          <w:sz w:val="24"/>
          <w:szCs w:val="24"/>
          <w:vertAlign w:val="superscript"/>
        </w:rPr>
        <w:t>o</w:t>
      </w:r>
      <w:r w:rsidRPr="00904754">
        <w:rPr>
          <w:rFonts w:ascii="Arial" w:hAnsi="Arial" w:cs="Arial"/>
          <w:color w:val="111111"/>
          <w:sz w:val="24"/>
          <w:szCs w:val="24"/>
        </w:rPr>
        <w:t xml:space="preserve"> en 70</w:t>
      </w:r>
      <w:r w:rsidRPr="00904754">
        <w:rPr>
          <w:rFonts w:ascii="Arial" w:hAnsi="Arial" w:cs="Arial"/>
          <w:color w:val="111111"/>
          <w:sz w:val="24"/>
          <w:szCs w:val="24"/>
          <w:vertAlign w:val="superscript"/>
        </w:rPr>
        <w:t>o</w:t>
      </w:r>
      <w:r w:rsidRPr="00904754">
        <w:rPr>
          <w:rFonts w:ascii="Arial" w:hAnsi="Arial" w:cs="Arial"/>
          <w:color w:val="111111"/>
          <w:sz w:val="24"/>
          <w:szCs w:val="24"/>
        </w:rPr>
        <w:t>)</w:t>
      </w:r>
    </w:p>
    <w:p w:rsidR="00CA3E4F" w:rsidRPr="00904754" w:rsidRDefault="00CA3E4F" w:rsidP="00904754">
      <w:pPr>
        <w:pStyle w:val="Lijstalinea"/>
        <w:numPr>
          <w:ilvl w:val="0"/>
          <w:numId w:val="1"/>
        </w:numPr>
        <w:rPr>
          <w:rFonts w:ascii="Arial" w:hAnsi="Arial" w:cs="Arial"/>
          <w:color w:val="111111"/>
          <w:sz w:val="24"/>
          <w:szCs w:val="24"/>
        </w:rPr>
      </w:pPr>
      <w:r w:rsidRPr="00904754">
        <w:rPr>
          <w:rFonts w:ascii="Arial" w:hAnsi="Arial" w:cs="Arial"/>
          <w:color w:val="111111"/>
          <w:sz w:val="24"/>
          <w:szCs w:val="24"/>
        </w:rPr>
        <w:t>Bekerglazen</w:t>
      </w:r>
    </w:p>
    <w:p w:rsidR="0015375F" w:rsidRPr="00904754" w:rsidRDefault="0015375F" w:rsidP="00904754">
      <w:pPr>
        <w:pStyle w:val="Lijstalinea"/>
        <w:numPr>
          <w:ilvl w:val="0"/>
          <w:numId w:val="1"/>
        </w:numPr>
        <w:rPr>
          <w:rFonts w:ascii="Arial" w:hAnsi="Arial" w:cs="Arial"/>
          <w:color w:val="111111"/>
          <w:sz w:val="24"/>
          <w:szCs w:val="24"/>
        </w:rPr>
      </w:pPr>
      <w:r w:rsidRPr="00904754">
        <w:rPr>
          <w:rFonts w:ascii="Arial" w:hAnsi="Arial" w:cs="Arial"/>
          <w:color w:val="111111"/>
          <w:sz w:val="24"/>
          <w:szCs w:val="24"/>
        </w:rPr>
        <w:t xml:space="preserve">Reageerbuizen </w:t>
      </w:r>
      <w:r w:rsidR="00EE54D7" w:rsidRPr="00904754">
        <w:rPr>
          <w:rFonts w:ascii="Arial" w:hAnsi="Arial" w:cs="Arial"/>
          <w:color w:val="111111"/>
          <w:sz w:val="24"/>
          <w:szCs w:val="24"/>
        </w:rPr>
        <w:t>(4x)</w:t>
      </w:r>
    </w:p>
    <w:p w:rsidR="00CA3E4F" w:rsidRPr="00904754" w:rsidRDefault="00CA3E4F" w:rsidP="00904754">
      <w:pPr>
        <w:pStyle w:val="Lijstalinea"/>
        <w:numPr>
          <w:ilvl w:val="0"/>
          <w:numId w:val="1"/>
        </w:numPr>
        <w:rPr>
          <w:rFonts w:ascii="Arial" w:hAnsi="Arial" w:cs="Arial"/>
          <w:color w:val="111111"/>
          <w:sz w:val="24"/>
          <w:szCs w:val="24"/>
        </w:rPr>
      </w:pPr>
      <w:r w:rsidRPr="00904754">
        <w:rPr>
          <w:rFonts w:ascii="Arial" w:hAnsi="Arial" w:cs="Arial"/>
          <w:color w:val="111111"/>
          <w:sz w:val="24"/>
          <w:szCs w:val="24"/>
        </w:rPr>
        <w:t>Kraanwater</w:t>
      </w:r>
    </w:p>
    <w:p w:rsidR="00CA3E4F" w:rsidRPr="00904754" w:rsidRDefault="00CA3E4F" w:rsidP="00904754">
      <w:pPr>
        <w:pStyle w:val="Lijstalinea"/>
        <w:numPr>
          <w:ilvl w:val="0"/>
          <w:numId w:val="1"/>
        </w:numPr>
        <w:rPr>
          <w:rFonts w:ascii="Arial" w:hAnsi="Arial" w:cs="Arial"/>
          <w:color w:val="111111"/>
          <w:sz w:val="24"/>
          <w:szCs w:val="24"/>
        </w:rPr>
      </w:pPr>
      <w:r w:rsidRPr="00904754">
        <w:rPr>
          <w:rFonts w:ascii="Arial" w:hAnsi="Arial" w:cs="Arial"/>
          <w:color w:val="111111"/>
          <w:sz w:val="24"/>
          <w:szCs w:val="24"/>
        </w:rPr>
        <w:t>Waterstofperoxide (3%)</w:t>
      </w:r>
    </w:p>
    <w:p w:rsidR="00CA0AAA" w:rsidRPr="00CA0AAA" w:rsidRDefault="00CA0AAA" w:rsidP="00693875">
      <w:pPr>
        <w:rPr>
          <w:rFonts w:ascii="Arial" w:hAnsi="Arial" w:cs="Arial"/>
          <w:color w:val="111111"/>
          <w:sz w:val="24"/>
          <w:szCs w:val="24"/>
        </w:rPr>
      </w:pPr>
    </w:p>
    <w:p w:rsidR="00693875" w:rsidRPr="00CA0AAA" w:rsidRDefault="00693875" w:rsidP="00693875">
      <w:pPr>
        <w:autoSpaceDE w:val="0"/>
        <w:autoSpaceDN w:val="0"/>
        <w:adjustRightInd w:val="0"/>
        <w:rPr>
          <w:rFonts w:ascii="Arial" w:eastAsia="Calibri,Italic" w:hAnsi="Arial" w:cs="Arial"/>
          <w:i/>
          <w:iCs/>
          <w:color w:val="111111"/>
          <w:sz w:val="24"/>
          <w:szCs w:val="24"/>
        </w:rPr>
      </w:pPr>
      <w:r w:rsidRPr="00CA0AAA">
        <w:rPr>
          <w:rFonts w:ascii="Arial" w:eastAsia="Calibri,Italic" w:hAnsi="Arial" w:cs="Arial"/>
          <w:i/>
          <w:iCs/>
          <w:color w:val="111111"/>
          <w:sz w:val="24"/>
          <w:szCs w:val="24"/>
        </w:rPr>
        <w:t>Werkwijze</w:t>
      </w:r>
    </w:p>
    <w:p w:rsidR="00693875" w:rsidRPr="00CA0AAA" w:rsidRDefault="00693875" w:rsidP="00693875">
      <w:pPr>
        <w:autoSpaceDE w:val="0"/>
        <w:autoSpaceDN w:val="0"/>
        <w:adjustRightInd w:val="0"/>
        <w:rPr>
          <w:rFonts w:ascii="Arial" w:eastAsia="Calibri,Italic" w:hAnsi="Arial" w:cs="Arial"/>
          <w:color w:val="111111"/>
          <w:sz w:val="24"/>
          <w:szCs w:val="24"/>
        </w:rPr>
      </w:pPr>
      <w:r w:rsidRPr="00CA0AAA">
        <w:rPr>
          <w:rFonts w:ascii="Arial" w:eastAsia="Calibri,Italic" w:hAnsi="Arial" w:cs="Arial"/>
          <w:color w:val="111111"/>
          <w:sz w:val="24"/>
          <w:szCs w:val="24"/>
        </w:rPr>
        <w:t>Rasp een aardappel en wrijf het product met de mortier fijn in de vijzel. Plaats een horlogeglas op de</w:t>
      </w:r>
      <w:r w:rsidR="00CA0AAA">
        <w:rPr>
          <w:rFonts w:ascii="Arial" w:eastAsia="Calibri,Italic" w:hAnsi="Arial" w:cs="Arial"/>
          <w:color w:val="111111"/>
          <w:sz w:val="24"/>
          <w:szCs w:val="24"/>
        </w:rPr>
        <w:t xml:space="preserve"> </w:t>
      </w:r>
      <w:r w:rsidRPr="00CA0AAA">
        <w:rPr>
          <w:rFonts w:ascii="Arial" w:eastAsia="Calibri,Italic" w:hAnsi="Arial" w:cs="Arial"/>
          <w:color w:val="111111"/>
          <w:sz w:val="24"/>
          <w:szCs w:val="24"/>
        </w:rPr>
        <w:t>elektronische weegschaal en ijk de weegschaal. Door de weegschaal met horlogeglas te ijken (op nul</w:t>
      </w:r>
      <w:r w:rsidR="00CA0AAA">
        <w:rPr>
          <w:rFonts w:ascii="Arial" w:eastAsia="Calibri,Italic" w:hAnsi="Arial" w:cs="Arial"/>
          <w:color w:val="111111"/>
          <w:sz w:val="24"/>
          <w:szCs w:val="24"/>
        </w:rPr>
        <w:t xml:space="preserve"> </w:t>
      </w:r>
      <w:r w:rsidRPr="00CA0AAA">
        <w:rPr>
          <w:rFonts w:ascii="Arial" w:eastAsia="Calibri,Italic" w:hAnsi="Arial" w:cs="Arial"/>
          <w:color w:val="111111"/>
          <w:sz w:val="24"/>
          <w:szCs w:val="24"/>
        </w:rPr>
        <w:t xml:space="preserve">te zetten) is de af te wegen hoeveelheid </w:t>
      </w:r>
      <w:proofErr w:type="spellStart"/>
      <w:r w:rsidRPr="00CA0AAA">
        <w:rPr>
          <w:rFonts w:ascii="Arial" w:eastAsia="Calibri,Italic" w:hAnsi="Arial" w:cs="Arial"/>
          <w:color w:val="111111"/>
          <w:sz w:val="24"/>
          <w:szCs w:val="24"/>
        </w:rPr>
        <w:t>katalase</w:t>
      </w:r>
      <w:proofErr w:type="spellEnd"/>
      <w:r w:rsidR="000D31B1">
        <w:rPr>
          <w:rFonts w:ascii="Arial" w:eastAsia="Calibri,Italic" w:hAnsi="Arial" w:cs="Arial"/>
          <w:color w:val="111111"/>
          <w:sz w:val="24"/>
          <w:szCs w:val="24"/>
        </w:rPr>
        <w:t>-</w:t>
      </w:r>
      <w:r w:rsidRPr="00CA0AAA">
        <w:rPr>
          <w:rFonts w:ascii="Arial" w:eastAsia="Calibri,Italic" w:hAnsi="Arial" w:cs="Arial"/>
          <w:color w:val="111111"/>
          <w:sz w:val="24"/>
          <w:szCs w:val="24"/>
        </w:rPr>
        <w:t>houdend product gemakkelijk af te lezen.</w:t>
      </w:r>
    </w:p>
    <w:p w:rsidR="00693875" w:rsidRPr="00CA0AAA" w:rsidRDefault="00693875" w:rsidP="00693875">
      <w:pPr>
        <w:autoSpaceDE w:val="0"/>
        <w:autoSpaceDN w:val="0"/>
        <w:adjustRightInd w:val="0"/>
        <w:rPr>
          <w:rFonts w:ascii="Arial" w:eastAsia="Calibri,Italic" w:hAnsi="Arial" w:cs="Arial"/>
          <w:color w:val="111111"/>
          <w:sz w:val="24"/>
          <w:szCs w:val="24"/>
        </w:rPr>
      </w:pPr>
      <w:r w:rsidRPr="00CA0AAA">
        <w:rPr>
          <w:rFonts w:ascii="Arial" w:eastAsia="Calibri,Italic" w:hAnsi="Arial" w:cs="Arial"/>
          <w:color w:val="111111"/>
          <w:sz w:val="24"/>
          <w:szCs w:val="24"/>
        </w:rPr>
        <w:t>Weeg 0.5 gram van het fijngewreven product af door het fijngewreven product op het horlogeglas op</w:t>
      </w:r>
      <w:r w:rsidR="00CA0AAA">
        <w:rPr>
          <w:rFonts w:ascii="Arial" w:eastAsia="Calibri,Italic" w:hAnsi="Arial" w:cs="Arial"/>
          <w:color w:val="111111"/>
          <w:sz w:val="24"/>
          <w:szCs w:val="24"/>
        </w:rPr>
        <w:t xml:space="preserve"> </w:t>
      </w:r>
      <w:r w:rsidRPr="00CA0AAA">
        <w:rPr>
          <w:rFonts w:ascii="Arial" w:eastAsia="Calibri,Italic" w:hAnsi="Arial" w:cs="Arial"/>
          <w:color w:val="111111"/>
          <w:sz w:val="24"/>
          <w:szCs w:val="24"/>
        </w:rPr>
        <w:t>de weegschaal te doen.</w:t>
      </w:r>
    </w:p>
    <w:p w:rsidR="00693875" w:rsidRDefault="00693875" w:rsidP="00693875">
      <w:pPr>
        <w:autoSpaceDE w:val="0"/>
        <w:autoSpaceDN w:val="0"/>
        <w:adjustRightInd w:val="0"/>
        <w:rPr>
          <w:rFonts w:ascii="Arial" w:eastAsia="Calibri,Italic" w:hAnsi="Arial" w:cs="Arial"/>
          <w:color w:val="111111"/>
          <w:sz w:val="24"/>
          <w:szCs w:val="24"/>
        </w:rPr>
      </w:pPr>
      <w:r w:rsidRPr="00CA0AAA">
        <w:rPr>
          <w:rFonts w:ascii="Arial" w:eastAsia="Calibri,Italic" w:hAnsi="Arial" w:cs="Arial"/>
          <w:color w:val="111111"/>
          <w:sz w:val="24"/>
          <w:szCs w:val="24"/>
        </w:rPr>
        <w:t xml:space="preserve">Breng 0.5 gram met behulp van een spatel in een reageerbuis. Vul op vergelijkbare wijze </w:t>
      </w:r>
      <w:r w:rsidR="00CA3E4F">
        <w:rPr>
          <w:rFonts w:ascii="Arial" w:eastAsia="Calibri,Italic" w:hAnsi="Arial" w:cs="Arial"/>
          <w:color w:val="111111"/>
          <w:sz w:val="24"/>
          <w:szCs w:val="24"/>
        </w:rPr>
        <w:t xml:space="preserve">3 </w:t>
      </w:r>
      <w:r w:rsidRPr="00CA0AAA">
        <w:rPr>
          <w:rFonts w:ascii="Arial" w:eastAsia="Calibri,Italic" w:hAnsi="Arial" w:cs="Arial"/>
          <w:color w:val="111111"/>
          <w:sz w:val="24"/>
          <w:szCs w:val="24"/>
        </w:rPr>
        <w:t>andere</w:t>
      </w:r>
      <w:r w:rsidR="00CA0AAA">
        <w:rPr>
          <w:rFonts w:ascii="Arial" w:eastAsia="Calibri,Italic" w:hAnsi="Arial" w:cs="Arial"/>
          <w:color w:val="111111"/>
          <w:sz w:val="24"/>
          <w:szCs w:val="24"/>
        </w:rPr>
        <w:t xml:space="preserve"> </w:t>
      </w:r>
      <w:r w:rsidRPr="00CA0AAA">
        <w:rPr>
          <w:rFonts w:ascii="Arial" w:eastAsia="Calibri,Italic" w:hAnsi="Arial" w:cs="Arial"/>
          <w:color w:val="111111"/>
          <w:sz w:val="24"/>
          <w:szCs w:val="24"/>
        </w:rPr>
        <w:t xml:space="preserve">reageerbuizen. </w:t>
      </w:r>
    </w:p>
    <w:p w:rsidR="00CA3E4F" w:rsidRDefault="00CA3E4F" w:rsidP="00693875">
      <w:pPr>
        <w:autoSpaceDE w:val="0"/>
        <w:autoSpaceDN w:val="0"/>
        <w:adjustRightInd w:val="0"/>
        <w:rPr>
          <w:rFonts w:ascii="Arial" w:eastAsia="Calibri,Italic" w:hAnsi="Arial" w:cs="Arial"/>
          <w:color w:val="000000"/>
          <w:sz w:val="24"/>
          <w:szCs w:val="24"/>
        </w:rPr>
      </w:pPr>
      <w:r>
        <w:rPr>
          <w:rFonts w:ascii="Arial" w:eastAsia="Calibri,Italic" w:hAnsi="Arial" w:cs="Arial"/>
          <w:color w:val="000000"/>
          <w:sz w:val="24"/>
          <w:szCs w:val="24"/>
        </w:rPr>
        <w:t>Als er geen waterbaden ter beschikking staan kun je volstaan met 3 buizen.</w:t>
      </w:r>
    </w:p>
    <w:p w:rsidR="00CA3E4F" w:rsidRDefault="00CA3E4F" w:rsidP="00CA3E4F">
      <w:pPr>
        <w:autoSpaceDE w:val="0"/>
        <w:autoSpaceDN w:val="0"/>
        <w:adjustRightInd w:val="0"/>
        <w:rPr>
          <w:rFonts w:ascii="Arial" w:eastAsia="Calibri,Italic" w:hAnsi="Arial" w:cs="Arial"/>
          <w:color w:val="000000"/>
          <w:sz w:val="24"/>
          <w:szCs w:val="24"/>
        </w:rPr>
      </w:pPr>
      <w:r>
        <w:rPr>
          <w:rFonts w:ascii="Arial" w:eastAsia="Calibri,Italic" w:hAnsi="Arial" w:cs="Arial"/>
          <w:color w:val="000000"/>
          <w:sz w:val="24"/>
          <w:szCs w:val="24"/>
        </w:rPr>
        <w:t>Buis 1 gaat in een bekerglas met ijsk</w:t>
      </w:r>
      <w:r w:rsidR="0015375F">
        <w:rPr>
          <w:rFonts w:ascii="Arial" w:eastAsia="Calibri,Italic" w:hAnsi="Arial" w:cs="Arial"/>
          <w:color w:val="000000"/>
          <w:sz w:val="24"/>
          <w:szCs w:val="24"/>
        </w:rPr>
        <w:t>l</w:t>
      </w:r>
      <w:r>
        <w:rPr>
          <w:rFonts w:ascii="Arial" w:eastAsia="Calibri,Italic" w:hAnsi="Arial" w:cs="Arial"/>
          <w:color w:val="000000"/>
          <w:sz w:val="24"/>
          <w:szCs w:val="24"/>
        </w:rPr>
        <w:t>ontjes.</w:t>
      </w:r>
    </w:p>
    <w:p w:rsidR="00CA3E4F" w:rsidRDefault="00CA3E4F" w:rsidP="00CA3E4F">
      <w:pPr>
        <w:autoSpaceDE w:val="0"/>
        <w:autoSpaceDN w:val="0"/>
        <w:adjustRightInd w:val="0"/>
        <w:rPr>
          <w:rFonts w:ascii="Arial" w:eastAsia="Calibri,Italic" w:hAnsi="Arial" w:cs="Arial"/>
          <w:color w:val="000000"/>
          <w:sz w:val="24"/>
          <w:szCs w:val="24"/>
        </w:rPr>
      </w:pPr>
      <w:r>
        <w:rPr>
          <w:rFonts w:ascii="Arial" w:eastAsia="Calibri,Italic" w:hAnsi="Arial" w:cs="Arial"/>
          <w:color w:val="000000"/>
          <w:sz w:val="24"/>
          <w:szCs w:val="24"/>
        </w:rPr>
        <w:t>Buis 2 gaat in een bekerglas met kraanwater</w:t>
      </w:r>
    </w:p>
    <w:p w:rsidR="00CA3E4F" w:rsidRDefault="00CA3E4F" w:rsidP="00CA3E4F">
      <w:pPr>
        <w:autoSpaceDE w:val="0"/>
        <w:autoSpaceDN w:val="0"/>
        <w:adjustRightInd w:val="0"/>
        <w:rPr>
          <w:rFonts w:ascii="Arial" w:eastAsia="Calibri,Italic" w:hAnsi="Arial" w:cs="Arial"/>
          <w:color w:val="000000"/>
          <w:sz w:val="24"/>
          <w:szCs w:val="24"/>
        </w:rPr>
      </w:pPr>
      <w:r>
        <w:rPr>
          <w:rFonts w:ascii="Arial" w:eastAsia="Calibri,Italic" w:hAnsi="Arial" w:cs="Arial"/>
          <w:color w:val="000000"/>
          <w:sz w:val="24"/>
          <w:szCs w:val="24"/>
        </w:rPr>
        <w:lastRenderedPageBreak/>
        <w:t xml:space="preserve">Buis 3 gaat in een waterbad van </w:t>
      </w:r>
      <w:r w:rsidRPr="00CA3E4F">
        <w:rPr>
          <w:rFonts w:ascii="Arial" w:eastAsia="Calibri,Italic" w:hAnsi="Arial" w:cs="Arial"/>
          <w:color w:val="000000"/>
          <w:sz w:val="24"/>
          <w:szCs w:val="24"/>
        </w:rPr>
        <w:t>35</w:t>
      </w:r>
      <w:r w:rsidRPr="00CA3E4F">
        <w:rPr>
          <w:rFonts w:ascii="Arial" w:eastAsia="Calibri,Italic" w:hAnsi="Arial" w:cs="Arial"/>
          <w:color w:val="000000"/>
          <w:sz w:val="24"/>
          <w:szCs w:val="24"/>
          <w:vertAlign w:val="superscript"/>
        </w:rPr>
        <w:t>o</w:t>
      </w:r>
      <w:r>
        <w:rPr>
          <w:rFonts w:ascii="Arial" w:eastAsia="Calibri,Italic" w:hAnsi="Arial" w:cs="Arial"/>
          <w:color w:val="000000"/>
          <w:sz w:val="24"/>
          <w:szCs w:val="24"/>
        </w:rPr>
        <w:t xml:space="preserve"> C.</w:t>
      </w:r>
    </w:p>
    <w:p w:rsidR="00CA3E4F" w:rsidRDefault="00CA3E4F" w:rsidP="00CA3E4F">
      <w:pPr>
        <w:autoSpaceDE w:val="0"/>
        <w:autoSpaceDN w:val="0"/>
        <w:adjustRightInd w:val="0"/>
        <w:rPr>
          <w:rFonts w:ascii="Arial" w:eastAsia="Calibri,Italic" w:hAnsi="Arial" w:cs="Arial"/>
          <w:color w:val="000000"/>
          <w:sz w:val="24"/>
          <w:szCs w:val="24"/>
        </w:rPr>
      </w:pPr>
      <w:r>
        <w:rPr>
          <w:rFonts w:ascii="Arial" w:eastAsia="Calibri,Italic" w:hAnsi="Arial" w:cs="Arial"/>
          <w:color w:val="000000"/>
          <w:sz w:val="24"/>
          <w:szCs w:val="24"/>
        </w:rPr>
        <w:t>Buis 4 gaat in een waterbad van 70</w:t>
      </w:r>
      <w:r w:rsidRPr="00CA3E4F">
        <w:rPr>
          <w:rFonts w:ascii="Arial" w:eastAsia="Calibri,Italic" w:hAnsi="Arial" w:cs="Arial"/>
          <w:color w:val="000000"/>
          <w:sz w:val="24"/>
          <w:szCs w:val="24"/>
          <w:vertAlign w:val="superscript"/>
        </w:rPr>
        <w:t>o</w:t>
      </w:r>
      <w:r>
        <w:rPr>
          <w:rFonts w:ascii="Arial" w:eastAsia="Calibri,Italic" w:hAnsi="Arial" w:cs="Arial"/>
          <w:color w:val="000000"/>
          <w:sz w:val="24"/>
          <w:szCs w:val="24"/>
        </w:rPr>
        <w:t xml:space="preserve"> C. </w:t>
      </w:r>
    </w:p>
    <w:p w:rsidR="00CA3E4F" w:rsidRDefault="00CA3E4F" w:rsidP="00693875">
      <w:pPr>
        <w:autoSpaceDE w:val="0"/>
        <w:autoSpaceDN w:val="0"/>
        <w:adjustRightInd w:val="0"/>
        <w:rPr>
          <w:rFonts w:ascii="Arial" w:eastAsia="Calibri,Italic" w:hAnsi="Arial" w:cs="Arial"/>
          <w:color w:val="000000"/>
          <w:sz w:val="24"/>
          <w:szCs w:val="24"/>
        </w:rPr>
      </w:pPr>
      <w:r>
        <w:rPr>
          <w:rFonts w:ascii="Arial" w:eastAsia="Calibri,Italic" w:hAnsi="Arial" w:cs="Arial"/>
          <w:color w:val="000000"/>
          <w:sz w:val="24"/>
          <w:szCs w:val="24"/>
        </w:rPr>
        <w:t>Voeg aan elke buis 5 m</w:t>
      </w:r>
      <w:r w:rsidR="00904754">
        <w:rPr>
          <w:rFonts w:ascii="Arial" w:eastAsia="Calibri,Italic" w:hAnsi="Arial" w:cs="Arial"/>
          <w:color w:val="000000"/>
          <w:sz w:val="24"/>
          <w:szCs w:val="24"/>
        </w:rPr>
        <w:t>l</w:t>
      </w:r>
      <w:r>
        <w:rPr>
          <w:rFonts w:ascii="Arial" w:eastAsia="Calibri,Italic" w:hAnsi="Arial" w:cs="Arial"/>
          <w:color w:val="000000"/>
          <w:sz w:val="24"/>
          <w:szCs w:val="24"/>
        </w:rPr>
        <w:t xml:space="preserve"> waterstofperoxide toe.</w:t>
      </w:r>
    </w:p>
    <w:p w:rsidR="00CA3E4F" w:rsidRDefault="00CA3E4F" w:rsidP="00693875">
      <w:pPr>
        <w:autoSpaceDE w:val="0"/>
        <w:autoSpaceDN w:val="0"/>
        <w:adjustRightInd w:val="0"/>
        <w:rPr>
          <w:rFonts w:ascii="Arial" w:eastAsia="Calibri,Italic" w:hAnsi="Arial" w:cs="Arial"/>
          <w:color w:val="000000"/>
          <w:sz w:val="24"/>
          <w:szCs w:val="24"/>
        </w:rPr>
      </w:pPr>
    </w:p>
    <w:p w:rsidR="00CA3E4F" w:rsidRDefault="00CA3E4F" w:rsidP="00693875">
      <w:pPr>
        <w:autoSpaceDE w:val="0"/>
        <w:autoSpaceDN w:val="0"/>
        <w:adjustRightInd w:val="0"/>
        <w:rPr>
          <w:rFonts w:ascii="Arial" w:eastAsia="Calibri,Italic" w:hAnsi="Arial" w:cs="Arial"/>
          <w:color w:val="000000"/>
          <w:sz w:val="24"/>
          <w:szCs w:val="24"/>
        </w:rPr>
      </w:pPr>
      <w:r>
        <w:rPr>
          <w:rFonts w:ascii="Arial" w:eastAsia="Calibri,Italic" w:hAnsi="Arial" w:cs="Arial"/>
          <w:color w:val="000000"/>
          <w:sz w:val="24"/>
          <w:szCs w:val="24"/>
        </w:rPr>
        <w:t>Meet de hoogte van het schuim in elke buis.</w:t>
      </w:r>
    </w:p>
    <w:p w:rsidR="0015375F" w:rsidRDefault="0015375F" w:rsidP="00693875">
      <w:pPr>
        <w:autoSpaceDE w:val="0"/>
        <w:autoSpaceDN w:val="0"/>
        <w:adjustRightInd w:val="0"/>
        <w:rPr>
          <w:rFonts w:ascii="Arial" w:eastAsia="Calibri,Italic" w:hAnsi="Arial" w:cs="Arial"/>
          <w:color w:val="000000"/>
          <w:sz w:val="24"/>
          <w:szCs w:val="24"/>
        </w:rPr>
      </w:pPr>
    </w:p>
    <w:p w:rsidR="0015375F" w:rsidRDefault="000D31B1" w:rsidP="00693875">
      <w:pPr>
        <w:autoSpaceDE w:val="0"/>
        <w:autoSpaceDN w:val="0"/>
        <w:adjustRightInd w:val="0"/>
        <w:rPr>
          <w:rFonts w:ascii="Arial" w:eastAsia="Calibri,Italic" w:hAnsi="Arial" w:cs="Arial"/>
          <w:color w:val="000000"/>
          <w:sz w:val="24"/>
          <w:szCs w:val="24"/>
        </w:rPr>
      </w:pPr>
      <w:r>
        <w:rPr>
          <w:rFonts w:ascii="Arial" w:eastAsia="Calibri,Italic" w:hAnsi="Arial" w:cs="Arial"/>
          <w:color w:val="000000"/>
          <w:sz w:val="24"/>
          <w:szCs w:val="24"/>
        </w:rPr>
        <w:t>Verklaar je resultaten</w:t>
      </w:r>
    </w:p>
    <w:p w:rsidR="00CA3E4F" w:rsidRDefault="00CA3E4F" w:rsidP="00693875">
      <w:pPr>
        <w:autoSpaceDE w:val="0"/>
        <w:autoSpaceDN w:val="0"/>
        <w:adjustRightInd w:val="0"/>
        <w:rPr>
          <w:rFonts w:ascii="Arial" w:eastAsia="Calibri,Italic" w:hAnsi="Arial" w:cs="Arial"/>
          <w:color w:val="000000"/>
          <w:sz w:val="24"/>
          <w:szCs w:val="24"/>
        </w:rPr>
      </w:pPr>
    </w:p>
    <w:p w:rsidR="000D31B1" w:rsidRDefault="000D31B1" w:rsidP="00693875">
      <w:pPr>
        <w:autoSpaceDE w:val="0"/>
        <w:autoSpaceDN w:val="0"/>
        <w:adjustRightInd w:val="0"/>
        <w:rPr>
          <w:rFonts w:ascii="Arial" w:eastAsia="Calibri,Italic" w:hAnsi="Arial" w:cs="Arial"/>
          <w:color w:val="000000"/>
          <w:sz w:val="24"/>
          <w:szCs w:val="24"/>
        </w:rPr>
      </w:pPr>
    </w:p>
    <w:p w:rsidR="00CA3E4F" w:rsidRDefault="000D31B1" w:rsidP="00693875">
      <w:pPr>
        <w:autoSpaceDE w:val="0"/>
        <w:autoSpaceDN w:val="0"/>
        <w:adjustRightInd w:val="0"/>
        <w:rPr>
          <w:rFonts w:ascii="Arial" w:eastAsia="Calibri,Italic" w:hAnsi="Arial" w:cs="Arial"/>
          <w:color w:val="000000"/>
          <w:sz w:val="24"/>
          <w:szCs w:val="24"/>
        </w:rPr>
      </w:pPr>
      <w:r>
        <w:rPr>
          <w:rFonts w:ascii="Arial" w:eastAsia="Calibri,Italic" w:hAnsi="Arial" w:cs="Arial"/>
          <w:color w:val="000000"/>
          <w:sz w:val="24"/>
          <w:szCs w:val="24"/>
        </w:rPr>
        <w:t xml:space="preserve">Of gebruik de werkwijze zoals te vinden is via onderstaande link van </w:t>
      </w:r>
      <w:proofErr w:type="spellStart"/>
      <w:r>
        <w:rPr>
          <w:rFonts w:ascii="Arial" w:eastAsia="Calibri,Italic" w:hAnsi="Arial" w:cs="Arial"/>
          <w:color w:val="000000"/>
          <w:sz w:val="24"/>
          <w:szCs w:val="24"/>
        </w:rPr>
        <w:t>bioplek</w:t>
      </w:r>
      <w:proofErr w:type="spellEnd"/>
    </w:p>
    <w:p w:rsidR="000D31B1" w:rsidRDefault="000D31B1" w:rsidP="00693875">
      <w:pPr>
        <w:autoSpaceDE w:val="0"/>
        <w:autoSpaceDN w:val="0"/>
        <w:adjustRightInd w:val="0"/>
        <w:rPr>
          <w:rFonts w:ascii="Arial" w:eastAsia="Calibri,Italic" w:hAnsi="Arial" w:cs="Arial"/>
          <w:color w:val="000000"/>
          <w:sz w:val="24"/>
          <w:szCs w:val="24"/>
        </w:rPr>
      </w:pPr>
    </w:p>
    <w:p w:rsidR="000D31B1" w:rsidRPr="00CA0AAA" w:rsidRDefault="000D31B1" w:rsidP="000D31B1">
      <w:pPr>
        <w:autoSpaceDE w:val="0"/>
        <w:autoSpaceDN w:val="0"/>
        <w:adjustRightInd w:val="0"/>
        <w:rPr>
          <w:rFonts w:ascii="Arial" w:eastAsia="Calibri,Bold" w:hAnsi="Arial" w:cs="Arial"/>
          <w:b/>
          <w:bCs/>
          <w:color w:val="9A3333"/>
          <w:sz w:val="24"/>
          <w:szCs w:val="24"/>
        </w:rPr>
      </w:pPr>
      <w:proofErr w:type="gramStart"/>
      <w:r w:rsidRPr="000D31B1">
        <w:rPr>
          <w:rFonts w:ascii="Arial" w:eastAsia="Calibri,Bold" w:hAnsi="Arial" w:cs="Arial"/>
          <w:b/>
          <w:bCs/>
          <w:color w:val="9A3333"/>
          <w:sz w:val="24"/>
          <w:szCs w:val="24"/>
        </w:rPr>
        <w:t>https://www.bioplek.org/techniekkaartenbovenbouw/techniek38katalase.html</w:t>
      </w:r>
      <w:proofErr w:type="gramEnd"/>
    </w:p>
    <w:p w:rsidR="000D31B1" w:rsidRPr="00CA0AAA" w:rsidRDefault="000D31B1" w:rsidP="00693875">
      <w:pPr>
        <w:autoSpaceDE w:val="0"/>
        <w:autoSpaceDN w:val="0"/>
        <w:adjustRightInd w:val="0"/>
        <w:rPr>
          <w:rFonts w:ascii="Arial" w:eastAsia="Calibri,Italic" w:hAnsi="Arial" w:cs="Arial"/>
          <w:color w:val="000000"/>
          <w:sz w:val="24"/>
          <w:szCs w:val="24"/>
        </w:rPr>
      </w:pPr>
    </w:p>
    <w:sectPr w:rsidR="000D31B1" w:rsidRPr="00CA0AAA" w:rsidSect="004459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Bold">
    <w:altName w:val="MS Mincho"/>
    <w:panose1 w:val="020B0604020202020204"/>
    <w:charset w:val="80"/>
    <w:family w:val="auto"/>
    <w:notTrueType/>
    <w:pitch w:val="default"/>
    <w:sig w:usb0="00000001" w:usb1="08070000" w:usb2="00000010" w:usb3="00000000" w:csb0="00020000" w:csb1="00000000"/>
  </w:font>
  <w:font w:name="Calibri,Italic">
    <w:altName w:val="MS Mincho"/>
    <w:panose1 w:val="020B0604020202020204"/>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702EA3"/>
    <w:multiLevelType w:val="hybridMultilevel"/>
    <w:tmpl w:val="A81493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93875"/>
    <w:rsid w:val="000D31B1"/>
    <w:rsid w:val="0015375F"/>
    <w:rsid w:val="004273DD"/>
    <w:rsid w:val="004459DE"/>
    <w:rsid w:val="00693875"/>
    <w:rsid w:val="00896E10"/>
    <w:rsid w:val="00904754"/>
    <w:rsid w:val="00CA0AAA"/>
    <w:rsid w:val="00CA3E4F"/>
    <w:rsid w:val="00EE54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81B44"/>
  <w15:docId w15:val="{E04AD574-CB8A-2C48-8DCD-01C8A5CA4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459D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93875"/>
    <w:rPr>
      <w:rFonts w:ascii="Tahoma" w:hAnsi="Tahoma" w:cs="Tahoma"/>
      <w:sz w:val="16"/>
      <w:szCs w:val="16"/>
    </w:rPr>
  </w:style>
  <w:style w:type="character" w:customStyle="1" w:styleId="BallontekstChar">
    <w:name w:val="Ballontekst Char"/>
    <w:basedOn w:val="Standaardalinea-lettertype"/>
    <w:link w:val="Ballontekst"/>
    <w:uiPriority w:val="99"/>
    <w:semiHidden/>
    <w:rsid w:val="00693875"/>
    <w:rPr>
      <w:rFonts w:ascii="Tahoma" w:hAnsi="Tahoma" w:cs="Tahoma"/>
      <w:sz w:val="16"/>
      <w:szCs w:val="16"/>
    </w:rPr>
  </w:style>
  <w:style w:type="character" w:styleId="Verwijzingopmerking">
    <w:name w:val="annotation reference"/>
    <w:basedOn w:val="Standaardalinea-lettertype"/>
    <w:uiPriority w:val="99"/>
    <w:semiHidden/>
    <w:unhideWhenUsed/>
    <w:rsid w:val="00EE54D7"/>
    <w:rPr>
      <w:sz w:val="16"/>
      <w:szCs w:val="16"/>
    </w:rPr>
  </w:style>
  <w:style w:type="paragraph" w:styleId="Tekstopmerking">
    <w:name w:val="annotation text"/>
    <w:basedOn w:val="Standaard"/>
    <w:link w:val="TekstopmerkingChar"/>
    <w:uiPriority w:val="99"/>
    <w:semiHidden/>
    <w:unhideWhenUsed/>
    <w:rsid w:val="00EE54D7"/>
    <w:rPr>
      <w:sz w:val="20"/>
      <w:szCs w:val="20"/>
    </w:rPr>
  </w:style>
  <w:style w:type="character" w:customStyle="1" w:styleId="TekstopmerkingChar">
    <w:name w:val="Tekst opmerking Char"/>
    <w:basedOn w:val="Standaardalinea-lettertype"/>
    <w:link w:val="Tekstopmerking"/>
    <w:uiPriority w:val="99"/>
    <w:semiHidden/>
    <w:rsid w:val="00EE54D7"/>
    <w:rPr>
      <w:sz w:val="20"/>
      <w:szCs w:val="20"/>
    </w:rPr>
  </w:style>
  <w:style w:type="paragraph" w:styleId="Onderwerpvanopmerking">
    <w:name w:val="annotation subject"/>
    <w:basedOn w:val="Tekstopmerking"/>
    <w:next w:val="Tekstopmerking"/>
    <w:link w:val="OnderwerpvanopmerkingChar"/>
    <w:uiPriority w:val="99"/>
    <w:semiHidden/>
    <w:unhideWhenUsed/>
    <w:rsid w:val="00EE54D7"/>
    <w:rPr>
      <w:b/>
      <w:bCs/>
    </w:rPr>
  </w:style>
  <w:style w:type="character" w:customStyle="1" w:styleId="OnderwerpvanopmerkingChar">
    <w:name w:val="Onderwerp van opmerking Char"/>
    <w:basedOn w:val="TekstopmerkingChar"/>
    <w:link w:val="Onderwerpvanopmerking"/>
    <w:uiPriority w:val="99"/>
    <w:semiHidden/>
    <w:rsid w:val="00EE54D7"/>
    <w:rPr>
      <w:b/>
      <w:bCs/>
      <w:sz w:val="20"/>
      <w:szCs w:val="20"/>
    </w:rPr>
  </w:style>
  <w:style w:type="paragraph" w:styleId="Lijstalinea">
    <w:name w:val="List Paragraph"/>
    <w:basedOn w:val="Standaard"/>
    <w:uiPriority w:val="34"/>
    <w:qFormat/>
    <w:rsid w:val="009047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C5106F-F602-F041-85D4-FF24F6459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319</Words>
  <Characters>1756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Marijke</dc:creator>
  <cp:lastModifiedBy>Clasien Lever-de Vries</cp:lastModifiedBy>
  <cp:revision>4</cp:revision>
  <dcterms:created xsi:type="dcterms:W3CDTF">2020-02-26T11:50:00Z</dcterms:created>
  <dcterms:modified xsi:type="dcterms:W3CDTF">2020-06-16T15:19:00Z</dcterms:modified>
</cp:coreProperties>
</file>