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29F" w:rsidRPr="00464165" w:rsidRDefault="001D029F" w:rsidP="00464165">
      <w:pPr>
        <w:pStyle w:val="Kop3"/>
        <w:numPr>
          <w:ilvl w:val="0"/>
          <w:numId w:val="0"/>
        </w:numPr>
        <w:spacing w:line="276" w:lineRule="auto"/>
        <w:rPr>
          <w:rFonts w:ascii="Arial" w:hAnsi="Arial" w:cs="Arial"/>
        </w:rPr>
      </w:pPr>
      <w:bookmarkStart w:id="0" w:name="_Toc427391212"/>
      <w:proofErr w:type="spellStart"/>
      <w:r w:rsidRPr="00464165">
        <w:rPr>
          <w:rFonts w:ascii="Arial" w:hAnsi="Arial" w:cs="Arial"/>
        </w:rPr>
        <w:t>Ammonificatie</w:t>
      </w:r>
      <w:bookmarkEnd w:id="0"/>
      <w:proofErr w:type="spellEnd"/>
    </w:p>
    <w:p w:rsidR="00265DBC" w:rsidRPr="00464165" w:rsidRDefault="00265DBC" w:rsidP="00464165">
      <w:pPr>
        <w:spacing w:line="276" w:lineRule="auto"/>
        <w:rPr>
          <w:rFonts w:ascii="Arial" w:hAnsi="Arial" w:cs="Arial"/>
        </w:rPr>
      </w:pP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>Bij deze proef ga je onderzoeken of bodemorganismen ureum kunnen omzetten in ammoniak.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  <w:i/>
        </w:rPr>
        <w:t>Benodigdheden</w:t>
      </w:r>
      <w:r w:rsidRPr="00464165">
        <w:rPr>
          <w:rFonts w:ascii="Arial" w:hAnsi="Arial" w:cs="Arial"/>
          <w:i/>
          <w:iCs/>
        </w:rPr>
        <w:t xml:space="preserve"> </w:t>
      </w:r>
    </w:p>
    <w:p w:rsidR="001D029F" w:rsidRPr="00464165" w:rsidRDefault="001001B1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>Vijf</w:t>
      </w:r>
      <w:r w:rsidR="001D029F" w:rsidRPr="00464165">
        <w:rPr>
          <w:rFonts w:ascii="Arial" w:hAnsi="Arial" w:cs="Arial"/>
        </w:rPr>
        <w:t xml:space="preserve"> </w:t>
      </w:r>
      <w:r w:rsidR="000E0625" w:rsidRPr="00464165">
        <w:rPr>
          <w:rFonts w:ascii="Arial" w:hAnsi="Arial" w:cs="Arial"/>
        </w:rPr>
        <w:t>(</w:t>
      </w:r>
      <w:r w:rsidR="001D029F" w:rsidRPr="00464165">
        <w:rPr>
          <w:rFonts w:ascii="Arial" w:hAnsi="Arial" w:cs="Arial"/>
        </w:rPr>
        <w:t>grote</w:t>
      </w:r>
      <w:r w:rsidR="000E0625" w:rsidRPr="00464165">
        <w:rPr>
          <w:rFonts w:ascii="Arial" w:hAnsi="Arial" w:cs="Arial"/>
        </w:rPr>
        <w:t>)</w:t>
      </w:r>
      <w:r w:rsidR="001D029F" w:rsidRPr="00464165">
        <w:rPr>
          <w:rFonts w:ascii="Arial" w:hAnsi="Arial" w:cs="Arial"/>
        </w:rPr>
        <w:t xml:space="preserve"> </w:t>
      </w:r>
      <w:r w:rsidR="00B143EB" w:rsidRPr="00464165">
        <w:rPr>
          <w:rFonts w:ascii="Arial" w:hAnsi="Arial" w:cs="Arial"/>
        </w:rPr>
        <w:t>reageerbuizen (ca 20 cm lang, diameter 3</w:t>
      </w:r>
      <w:r w:rsidR="00464165">
        <w:rPr>
          <w:rFonts w:ascii="Arial" w:hAnsi="Arial" w:cs="Arial"/>
        </w:rPr>
        <w:t xml:space="preserve"> </w:t>
      </w:r>
      <w:r w:rsidR="001D029F" w:rsidRPr="00464165">
        <w:rPr>
          <w:rFonts w:ascii="Arial" w:hAnsi="Arial" w:cs="Arial"/>
        </w:rPr>
        <w:t>cm) of erlenmeyers.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>Wattenproppen</w:t>
      </w:r>
      <w:r w:rsidR="000E0625" w:rsidRPr="00464165">
        <w:rPr>
          <w:rFonts w:ascii="Arial" w:hAnsi="Arial" w:cs="Arial"/>
        </w:rPr>
        <w:t xml:space="preserve"> of andere stof om buizen/erlenmeyers af te sluiten</w:t>
      </w:r>
      <w:r w:rsidRPr="00464165">
        <w:rPr>
          <w:rFonts w:ascii="Arial" w:hAnsi="Arial" w:cs="Arial"/>
        </w:rPr>
        <w:t>.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>Voedingsmedium (1</w:t>
      </w:r>
      <w:r w:rsidR="000E0625" w:rsidRPr="00464165">
        <w:rPr>
          <w:rFonts w:ascii="Arial" w:hAnsi="Arial" w:cs="Arial"/>
        </w:rPr>
        <w:t>,</w:t>
      </w:r>
      <w:r w:rsidRPr="00464165">
        <w:rPr>
          <w:rFonts w:ascii="Arial" w:hAnsi="Arial" w:cs="Arial"/>
        </w:rPr>
        <w:t xml:space="preserve">8 gram ureum, </w:t>
      </w:r>
      <w:r w:rsidR="000E0625" w:rsidRPr="00464165">
        <w:rPr>
          <w:rFonts w:ascii="Arial" w:hAnsi="Arial" w:cs="Arial"/>
        </w:rPr>
        <w:t>0,</w:t>
      </w:r>
      <w:r w:rsidRPr="00464165">
        <w:rPr>
          <w:rFonts w:ascii="Arial" w:hAnsi="Arial" w:cs="Arial"/>
        </w:rPr>
        <w:t xml:space="preserve">1 gram </w:t>
      </w:r>
      <w:proofErr w:type="spellStart"/>
      <w:r w:rsidRPr="00464165">
        <w:rPr>
          <w:rFonts w:ascii="Arial" w:hAnsi="Arial" w:cs="Arial"/>
        </w:rPr>
        <w:t>Seignettezout</w:t>
      </w:r>
      <w:proofErr w:type="spellEnd"/>
      <w:r w:rsidRPr="00464165">
        <w:rPr>
          <w:rFonts w:ascii="Arial" w:hAnsi="Arial" w:cs="Arial"/>
        </w:rPr>
        <w:t xml:space="preserve"> (of </w:t>
      </w:r>
      <w:proofErr w:type="spellStart"/>
      <w:r w:rsidRPr="00464165">
        <w:rPr>
          <w:rFonts w:ascii="Arial" w:hAnsi="Arial" w:cs="Arial"/>
        </w:rPr>
        <w:t>kaliumnatriumtartraat</w:t>
      </w:r>
      <w:proofErr w:type="spellEnd"/>
      <w:r w:rsidRPr="00464165">
        <w:rPr>
          <w:rFonts w:ascii="Arial" w:hAnsi="Arial" w:cs="Arial"/>
        </w:rPr>
        <w:t xml:space="preserve">) en </w:t>
      </w:r>
      <w:r w:rsidR="000E0625" w:rsidRPr="00464165">
        <w:rPr>
          <w:rFonts w:ascii="Arial" w:hAnsi="Arial" w:cs="Arial"/>
        </w:rPr>
        <w:t>0,1</w:t>
      </w:r>
      <w:r w:rsidR="001001B1" w:rsidRPr="00464165">
        <w:rPr>
          <w:rFonts w:ascii="Arial" w:hAnsi="Arial" w:cs="Arial"/>
        </w:rPr>
        <w:t xml:space="preserve"> </w:t>
      </w:r>
      <w:r w:rsidRPr="00464165">
        <w:rPr>
          <w:rFonts w:ascii="Arial" w:hAnsi="Arial" w:cs="Arial"/>
        </w:rPr>
        <w:t xml:space="preserve">gram soda in </w:t>
      </w:r>
      <w:r w:rsidR="001001B1" w:rsidRPr="00464165">
        <w:rPr>
          <w:rFonts w:ascii="Arial" w:hAnsi="Arial" w:cs="Arial"/>
        </w:rPr>
        <w:t>100 ml water</w:t>
      </w:r>
      <w:r w:rsidRPr="00464165">
        <w:rPr>
          <w:rFonts w:ascii="Arial" w:hAnsi="Arial" w:cs="Arial"/>
        </w:rPr>
        <w:t>.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>Voedingsmedium zonder ureum.</w:t>
      </w:r>
    </w:p>
    <w:p w:rsidR="001D029F" w:rsidRPr="00464165" w:rsidRDefault="00B143EB" w:rsidP="00464165">
      <w:pPr>
        <w:spacing w:line="276" w:lineRule="auto"/>
        <w:rPr>
          <w:rFonts w:ascii="Arial" w:hAnsi="Arial" w:cs="Arial"/>
        </w:rPr>
      </w:pPr>
      <w:proofErr w:type="gramStart"/>
      <w:r w:rsidRPr="00464165">
        <w:rPr>
          <w:rFonts w:ascii="Arial" w:hAnsi="Arial" w:cs="Arial"/>
        </w:rPr>
        <w:t>pH</w:t>
      </w:r>
      <w:proofErr w:type="gramEnd"/>
      <w:r w:rsidRPr="00464165">
        <w:rPr>
          <w:rFonts w:ascii="Arial" w:hAnsi="Arial" w:cs="Arial"/>
        </w:rPr>
        <w:t xml:space="preserve"> indicator</w:t>
      </w:r>
      <w:r w:rsidR="001D029F" w:rsidRPr="00464165">
        <w:rPr>
          <w:rFonts w:ascii="Arial" w:hAnsi="Arial" w:cs="Arial"/>
        </w:rPr>
        <w:t>papiertjes of staafjes.</w:t>
      </w:r>
    </w:p>
    <w:p w:rsidR="001D029F" w:rsidRPr="00464165" w:rsidRDefault="00A20875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>Verschillende grondsoorten: l</w:t>
      </w:r>
      <w:r w:rsidR="00265DBC" w:rsidRPr="00464165">
        <w:rPr>
          <w:rFonts w:ascii="Arial" w:hAnsi="Arial" w:cs="Arial"/>
        </w:rPr>
        <w:t>andbouwgrond, bosgrond, tuingrond</w:t>
      </w:r>
      <w:r w:rsidR="001001B1" w:rsidRPr="00464165">
        <w:rPr>
          <w:rFonts w:ascii="Arial" w:hAnsi="Arial" w:cs="Arial"/>
        </w:rPr>
        <w:t>, potgrond</w:t>
      </w:r>
      <w:r w:rsidR="00265DBC" w:rsidRPr="00464165">
        <w:rPr>
          <w:rFonts w:ascii="Arial" w:hAnsi="Arial" w:cs="Arial"/>
        </w:rPr>
        <w:t xml:space="preserve"> (enzovoort, naar keuze)</w:t>
      </w:r>
      <w:r w:rsidR="001D029F" w:rsidRPr="00464165">
        <w:rPr>
          <w:rFonts w:ascii="Arial" w:hAnsi="Arial" w:cs="Arial"/>
        </w:rPr>
        <w:t>.</w:t>
      </w:r>
    </w:p>
    <w:p w:rsidR="001D029F" w:rsidRPr="00464165" w:rsidRDefault="00A20875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>Schoon z</w:t>
      </w:r>
      <w:r w:rsidR="001D029F" w:rsidRPr="00464165">
        <w:rPr>
          <w:rFonts w:ascii="Arial" w:hAnsi="Arial" w:cs="Arial"/>
        </w:rPr>
        <w:t>and.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>Viltstift of etiketten.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  <w:i/>
        </w:rPr>
        <w:t>Werkwijze</w:t>
      </w:r>
      <w:r w:rsidRPr="00464165">
        <w:rPr>
          <w:rFonts w:ascii="Arial" w:hAnsi="Arial" w:cs="Arial"/>
          <w:i/>
          <w:iCs/>
        </w:rPr>
        <w:t xml:space="preserve"> </w:t>
      </w:r>
    </w:p>
    <w:p w:rsidR="001D029F" w:rsidRPr="00464165" w:rsidRDefault="00464165" w:rsidP="004641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Merk</w:t>
      </w:r>
      <w:r w:rsidR="001D029F" w:rsidRPr="00464165">
        <w:rPr>
          <w:rFonts w:ascii="Arial" w:hAnsi="Arial" w:cs="Arial"/>
        </w:rPr>
        <w:t xml:space="preserve"> de </w:t>
      </w:r>
      <w:r w:rsidR="000E0625" w:rsidRPr="00464165">
        <w:rPr>
          <w:rFonts w:ascii="Arial" w:hAnsi="Arial" w:cs="Arial"/>
        </w:rPr>
        <w:t>reageer</w:t>
      </w:r>
      <w:r w:rsidR="001D029F" w:rsidRPr="00464165">
        <w:rPr>
          <w:rFonts w:ascii="Arial" w:hAnsi="Arial" w:cs="Arial"/>
        </w:rPr>
        <w:t xml:space="preserve">buizen </w:t>
      </w:r>
      <w:r w:rsidR="001001B1" w:rsidRPr="00464165">
        <w:rPr>
          <w:rFonts w:ascii="Arial" w:hAnsi="Arial" w:cs="Arial"/>
        </w:rPr>
        <w:t xml:space="preserve">A t/m D voor de grondsoorten en één met </w:t>
      </w:r>
      <w:r w:rsidR="00D2198D" w:rsidRPr="00464165">
        <w:rPr>
          <w:rFonts w:ascii="Arial" w:hAnsi="Arial" w:cs="Arial"/>
        </w:rPr>
        <w:t>‘</w:t>
      </w:r>
      <w:r w:rsidR="001001B1" w:rsidRPr="00464165">
        <w:rPr>
          <w:rFonts w:ascii="Arial" w:hAnsi="Arial" w:cs="Arial"/>
        </w:rPr>
        <w:t>blanco</w:t>
      </w:r>
      <w:r w:rsidR="00D2198D" w:rsidRPr="00464165">
        <w:rPr>
          <w:rFonts w:ascii="Arial" w:hAnsi="Arial" w:cs="Arial"/>
        </w:rPr>
        <w:t>’</w:t>
      </w:r>
      <w:r w:rsidR="001001B1" w:rsidRPr="00464165">
        <w:rPr>
          <w:rFonts w:ascii="Arial" w:hAnsi="Arial" w:cs="Arial"/>
        </w:rPr>
        <w:t xml:space="preserve"> voor het schone zand</w:t>
      </w:r>
      <w:r w:rsidR="001D029F" w:rsidRPr="00464165">
        <w:rPr>
          <w:rFonts w:ascii="Arial" w:hAnsi="Arial" w:cs="Arial"/>
        </w:rPr>
        <w:t>.</w:t>
      </w:r>
      <w:r w:rsidR="001001B1" w:rsidRPr="00464165">
        <w:rPr>
          <w:rFonts w:ascii="Arial" w:hAnsi="Arial" w:cs="Arial"/>
        </w:rPr>
        <w:t xml:space="preserve"> Indien meer grondstoffen onderzocht worden,</w:t>
      </w:r>
      <w:r w:rsidR="00D2198D" w:rsidRPr="004641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markeer</w:t>
      </w:r>
      <w:r w:rsidR="00D2198D" w:rsidRPr="00464165">
        <w:rPr>
          <w:rFonts w:ascii="Arial" w:hAnsi="Arial" w:cs="Arial"/>
        </w:rPr>
        <w:t xml:space="preserve"> meer buizen volgens alfabet. </w:t>
      </w:r>
      <w:r w:rsidR="001001B1" w:rsidRPr="00464165">
        <w:rPr>
          <w:rFonts w:ascii="Arial" w:hAnsi="Arial" w:cs="Arial"/>
        </w:rPr>
        <w:t xml:space="preserve"> </w:t>
      </w:r>
    </w:p>
    <w:p w:rsidR="000E0625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 xml:space="preserve">Voeg </w:t>
      </w:r>
      <w:r w:rsidR="000E0625" w:rsidRPr="00464165">
        <w:rPr>
          <w:rFonts w:ascii="Arial" w:hAnsi="Arial" w:cs="Arial"/>
        </w:rPr>
        <w:t>5 ml vloei</w:t>
      </w:r>
      <w:r w:rsidRPr="00464165">
        <w:rPr>
          <w:rFonts w:ascii="Arial" w:hAnsi="Arial" w:cs="Arial"/>
        </w:rPr>
        <w:t xml:space="preserve">stof en </w:t>
      </w:r>
      <w:r w:rsidR="000E0625" w:rsidRPr="00464165">
        <w:rPr>
          <w:rFonts w:ascii="Arial" w:hAnsi="Arial" w:cs="Arial"/>
        </w:rPr>
        <w:t xml:space="preserve">5 gram van </w:t>
      </w:r>
      <w:r w:rsidR="00A20875" w:rsidRPr="00464165">
        <w:rPr>
          <w:rFonts w:ascii="Arial" w:hAnsi="Arial" w:cs="Arial"/>
        </w:rPr>
        <w:t>de grondsoorten</w:t>
      </w:r>
      <w:r w:rsidRPr="00464165">
        <w:rPr>
          <w:rFonts w:ascii="Arial" w:hAnsi="Arial" w:cs="Arial"/>
        </w:rPr>
        <w:t xml:space="preserve"> toe zoals vermeld in onderstaand schema. </w:t>
      </w:r>
    </w:p>
    <w:p w:rsidR="000E0625" w:rsidRPr="00464165" w:rsidRDefault="000E0625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>Meet de pH in iedere buis.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 xml:space="preserve">Sluit </w:t>
      </w:r>
      <w:r w:rsidR="00A20875" w:rsidRPr="00464165">
        <w:rPr>
          <w:rFonts w:ascii="Arial" w:hAnsi="Arial" w:cs="Arial"/>
        </w:rPr>
        <w:t xml:space="preserve">de </w:t>
      </w:r>
      <w:r w:rsidR="001001B1" w:rsidRPr="00464165">
        <w:rPr>
          <w:rFonts w:ascii="Arial" w:hAnsi="Arial" w:cs="Arial"/>
        </w:rPr>
        <w:t>reageer</w:t>
      </w:r>
      <w:r w:rsidR="00A20875" w:rsidRPr="00464165">
        <w:rPr>
          <w:rFonts w:ascii="Arial" w:hAnsi="Arial" w:cs="Arial"/>
        </w:rPr>
        <w:t xml:space="preserve">buizen of </w:t>
      </w:r>
      <w:proofErr w:type="spellStart"/>
      <w:r w:rsidR="00A20875" w:rsidRPr="00464165">
        <w:rPr>
          <w:rFonts w:ascii="Arial" w:hAnsi="Arial" w:cs="Arial"/>
        </w:rPr>
        <w:t>erlenmeijers</w:t>
      </w:r>
      <w:proofErr w:type="spellEnd"/>
      <w:r w:rsidR="00A20875" w:rsidRPr="00464165">
        <w:rPr>
          <w:rFonts w:ascii="Arial" w:hAnsi="Arial" w:cs="Arial"/>
        </w:rPr>
        <w:t xml:space="preserve"> </w:t>
      </w:r>
      <w:r w:rsidRPr="00464165">
        <w:rPr>
          <w:rFonts w:ascii="Arial" w:hAnsi="Arial" w:cs="Arial"/>
        </w:rPr>
        <w:t>af met wattenproppen.</w:t>
      </w:r>
    </w:p>
    <w:p w:rsidR="000E0625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 xml:space="preserve">Plaats de </w:t>
      </w:r>
      <w:r w:rsidR="001001B1" w:rsidRPr="00464165">
        <w:rPr>
          <w:rFonts w:ascii="Arial" w:hAnsi="Arial" w:cs="Arial"/>
        </w:rPr>
        <w:t>reageer</w:t>
      </w:r>
      <w:r w:rsidRPr="00464165">
        <w:rPr>
          <w:rFonts w:ascii="Arial" w:hAnsi="Arial" w:cs="Arial"/>
        </w:rPr>
        <w:t>buizen</w:t>
      </w:r>
      <w:r w:rsidR="00A20875" w:rsidRPr="00464165">
        <w:rPr>
          <w:rFonts w:ascii="Arial" w:hAnsi="Arial" w:cs="Arial"/>
        </w:rPr>
        <w:t>/</w:t>
      </w:r>
      <w:r w:rsidRPr="00464165">
        <w:rPr>
          <w:rFonts w:ascii="Arial" w:hAnsi="Arial" w:cs="Arial"/>
        </w:rPr>
        <w:t xml:space="preserve">erlenmeyers in de broedstoof </w:t>
      </w:r>
      <w:r w:rsidR="00935008" w:rsidRPr="00464165">
        <w:rPr>
          <w:rFonts w:ascii="Arial" w:hAnsi="Arial" w:cs="Arial"/>
        </w:rPr>
        <w:t>op 22</w:t>
      </w:r>
      <w:r w:rsidR="000E0625" w:rsidRPr="00464165">
        <w:rPr>
          <w:rFonts w:ascii="Arial" w:hAnsi="Arial" w:cs="Arial"/>
        </w:rPr>
        <w:t xml:space="preserve"> </w:t>
      </w:r>
      <w:r w:rsidR="00537D24" w:rsidRPr="00464165">
        <w:rPr>
          <w:rFonts w:ascii="Arial" w:hAnsi="Arial" w:cs="Arial"/>
          <w:vertAlign w:val="superscript"/>
        </w:rPr>
        <w:t>0</w:t>
      </w:r>
      <w:r w:rsidR="000E0625" w:rsidRPr="00464165">
        <w:rPr>
          <w:rFonts w:ascii="Arial" w:hAnsi="Arial" w:cs="Arial"/>
        </w:rPr>
        <w:t>C</w:t>
      </w:r>
      <w:r w:rsidR="00A20875" w:rsidRPr="00464165">
        <w:rPr>
          <w:rFonts w:ascii="Arial" w:hAnsi="Arial" w:cs="Arial"/>
        </w:rPr>
        <w:t xml:space="preserve"> </w:t>
      </w:r>
      <w:r w:rsidR="000E0625" w:rsidRPr="00464165">
        <w:rPr>
          <w:rFonts w:ascii="Arial" w:hAnsi="Arial" w:cs="Arial"/>
        </w:rPr>
        <w:t xml:space="preserve">of </w:t>
      </w:r>
      <w:r w:rsidR="00A20875" w:rsidRPr="00464165">
        <w:rPr>
          <w:rFonts w:ascii="Arial" w:hAnsi="Arial" w:cs="Arial"/>
        </w:rPr>
        <w:t>laat ze</w:t>
      </w:r>
      <w:r w:rsidRPr="00464165">
        <w:rPr>
          <w:rFonts w:ascii="Arial" w:hAnsi="Arial" w:cs="Arial"/>
        </w:rPr>
        <w:t xml:space="preserve"> ongeve</w:t>
      </w:r>
      <w:r w:rsidR="00B143EB" w:rsidRPr="00464165">
        <w:rPr>
          <w:rFonts w:ascii="Arial" w:hAnsi="Arial" w:cs="Arial"/>
        </w:rPr>
        <w:t>er een dag</w:t>
      </w:r>
      <w:r w:rsidR="00935008" w:rsidRPr="00464165">
        <w:rPr>
          <w:rFonts w:ascii="Arial" w:hAnsi="Arial" w:cs="Arial"/>
        </w:rPr>
        <w:t>/week</w:t>
      </w:r>
      <w:r w:rsidR="00B143EB" w:rsidRPr="00464165">
        <w:rPr>
          <w:rFonts w:ascii="Arial" w:hAnsi="Arial" w:cs="Arial"/>
        </w:rPr>
        <w:t xml:space="preserve"> staan</w:t>
      </w:r>
      <w:r w:rsidR="000E0625" w:rsidRPr="00464165">
        <w:rPr>
          <w:rFonts w:ascii="Arial" w:hAnsi="Arial" w:cs="Arial"/>
        </w:rPr>
        <w:t xml:space="preserve"> op een warme plek</w:t>
      </w:r>
      <w:r w:rsidR="00B143EB" w:rsidRPr="00464165">
        <w:rPr>
          <w:rFonts w:ascii="Arial" w:hAnsi="Arial" w:cs="Arial"/>
        </w:rPr>
        <w:t xml:space="preserve">. </w:t>
      </w:r>
    </w:p>
    <w:p w:rsidR="000E0625" w:rsidRPr="00464165" w:rsidRDefault="00D2198D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 xml:space="preserve">Meet opnieuw </w:t>
      </w:r>
      <w:r w:rsidR="000E0625" w:rsidRPr="00464165">
        <w:rPr>
          <w:rFonts w:ascii="Arial" w:hAnsi="Arial" w:cs="Arial"/>
        </w:rPr>
        <w:t>de pH in alle buizen.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</w:p>
    <w:p w:rsidR="001D029F" w:rsidRPr="00464165" w:rsidRDefault="001001B1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 xml:space="preserve">Tabel 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  <w:gridCol w:w="2551"/>
        <w:gridCol w:w="3434"/>
      </w:tblGrid>
      <w:tr w:rsidR="001D029F" w:rsidRPr="00464165" w:rsidTr="00A20875">
        <w:tc>
          <w:tcPr>
            <w:tcW w:w="959" w:type="dxa"/>
          </w:tcPr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  <w:r w:rsidRPr="00464165">
              <w:rPr>
                <w:rFonts w:ascii="Arial" w:hAnsi="Arial" w:cs="Arial"/>
              </w:rPr>
              <w:t>Buis</w:t>
            </w:r>
          </w:p>
        </w:tc>
        <w:tc>
          <w:tcPr>
            <w:tcW w:w="2268" w:type="dxa"/>
          </w:tcPr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  <w:r w:rsidRPr="00464165">
              <w:rPr>
                <w:rFonts w:ascii="Arial" w:hAnsi="Arial" w:cs="Arial"/>
              </w:rPr>
              <w:t xml:space="preserve">Medium </w:t>
            </w:r>
            <w:r w:rsidR="00A20875" w:rsidRPr="00464165">
              <w:rPr>
                <w:rFonts w:ascii="Arial" w:hAnsi="Arial" w:cs="Arial"/>
              </w:rPr>
              <w:t>met</w:t>
            </w:r>
            <w:r w:rsidRPr="00464165">
              <w:rPr>
                <w:rFonts w:ascii="Arial" w:hAnsi="Arial" w:cs="Arial"/>
              </w:rPr>
              <w:t xml:space="preserve"> ureum</w:t>
            </w:r>
          </w:p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  <w:r w:rsidRPr="00464165">
              <w:rPr>
                <w:rFonts w:ascii="Arial" w:hAnsi="Arial" w:cs="Arial"/>
              </w:rPr>
              <w:t>5 m</w:t>
            </w:r>
            <w:r w:rsidR="00A20875" w:rsidRPr="00464165">
              <w:rPr>
                <w:rFonts w:ascii="Arial" w:hAnsi="Arial" w:cs="Arial"/>
              </w:rPr>
              <w:t>l</w:t>
            </w:r>
          </w:p>
        </w:tc>
        <w:tc>
          <w:tcPr>
            <w:tcW w:w="2551" w:type="dxa"/>
          </w:tcPr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  <w:r w:rsidRPr="00464165">
              <w:rPr>
                <w:rFonts w:ascii="Arial" w:hAnsi="Arial" w:cs="Arial"/>
              </w:rPr>
              <w:t xml:space="preserve">Medium </w:t>
            </w:r>
            <w:r w:rsidR="00A20875" w:rsidRPr="00464165">
              <w:rPr>
                <w:rFonts w:ascii="Arial" w:hAnsi="Arial" w:cs="Arial"/>
              </w:rPr>
              <w:t>zonder</w:t>
            </w:r>
            <w:r w:rsidRPr="00464165">
              <w:rPr>
                <w:rFonts w:ascii="Arial" w:hAnsi="Arial" w:cs="Arial"/>
              </w:rPr>
              <w:t xml:space="preserve"> ureum</w:t>
            </w:r>
          </w:p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  <w:r w:rsidRPr="00464165">
              <w:rPr>
                <w:rFonts w:ascii="Arial" w:hAnsi="Arial" w:cs="Arial"/>
              </w:rPr>
              <w:t>5 m</w:t>
            </w:r>
            <w:r w:rsidR="00A20875" w:rsidRPr="00464165">
              <w:rPr>
                <w:rFonts w:ascii="Arial" w:hAnsi="Arial" w:cs="Arial"/>
              </w:rPr>
              <w:t>l</w:t>
            </w:r>
          </w:p>
        </w:tc>
        <w:tc>
          <w:tcPr>
            <w:tcW w:w="3434" w:type="dxa"/>
          </w:tcPr>
          <w:p w:rsidR="00D2198D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  <w:r w:rsidRPr="00464165">
              <w:rPr>
                <w:rFonts w:ascii="Arial" w:hAnsi="Arial" w:cs="Arial"/>
              </w:rPr>
              <w:t>Grondsoort</w:t>
            </w:r>
            <w:r w:rsidR="00A20875" w:rsidRPr="00464165">
              <w:rPr>
                <w:rFonts w:ascii="Arial" w:hAnsi="Arial" w:cs="Arial"/>
              </w:rPr>
              <w:t xml:space="preserve"> </w:t>
            </w:r>
            <w:r w:rsidR="00D2198D" w:rsidRPr="00464165">
              <w:rPr>
                <w:rFonts w:ascii="Arial" w:hAnsi="Arial" w:cs="Arial"/>
              </w:rPr>
              <w:t xml:space="preserve">naar keuze </w:t>
            </w:r>
          </w:p>
          <w:p w:rsidR="001D029F" w:rsidRPr="00464165" w:rsidRDefault="000E0625" w:rsidP="00464165">
            <w:pPr>
              <w:spacing w:line="276" w:lineRule="auto"/>
              <w:rPr>
                <w:rFonts w:ascii="Arial" w:hAnsi="Arial" w:cs="Arial"/>
              </w:rPr>
            </w:pPr>
            <w:r w:rsidRPr="00464165">
              <w:rPr>
                <w:rFonts w:ascii="Arial" w:hAnsi="Arial" w:cs="Arial"/>
              </w:rPr>
              <w:t xml:space="preserve">5 </w:t>
            </w:r>
            <w:r w:rsidR="001D029F" w:rsidRPr="00464165">
              <w:rPr>
                <w:rFonts w:ascii="Arial" w:hAnsi="Arial" w:cs="Arial"/>
              </w:rPr>
              <w:t>gram</w:t>
            </w:r>
          </w:p>
        </w:tc>
      </w:tr>
      <w:tr w:rsidR="001D029F" w:rsidRPr="00464165" w:rsidTr="00A20875">
        <w:tc>
          <w:tcPr>
            <w:tcW w:w="959" w:type="dxa"/>
          </w:tcPr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  <w:r w:rsidRPr="00464165"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029F" w:rsidRPr="00464165" w:rsidTr="00A20875">
        <w:tc>
          <w:tcPr>
            <w:tcW w:w="959" w:type="dxa"/>
          </w:tcPr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  <w:r w:rsidRPr="00464165"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</w:tcPr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029F" w:rsidRPr="00464165" w:rsidTr="00A20875">
        <w:tc>
          <w:tcPr>
            <w:tcW w:w="959" w:type="dxa"/>
          </w:tcPr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  <w:r w:rsidRPr="00464165">
              <w:rPr>
                <w:rFonts w:ascii="Arial" w:hAnsi="Arial" w:cs="Arial"/>
              </w:rPr>
              <w:t>C</w:t>
            </w:r>
          </w:p>
        </w:tc>
        <w:tc>
          <w:tcPr>
            <w:tcW w:w="2268" w:type="dxa"/>
          </w:tcPr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029F" w:rsidRPr="00464165" w:rsidTr="00A20875">
        <w:tc>
          <w:tcPr>
            <w:tcW w:w="959" w:type="dxa"/>
          </w:tcPr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  <w:r w:rsidRPr="00464165">
              <w:rPr>
                <w:rFonts w:ascii="Arial" w:hAnsi="Arial" w:cs="Arial"/>
              </w:rPr>
              <w:t>D</w:t>
            </w:r>
          </w:p>
        </w:tc>
        <w:tc>
          <w:tcPr>
            <w:tcW w:w="2268" w:type="dxa"/>
          </w:tcPr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D029F" w:rsidRPr="00464165" w:rsidRDefault="001D029F" w:rsidP="0046416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001B1" w:rsidRPr="00464165" w:rsidTr="00A20875">
        <w:tc>
          <w:tcPr>
            <w:tcW w:w="959" w:type="dxa"/>
          </w:tcPr>
          <w:p w:rsidR="001001B1" w:rsidRPr="00464165" w:rsidRDefault="00D2198D" w:rsidP="00464165">
            <w:pPr>
              <w:spacing w:line="276" w:lineRule="auto"/>
              <w:rPr>
                <w:rFonts w:ascii="Arial" w:hAnsi="Arial" w:cs="Arial"/>
              </w:rPr>
            </w:pPr>
            <w:r w:rsidRPr="00464165">
              <w:rPr>
                <w:rFonts w:ascii="Arial" w:hAnsi="Arial" w:cs="Arial"/>
              </w:rPr>
              <w:t>Blanco</w:t>
            </w:r>
          </w:p>
        </w:tc>
        <w:tc>
          <w:tcPr>
            <w:tcW w:w="2268" w:type="dxa"/>
          </w:tcPr>
          <w:p w:rsidR="001001B1" w:rsidRPr="00464165" w:rsidRDefault="001001B1" w:rsidP="004641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001B1" w:rsidRPr="00464165" w:rsidRDefault="001001B1" w:rsidP="0046416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001B1" w:rsidRPr="00464165" w:rsidRDefault="001001B1" w:rsidP="0046416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001B1" w:rsidRPr="00464165" w:rsidRDefault="001001B1" w:rsidP="00464165">
      <w:pPr>
        <w:spacing w:line="276" w:lineRule="auto"/>
        <w:rPr>
          <w:rFonts w:ascii="Arial" w:hAnsi="Arial" w:cs="Arial"/>
        </w:rPr>
      </w:pPr>
    </w:p>
    <w:p w:rsidR="001001B1" w:rsidRPr="00464165" w:rsidRDefault="001001B1" w:rsidP="00464165">
      <w:pPr>
        <w:spacing w:line="276" w:lineRule="auto"/>
        <w:rPr>
          <w:rFonts w:ascii="Arial" w:hAnsi="Arial" w:cs="Arial"/>
        </w:rPr>
      </w:pPr>
    </w:p>
    <w:p w:rsidR="00464165" w:rsidRDefault="00464165" w:rsidP="00464165">
      <w:pPr>
        <w:spacing w:line="276" w:lineRule="auto"/>
        <w:rPr>
          <w:rFonts w:ascii="Arial" w:hAnsi="Arial" w:cs="Arial"/>
        </w:rPr>
      </w:pPr>
    </w:p>
    <w:p w:rsidR="00464165" w:rsidRDefault="00464165" w:rsidP="00464165">
      <w:pPr>
        <w:spacing w:line="276" w:lineRule="auto"/>
        <w:rPr>
          <w:rFonts w:ascii="Arial" w:hAnsi="Arial" w:cs="Arial"/>
        </w:rPr>
      </w:pPr>
    </w:p>
    <w:p w:rsidR="00464165" w:rsidRDefault="00464165" w:rsidP="00464165">
      <w:pPr>
        <w:spacing w:line="276" w:lineRule="auto"/>
        <w:rPr>
          <w:rFonts w:ascii="Arial" w:hAnsi="Arial" w:cs="Arial"/>
        </w:rPr>
      </w:pPr>
    </w:p>
    <w:p w:rsidR="001001B1" w:rsidRPr="00464165" w:rsidRDefault="001001B1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lastRenderedPageBreak/>
        <w:t>Beantwoord onderstaande vragen.</w:t>
      </w:r>
    </w:p>
    <w:p w:rsidR="00B143EB" w:rsidRPr="00464165" w:rsidRDefault="00B143EB" w:rsidP="00464165">
      <w:pPr>
        <w:spacing w:line="276" w:lineRule="auto"/>
        <w:rPr>
          <w:rFonts w:ascii="Arial" w:hAnsi="Arial" w:cs="Arial"/>
          <w:i/>
          <w:highlight w:val="cyan"/>
        </w:rPr>
      </w:pPr>
    </w:p>
    <w:p w:rsidR="00464165" w:rsidRDefault="001D029F" w:rsidP="00464165">
      <w:pPr>
        <w:spacing w:line="276" w:lineRule="auto"/>
        <w:rPr>
          <w:rFonts w:ascii="Arial" w:hAnsi="Arial" w:cs="Arial"/>
          <w:i/>
        </w:rPr>
      </w:pPr>
      <w:r w:rsidRPr="00464165">
        <w:rPr>
          <w:rFonts w:ascii="Arial" w:hAnsi="Arial" w:cs="Arial"/>
          <w:i/>
        </w:rPr>
        <w:t xml:space="preserve">Vragen 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 xml:space="preserve">1. Welke buis ruikt </w:t>
      </w:r>
      <w:r w:rsidR="000E0625" w:rsidRPr="00464165">
        <w:rPr>
          <w:rFonts w:ascii="Arial" w:hAnsi="Arial" w:cs="Arial"/>
        </w:rPr>
        <w:t xml:space="preserve">na een dag </w:t>
      </w:r>
      <w:r w:rsidRPr="00464165">
        <w:rPr>
          <w:rFonts w:ascii="Arial" w:hAnsi="Arial" w:cs="Arial"/>
        </w:rPr>
        <w:t>naar ammoniak? Geef de reactievergelijking als verklaring.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 xml:space="preserve">2. Verklaar de mogelijke </w:t>
      </w:r>
      <w:r w:rsidR="000E0625" w:rsidRPr="00464165">
        <w:rPr>
          <w:rFonts w:ascii="Arial" w:hAnsi="Arial" w:cs="Arial"/>
        </w:rPr>
        <w:t>pH-</w:t>
      </w:r>
      <w:r w:rsidRPr="00464165">
        <w:rPr>
          <w:rFonts w:ascii="Arial" w:hAnsi="Arial" w:cs="Arial"/>
        </w:rPr>
        <w:t>verschillen</w:t>
      </w:r>
      <w:r w:rsidR="000E0625" w:rsidRPr="00464165">
        <w:rPr>
          <w:rFonts w:ascii="Arial" w:hAnsi="Arial" w:cs="Arial"/>
        </w:rPr>
        <w:t xml:space="preserve"> per buis tussen pH op tijdstip 0 en na een dag</w:t>
      </w:r>
      <w:r w:rsidR="00D2198D" w:rsidRPr="00464165">
        <w:rPr>
          <w:rFonts w:ascii="Arial" w:hAnsi="Arial" w:cs="Arial"/>
        </w:rPr>
        <w:t>/week</w:t>
      </w:r>
      <w:r w:rsidRPr="00464165">
        <w:rPr>
          <w:rFonts w:ascii="Arial" w:hAnsi="Arial" w:cs="Arial"/>
        </w:rPr>
        <w:t>.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>3. Welke buis is de blanc</w:t>
      </w:r>
      <w:r w:rsidR="00221E76" w:rsidRPr="00464165">
        <w:rPr>
          <w:rFonts w:ascii="Arial" w:hAnsi="Arial" w:cs="Arial"/>
        </w:rPr>
        <w:t>o proef en waarom is deze nodig</w:t>
      </w:r>
      <w:r w:rsidRPr="00464165">
        <w:rPr>
          <w:rFonts w:ascii="Arial" w:hAnsi="Arial" w:cs="Arial"/>
        </w:rPr>
        <w:t>?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 xml:space="preserve">4. Waarvoor dient het </w:t>
      </w:r>
      <w:proofErr w:type="spellStart"/>
      <w:r w:rsidRPr="00464165">
        <w:rPr>
          <w:rFonts w:ascii="Arial" w:hAnsi="Arial" w:cs="Arial"/>
        </w:rPr>
        <w:t>Seignettezout</w:t>
      </w:r>
      <w:proofErr w:type="spellEnd"/>
      <w:r w:rsidRPr="00464165">
        <w:rPr>
          <w:rFonts w:ascii="Arial" w:hAnsi="Arial" w:cs="Arial"/>
        </w:rPr>
        <w:t xml:space="preserve"> in het medium?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>5. Is hier sprake van hydro</w:t>
      </w:r>
      <w:r w:rsidR="00B143EB" w:rsidRPr="00464165">
        <w:rPr>
          <w:rFonts w:ascii="Arial" w:hAnsi="Arial" w:cs="Arial"/>
        </w:rPr>
        <w:t>lytische de</w:t>
      </w:r>
      <w:r w:rsidR="00265DBC" w:rsidRPr="00464165">
        <w:rPr>
          <w:rFonts w:ascii="Arial" w:hAnsi="Arial" w:cs="Arial"/>
        </w:rPr>
        <w:t>-</w:t>
      </w:r>
      <w:r w:rsidR="00B143EB" w:rsidRPr="00464165">
        <w:rPr>
          <w:rFonts w:ascii="Arial" w:hAnsi="Arial" w:cs="Arial"/>
        </w:rPr>
        <w:t>aminering? Verklaar je antwoord.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>6. In welke stap van de gehele stikstofkringloop treedt het proces op ui</w:t>
      </w:r>
      <w:r w:rsidR="00B143EB" w:rsidRPr="00464165">
        <w:rPr>
          <w:rFonts w:ascii="Arial" w:hAnsi="Arial" w:cs="Arial"/>
        </w:rPr>
        <w:t xml:space="preserve">t vraag 5? (Gebruik voor de beantwoording van deze vraag de gegevens over de stikstofkringloop in </w:t>
      </w:r>
      <w:proofErr w:type="spellStart"/>
      <w:r w:rsidR="00B143EB" w:rsidRPr="00464165">
        <w:rPr>
          <w:rFonts w:ascii="Arial" w:hAnsi="Arial" w:cs="Arial"/>
        </w:rPr>
        <w:t>Binas</w:t>
      </w:r>
      <w:proofErr w:type="spellEnd"/>
      <w:r w:rsidR="00B143EB" w:rsidRPr="00464165">
        <w:rPr>
          <w:rFonts w:ascii="Arial" w:hAnsi="Arial" w:cs="Arial"/>
        </w:rPr>
        <w:t xml:space="preserve"> of </w:t>
      </w:r>
      <w:proofErr w:type="spellStart"/>
      <w:r w:rsidR="00B143EB" w:rsidRPr="00464165">
        <w:rPr>
          <w:rFonts w:ascii="Arial" w:hAnsi="Arial" w:cs="Arial"/>
        </w:rPr>
        <w:t>ScienceData</w:t>
      </w:r>
      <w:proofErr w:type="spellEnd"/>
      <w:r w:rsidR="00B143EB" w:rsidRPr="00464165">
        <w:rPr>
          <w:rFonts w:ascii="Arial" w:hAnsi="Arial" w:cs="Arial"/>
        </w:rPr>
        <w:t>)</w:t>
      </w:r>
      <w:r w:rsidR="00221E76" w:rsidRPr="00464165">
        <w:rPr>
          <w:rFonts w:ascii="Arial" w:hAnsi="Arial" w:cs="Arial"/>
        </w:rPr>
        <w:t>.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  <w:highlight w:val="yellow"/>
        </w:rPr>
      </w:pPr>
    </w:p>
    <w:p w:rsidR="001D029F" w:rsidRPr="00464165" w:rsidRDefault="001D029F" w:rsidP="00464165">
      <w:pPr>
        <w:spacing w:line="276" w:lineRule="auto"/>
        <w:rPr>
          <w:rFonts w:ascii="Arial" w:hAnsi="Arial" w:cs="Arial"/>
          <w:i/>
        </w:rPr>
      </w:pPr>
      <w:r w:rsidRPr="00464165">
        <w:rPr>
          <w:rFonts w:ascii="Arial" w:hAnsi="Arial" w:cs="Arial"/>
          <w:i/>
        </w:rPr>
        <w:t>Antwoorden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  <w:vertAlign w:val="subscript"/>
          <w:lang w:val="en-US"/>
        </w:rPr>
      </w:pPr>
      <w:r w:rsidRPr="00464165">
        <w:rPr>
          <w:rFonts w:ascii="Arial" w:hAnsi="Arial" w:cs="Arial"/>
          <w:lang w:val="en-US"/>
        </w:rPr>
        <w:t>1. NH</w:t>
      </w:r>
      <w:r w:rsidRPr="00464165">
        <w:rPr>
          <w:rFonts w:ascii="Arial" w:hAnsi="Arial" w:cs="Arial"/>
          <w:vertAlign w:val="subscript"/>
          <w:lang w:val="en-US"/>
        </w:rPr>
        <w:t>2-</w:t>
      </w:r>
      <w:r w:rsidRPr="00464165">
        <w:rPr>
          <w:rFonts w:ascii="Arial" w:hAnsi="Arial" w:cs="Arial"/>
          <w:lang w:val="en-US"/>
        </w:rPr>
        <w:t>CO-NH</w:t>
      </w:r>
      <w:r w:rsidRPr="00464165">
        <w:rPr>
          <w:rFonts w:ascii="Arial" w:hAnsi="Arial" w:cs="Arial"/>
          <w:vertAlign w:val="subscript"/>
          <w:lang w:val="en-US"/>
        </w:rPr>
        <w:t>2</w:t>
      </w:r>
      <w:r w:rsidRPr="00464165">
        <w:rPr>
          <w:rFonts w:ascii="Arial" w:hAnsi="Arial" w:cs="Arial"/>
          <w:lang w:val="en-US"/>
        </w:rPr>
        <w:t xml:space="preserve"> (</w:t>
      </w:r>
      <w:proofErr w:type="spellStart"/>
      <w:r w:rsidRPr="00464165">
        <w:rPr>
          <w:rFonts w:ascii="Arial" w:hAnsi="Arial" w:cs="Arial"/>
          <w:lang w:val="en-US"/>
        </w:rPr>
        <w:t>Ureum</w:t>
      </w:r>
      <w:proofErr w:type="spellEnd"/>
      <w:r w:rsidRPr="00464165">
        <w:rPr>
          <w:rFonts w:ascii="Arial" w:hAnsi="Arial" w:cs="Arial"/>
          <w:lang w:val="en-US"/>
        </w:rPr>
        <w:t>) + H</w:t>
      </w:r>
      <w:r w:rsidRPr="00464165">
        <w:rPr>
          <w:rFonts w:ascii="Arial" w:hAnsi="Arial" w:cs="Arial"/>
          <w:vertAlign w:val="subscript"/>
          <w:lang w:val="en-US"/>
        </w:rPr>
        <w:t>2</w:t>
      </w:r>
      <w:r w:rsidRPr="00464165">
        <w:rPr>
          <w:rFonts w:ascii="Arial" w:hAnsi="Arial" w:cs="Arial"/>
          <w:lang w:val="en-US"/>
        </w:rPr>
        <w:t xml:space="preserve">O </w:t>
      </w:r>
      <w:r w:rsidRPr="00464165">
        <w:rPr>
          <w:rFonts w:ascii="Arial" w:hAnsi="Arial" w:cs="Arial"/>
        </w:rPr>
        <w:sym w:font="Wingdings" w:char="F0E0"/>
      </w:r>
      <w:r w:rsidRPr="00464165">
        <w:rPr>
          <w:rFonts w:ascii="Arial" w:hAnsi="Arial" w:cs="Arial"/>
          <w:lang w:val="en-US"/>
        </w:rPr>
        <w:t xml:space="preserve"> CO</w:t>
      </w:r>
      <w:r w:rsidRPr="00464165">
        <w:rPr>
          <w:rFonts w:ascii="Arial" w:hAnsi="Arial" w:cs="Arial"/>
          <w:vertAlign w:val="subscript"/>
          <w:lang w:val="en-US"/>
        </w:rPr>
        <w:t>2</w:t>
      </w:r>
      <w:r w:rsidRPr="00464165">
        <w:rPr>
          <w:rFonts w:ascii="Arial" w:hAnsi="Arial" w:cs="Arial"/>
          <w:lang w:val="en-US"/>
        </w:rPr>
        <w:t xml:space="preserve"> + 2NH</w:t>
      </w:r>
      <w:proofErr w:type="gramStart"/>
      <w:r w:rsidRPr="00464165">
        <w:rPr>
          <w:rFonts w:ascii="Arial" w:hAnsi="Arial" w:cs="Arial"/>
          <w:vertAlign w:val="subscript"/>
          <w:lang w:val="en-US"/>
        </w:rPr>
        <w:t>3 .</w:t>
      </w:r>
      <w:proofErr w:type="gramEnd"/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>2. Ter beoordeling docent.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 xml:space="preserve">3. Als </w:t>
      </w:r>
      <w:r w:rsidR="00D2198D" w:rsidRPr="00464165">
        <w:rPr>
          <w:rFonts w:ascii="Arial" w:hAnsi="Arial" w:cs="Arial"/>
        </w:rPr>
        <w:t>vergelijkingsmateriaal is buis ‘blanco’</w:t>
      </w:r>
      <w:r w:rsidRPr="00464165">
        <w:rPr>
          <w:rFonts w:ascii="Arial" w:hAnsi="Arial" w:cs="Arial"/>
        </w:rPr>
        <w:t>, om uit te sluiten dat het m</w:t>
      </w:r>
      <w:r w:rsidR="00B143EB" w:rsidRPr="00464165">
        <w:rPr>
          <w:rFonts w:ascii="Arial" w:hAnsi="Arial" w:cs="Arial"/>
        </w:rPr>
        <w:t>edium zelf voor de omzetting zorgt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>4.</w:t>
      </w:r>
      <w:r w:rsidR="005F7D5F" w:rsidRPr="00464165">
        <w:rPr>
          <w:rFonts w:ascii="Arial" w:hAnsi="Arial" w:cs="Arial"/>
        </w:rPr>
        <w:t xml:space="preserve"> </w:t>
      </w:r>
      <w:proofErr w:type="spellStart"/>
      <w:r w:rsidR="005F7D5F" w:rsidRPr="00464165">
        <w:rPr>
          <w:rFonts w:ascii="Arial" w:hAnsi="Arial" w:cs="Arial"/>
        </w:rPr>
        <w:t>Seignettezout</w:t>
      </w:r>
      <w:proofErr w:type="spellEnd"/>
      <w:r w:rsidR="005F7D5F" w:rsidRPr="00464165">
        <w:rPr>
          <w:rFonts w:ascii="Arial" w:hAnsi="Arial" w:cs="Arial"/>
        </w:rPr>
        <w:t xml:space="preserve"> werk</w:t>
      </w:r>
      <w:r w:rsidRPr="00464165">
        <w:rPr>
          <w:rFonts w:ascii="Arial" w:hAnsi="Arial" w:cs="Arial"/>
        </w:rPr>
        <w:t>t als katalysator.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>5.</w:t>
      </w:r>
      <w:r w:rsidR="00B143EB" w:rsidRPr="00464165">
        <w:rPr>
          <w:rFonts w:ascii="Arial" w:hAnsi="Arial" w:cs="Arial"/>
        </w:rPr>
        <w:t xml:space="preserve"> Er is sprake van hydrolyse </w:t>
      </w:r>
      <w:r w:rsidRPr="00464165">
        <w:rPr>
          <w:rFonts w:ascii="Arial" w:hAnsi="Arial" w:cs="Arial"/>
        </w:rPr>
        <w:t>wa</w:t>
      </w:r>
      <w:r w:rsidR="00B143EB" w:rsidRPr="00464165">
        <w:rPr>
          <w:rFonts w:ascii="Arial" w:hAnsi="Arial" w:cs="Arial"/>
        </w:rPr>
        <w:t>nt bij het proces wordt water ver</w:t>
      </w:r>
      <w:r w:rsidRPr="00464165">
        <w:rPr>
          <w:rFonts w:ascii="Arial" w:hAnsi="Arial" w:cs="Arial"/>
        </w:rPr>
        <w:t>bruikt.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</w:rPr>
      </w:pPr>
      <w:r w:rsidRPr="00464165">
        <w:rPr>
          <w:rFonts w:ascii="Arial" w:hAnsi="Arial" w:cs="Arial"/>
        </w:rPr>
        <w:t>6. Bij het proces, waar</w:t>
      </w:r>
      <w:r w:rsidR="00B143EB" w:rsidRPr="00464165">
        <w:rPr>
          <w:rFonts w:ascii="Arial" w:hAnsi="Arial" w:cs="Arial"/>
        </w:rPr>
        <w:t xml:space="preserve"> ammoniak gevormd wordt</w:t>
      </w:r>
      <w:r w:rsidRPr="00464165">
        <w:rPr>
          <w:rFonts w:ascii="Arial" w:hAnsi="Arial" w:cs="Arial"/>
        </w:rPr>
        <w:t>.</w:t>
      </w:r>
    </w:p>
    <w:p w:rsidR="001D029F" w:rsidRPr="00464165" w:rsidRDefault="001D029F" w:rsidP="00464165">
      <w:pPr>
        <w:spacing w:line="276" w:lineRule="auto"/>
        <w:rPr>
          <w:rFonts w:ascii="Arial" w:hAnsi="Arial" w:cs="Arial"/>
          <w:highlight w:val="yellow"/>
        </w:rPr>
      </w:pPr>
    </w:p>
    <w:p w:rsidR="001D029F" w:rsidRDefault="001D029F" w:rsidP="001D029F"/>
    <w:p w:rsidR="0019719F" w:rsidRDefault="0019719F"/>
    <w:sectPr w:rsidR="0019719F" w:rsidSect="00197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E6954"/>
    <w:multiLevelType w:val="multilevel"/>
    <w:tmpl w:val="EE50312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29F"/>
    <w:rsid w:val="000761CB"/>
    <w:rsid w:val="000E0625"/>
    <w:rsid w:val="001001B1"/>
    <w:rsid w:val="0019719F"/>
    <w:rsid w:val="001D029F"/>
    <w:rsid w:val="001D5CDB"/>
    <w:rsid w:val="00221E76"/>
    <w:rsid w:val="00265DBC"/>
    <w:rsid w:val="00464165"/>
    <w:rsid w:val="00496942"/>
    <w:rsid w:val="004E61E3"/>
    <w:rsid w:val="00537D24"/>
    <w:rsid w:val="005F7D5F"/>
    <w:rsid w:val="006E57DC"/>
    <w:rsid w:val="00935008"/>
    <w:rsid w:val="00A20875"/>
    <w:rsid w:val="00B143EB"/>
    <w:rsid w:val="00D2198D"/>
    <w:rsid w:val="00E80860"/>
    <w:rsid w:val="00EA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A69C8"/>
  <w15:docId w15:val="{E5D1EF82-F7F4-6146-9D52-BBE082CF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029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1D029F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1D029F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1D029F"/>
    <w:pPr>
      <w:keepNext/>
      <w:numPr>
        <w:ilvl w:val="2"/>
        <w:numId w:val="1"/>
      </w:numPr>
      <w:ind w:left="1004"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uiPriority w:val="9"/>
    <w:qFormat/>
    <w:rsid w:val="001D029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1D029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1D029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1D029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link w:val="Kop8Char"/>
    <w:uiPriority w:val="9"/>
    <w:qFormat/>
    <w:rsid w:val="001D029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rsid w:val="001D029F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D02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rsid w:val="001D029F"/>
    <w:rPr>
      <w:rFonts w:ascii="Times New Roman" w:eastAsia="Times New Roman" w:hAnsi="Times New Roman" w:cs="Times New Roman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1D029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D02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rsid w:val="001D02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rsid w:val="001D029F"/>
    <w:rPr>
      <w:rFonts w:ascii="Calibri" w:eastAsia="Times New Roman" w:hAnsi="Calibri" w:cs="Times New Roman"/>
      <w:b/>
      <w:bCs/>
    </w:rPr>
  </w:style>
  <w:style w:type="character" w:customStyle="1" w:styleId="Kop7Char">
    <w:name w:val="Kop 7 Char"/>
    <w:basedOn w:val="Standaardalinea-lettertype"/>
    <w:link w:val="Kop7"/>
    <w:uiPriority w:val="9"/>
    <w:rsid w:val="001D029F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rsid w:val="001D029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rsid w:val="001D029F"/>
    <w:rPr>
      <w:rFonts w:ascii="Calibri Light" w:eastAsia="Times New Roman" w:hAnsi="Calibri Light" w:cs="Times New Roman"/>
    </w:rPr>
  </w:style>
  <w:style w:type="character" w:styleId="Verwijzingopmerking">
    <w:name w:val="annotation reference"/>
    <w:uiPriority w:val="99"/>
    <w:semiHidden/>
    <w:unhideWhenUsed/>
    <w:rsid w:val="001D02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D029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D029F"/>
    <w:rPr>
      <w:rFonts w:ascii="Times New Roman" w:eastAsia="Times New Roman" w:hAnsi="Times New Roman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02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029F"/>
    <w:rPr>
      <w:rFonts w:ascii="Tahoma" w:eastAsia="Times New Roman" w:hAnsi="Tahoma" w:cs="Tahoma"/>
      <w:sz w:val="16"/>
      <w:szCs w:val="16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43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43E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Clasien Lever-de Vries</cp:lastModifiedBy>
  <cp:revision>4</cp:revision>
  <dcterms:created xsi:type="dcterms:W3CDTF">2020-06-03T16:19:00Z</dcterms:created>
  <dcterms:modified xsi:type="dcterms:W3CDTF">2020-06-23T15:26:00Z</dcterms:modified>
</cp:coreProperties>
</file>