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CD12D" w14:textId="3EBB9562" w:rsidR="00961B5B" w:rsidRPr="009D5CF7" w:rsidRDefault="00E623ED">
      <w:pPr>
        <w:rPr>
          <w:b/>
          <w:sz w:val="28"/>
          <w:szCs w:val="28"/>
        </w:rPr>
      </w:pPr>
      <w:r>
        <w:rPr>
          <w:b/>
          <w:sz w:val="28"/>
          <w:szCs w:val="28"/>
        </w:rPr>
        <w:t>RX08</w:t>
      </w:r>
      <w:r w:rsidR="002619D5" w:rsidRPr="009D5CF7">
        <w:rPr>
          <w:b/>
          <w:sz w:val="28"/>
          <w:szCs w:val="28"/>
        </w:rPr>
        <w:t xml:space="preserve"> </w:t>
      </w:r>
      <w:r w:rsidR="009D5CF7" w:rsidRPr="009D5CF7">
        <w:rPr>
          <w:b/>
          <w:sz w:val="28"/>
          <w:szCs w:val="28"/>
        </w:rPr>
        <w:t>Verhit koper</w:t>
      </w:r>
    </w:p>
    <w:p w14:paraId="5F9171C7" w14:textId="77777777" w:rsidR="00961B5B" w:rsidRDefault="00961B5B"/>
    <w:p w14:paraId="69C6D59A" w14:textId="77777777" w:rsidR="00961B5B" w:rsidRDefault="00961B5B">
      <w:r w:rsidRPr="00727386">
        <w:rPr>
          <w:highlight w:val="yellow"/>
        </w:rPr>
        <w:t>Tijd</w:t>
      </w:r>
      <w:r>
        <w:t>: 10 minuten</w:t>
      </w:r>
    </w:p>
    <w:p w14:paraId="0BFD6DE2" w14:textId="77777777" w:rsidR="00961B5B" w:rsidRDefault="00B316F4">
      <w:r>
        <w:t>*</w:t>
      </w:r>
      <w:r w:rsidR="002619D5">
        <w:t>Ook</w:t>
      </w:r>
      <w:r w:rsidR="00961B5B">
        <w:t xml:space="preserve"> door een geoef</w:t>
      </w:r>
      <w:r w:rsidR="002619D5">
        <w:t>ende leerling</w:t>
      </w:r>
    </w:p>
    <w:p w14:paraId="146D3106" w14:textId="77777777" w:rsidR="00B316F4" w:rsidRPr="0042601A" w:rsidRDefault="0042601A">
      <w:pPr>
        <w:pStyle w:val="Heading1"/>
        <w:rPr>
          <w:b w:val="0"/>
          <w:bCs w:val="0"/>
        </w:rPr>
      </w:pPr>
      <w:r w:rsidRPr="00727386">
        <w:rPr>
          <w:b w:val="0"/>
          <w:bCs w:val="0"/>
          <w:highlight w:val="yellow"/>
        </w:rPr>
        <w:t>Bereik</w:t>
      </w:r>
      <w:r w:rsidRPr="0042601A">
        <w:rPr>
          <w:b w:val="0"/>
          <w:bCs w:val="0"/>
        </w:rPr>
        <w:t>: Vanaf klas 3</w:t>
      </w:r>
    </w:p>
    <w:p w14:paraId="3BFE7651" w14:textId="5F1CCD68" w:rsidR="0042601A" w:rsidRDefault="0042601A" w:rsidP="0042601A">
      <w:r w:rsidRPr="0042601A">
        <w:t xml:space="preserve">Begrippen: </w:t>
      </w:r>
      <w:r w:rsidR="00CF5C03">
        <w:t>r</w:t>
      </w:r>
      <w:r>
        <w:t xml:space="preserve">edox, verbranding, </w:t>
      </w:r>
      <w:r w:rsidR="00297434">
        <w:t xml:space="preserve">branddriehoek, </w:t>
      </w:r>
      <w:r>
        <w:t>omkeerbaarheid</w:t>
      </w:r>
      <w:r w:rsidR="00297434">
        <w:t xml:space="preserve">, </w:t>
      </w:r>
      <w:r w:rsidR="007B2A76">
        <w:t xml:space="preserve">kopercyclus, </w:t>
      </w:r>
      <w:r w:rsidR="00297434">
        <w:t>zuurstofleverancier</w:t>
      </w:r>
      <w:r w:rsidR="007B2A76">
        <w:t>, recycling.</w:t>
      </w:r>
    </w:p>
    <w:p w14:paraId="2A491ECD" w14:textId="64108A47" w:rsidR="007943E4" w:rsidRDefault="007943E4" w:rsidP="0042601A">
      <w:r w:rsidRPr="00297434">
        <w:t>Contexten:</w:t>
      </w:r>
      <w:r>
        <w:t xml:space="preserve"> </w:t>
      </w:r>
      <w:r w:rsidR="00297434">
        <w:t xml:space="preserve">wetenschap, grondstoffen, </w:t>
      </w:r>
      <w:r w:rsidR="00727386">
        <w:t>gebruik van metalen</w:t>
      </w:r>
    </w:p>
    <w:p w14:paraId="6C4C6EEE" w14:textId="77777777" w:rsidR="00961B5B" w:rsidRDefault="00961B5B">
      <w:pPr>
        <w:pStyle w:val="Heading1"/>
      </w:pPr>
    </w:p>
    <w:p w14:paraId="4B489E1E" w14:textId="77777777" w:rsidR="00961B5B" w:rsidRPr="00963C2F" w:rsidRDefault="00963C2F">
      <w:pPr>
        <w:pStyle w:val="Heading1"/>
        <w:rPr>
          <w:b w:val="0"/>
          <w:bCs w:val="0"/>
        </w:rPr>
      </w:pPr>
      <w:r w:rsidRPr="0042601A">
        <w:rPr>
          <w:b w:val="0"/>
          <w:bCs w:val="0"/>
          <w:highlight w:val="yellow"/>
        </w:rPr>
        <w:t>[grijze achtergrond]</w:t>
      </w:r>
    </w:p>
    <w:p w14:paraId="06527920" w14:textId="2B8C8D69" w:rsidR="00C001BC" w:rsidRDefault="00961B5B">
      <w:pPr>
        <w:pStyle w:val="Heading1"/>
        <w:rPr>
          <w:b w:val="0"/>
          <w:bCs w:val="0"/>
        </w:rPr>
      </w:pPr>
      <w:r>
        <w:rPr>
          <w:b w:val="0"/>
          <w:bCs w:val="0"/>
        </w:rPr>
        <w:t>Een verbrandingsreactie kan alleen optreden als er aan drie voorwaarden is voldaan</w:t>
      </w:r>
      <w:r w:rsidR="00C001BC">
        <w:rPr>
          <w:b w:val="0"/>
          <w:bCs w:val="0"/>
        </w:rPr>
        <w:t>:</w:t>
      </w:r>
    </w:p>
    <w:p w14:paraId="3BE6AFE7" w14:textId="37F947A2" w:rsidR="00961B5B" w:rsidRDefault="00C001BC">
      <w:pPr>
        <w:pStyle w:val="Heading1"/>
        <w:rPr>
          <w:b w:val="0"/>
          <w:bCs w:val="0"/>
        </w:rPr>
      </w:pPr>
      <w:r w:rsidRPr="00C001BC">
        <w:rPr>
          <w:b w:val="0"/>
          <w:bCs w:val="0"/>
          <w:highlight w:val="yellow"/>
        </w:rPr>
        <w:t>[let op opsommimgstekens]</w:t>
      </w:r>
    </w:p>
    <w:p w14:paraId="1BF703F1" w14:textId="77777777" w:rsidR="00961B5B" w:rsidRDefault="00961B5B" w:rsidP="00C001BC">
      <w:pPr>
        <w:pStyle w:val="ListParagraph"/>
        <w:numPr>
          <w:ilvl w:val="0"/>
          <w:numId w:val="8"/>
        </w:numPr>
      </w:pPr>
      <w:r>
        <w:t>er moet een brandbare stof zijn,</w:t>
      </w:r>
    </w:p>
    <w:p w14:paraId="6E5EF1EA" w14:textId="77777777" w:rsidR="00961B5B" w:rsidRDefault="00961B5B" w:rsidP="00C001BC">
      <w:pPr>
        <w:pStyle w:val="ListParagraph"/>
        <w:numPr>
          <w:ilvl w:val="0"/>
          <w:numId w:val="8"/>
        </w:numPr>
      </w:pPr>
      <w:r>
        <w:t>er moet zuurstof in de buurt zijn,</w:t>
      </w:r>
    </w:p>
    <w:p w14:paraId="4B739525" w14:textId="77777777" w:rsidR="00961B5B" w:rsidRDefault="00961B5B" w:rsidP="00C001BC">
      <w:pPr>
        <w:pStyle w:val="ListParagraph"/>
        <w:numPr>
          <w:ilvl w:val="0"/>
          <w:numId w:val="8"/>
        </w:numPr>
      </w:pPr>
      <w:r>
        <w:t>de temperatuur moet hoog genoeg zijn.</w:t>
      </w:r>
    </w:p>
    <w:p w14:paraId="2C2D7F17" w14:textId="77777777" w:rsidR="00961B5B" w:rsidRDefault="00961B5B">
      <w:r>
        <w:t xml:space="preserve">De volgende proeven laten variaties in de beschikbaarheid van zuurstof zien en een manier </w:t>
      </w:r>
      <w:r w:rsidR="00B316F4">
        <w:t xml:space="preserve">om </w:t>
      </w:r>
      <w:r>
        <w:t>koper</w:t>
      </w:r>
      <w:r w:rsidR="00B316F4">
        <w:t>oxide weer te reduceren tot koper</w:t>
      </w:r>
      <w:r>
        <w:t>.</w:t>
      </w:r>
    </w:p>
    <w:p w14:paraId="55564CEE" w14:textId="77777777" w:rsidR="00C001BC" w:rsidRDefault="00C001BC"/>
    <w:p w14:paraId="7699705B" w14:textId="77777777" w:rsidR="00C001BC" w:rsidRPr="009D5CF7" w:rsidRDefault="00C001BC" w:rsidP="00C001BC">
      <w:r w:rsidRPr="009D5CF7">
        <w:rPr>
          <w:highlight w:val="yellow"/>
        </w:rPr>
        <w:t>[</w:t>
      </w:r>
      <w:r>
        <w:rPr>
          <w:highlight w:val="yellow"/>
        </w:rPr>
        <w:t>RX08_</w:t>
      </w:r>
      <w:r w:rsidRPr="009D5CF7">
        <w:rPr>
          <w:highlight w:val="yellow"/>
        </w:rPr>
        <w:t xml:space="preserve">N14_1 en </w:t>
      </w:r>
      <w:r>
        <w:rPr>
          <w:highlight w:val="yellow"/>
        </w:rPr>
        <w:t>RX08_</w:t>
      </w:r>
      <w:r w:rsidRPr="009D5CF7">
        <w:rPr>
          <w:highlight w:val="yellow"/>
        </w:rPr>
        <w:t>N14_2 naast elkaar plaatsen, elk met eigen onderschrift</w:t>
      </w:r>
      <w:r>
        <w:t>]</w:t>
      </w:r>
    </w:p>
    <w:p w14:paraId="777857FA" w14:textId="77777777" w:rsidR="00C001BC" w:rsidRPr="00CA1AD4" w:rsidRDefault="00C001BC" w:rsidP="00C001BC">
      <w:r w:rsidRPr="00CA1AD4">
        <w:rPr>
          <w:highlight w:val="yellow"/>
        </w:rPr>
        <w:t>[N14_1]</w:t>
      </w:r>
    </w:p>
    <w:p w14:paraId="5ED41B03" w14:textId="77777777" w:rsidR="00C001BC" w:rsidRDefault="00C001BC" w:rsidP="00C001BC">
      <w:pPr>
        <w:pStyle w:val="Heading1"/>
        <w:rPr>
          <w:b w:val="0"/>
          <w:bCs w:val="0"/>
          <w:i/>
        </w:rPr>
      </w:pPr>
      <w:r w:rsidRPr="009D5CF7">
        <w:rPr>
          <w:b w:val="0"/>
          <w:i/>
        </w:rPr>
        <w:t>H</w:t>
      </w:r>
      <w:r w:rsidRPr="009D5CF7">
        <w:rPr>
          <w:b w:val="0"/>
          <w:bCs w:val="0"/>
          <w:i/>
        </w:rPr>
        <w:t>et deels opengevouwen blik nadat het als envelop in een felle vlam is verhit: zwart van buiten, glimmend van binnen.</w:t>
      </w:r>
    </w:p>
    <w:p w14:paraId="0A1D3269" w14:textId="77777777" w:rsidR="00C001BC" w:rsidRPr="009D5CF7" w:rsidRDefault="00C001BC" w:rsidP="00C001BC">
      <w:r w:rsidRPr="009D5CF7">
        <w:rPr>
          <w:highlight w:val="yellow"/>
        </w:rPr>
        <w:t>[N14_2]</w:t>
      </w:r>
    </w:p>
    <w:p w14:paraId="1D23A456" w14:textId="77777777" w:rsidR="00C001BC" w:rsidRDefault="00C001BC" w:rsidP="00C001BC">
      <w:r>
        <w:rPr>
          <w:i/>
        </w:rPr>
        <w:t xml:space="preserve">Er verschijnt koper wanneer aardgas reageert met koperoxide. </w:t>
      </w:r>
    </w:p>
    <w:p w14:paraId="6871563E" w14:textId="77777777" w:rsidR="00961B5B" w:rsidRDefault="00961B5B" w:rsidP="00C001BC"/>
    <w:p w14:paraId="5F066DE6" w14:textId="77777777" w:rsidR="00961B5B" w:rsidRDefault="00961B5B">
      <w:pPr>
        <w:pStyle w:val="Heading1"/>
      </w:pPr>
      <w:r>
        <w:t>Nodig</w:t>
      </w:r>
    </w:p>
    <w:p w14:paraId="14B3078B" w14:textId="77777777" w:rsidR="00961B5B" w:rsidRDefault="00961B5B">
      <w:r>
        <w:t>Voor het eerste deel: brander, kroezentang; drievoet met gaasje om het resultaat op te leggen; schuurpapier; koperblik, circa 6 x 4 cm.</w:t>
      </w:r>
    </w:p>
    <w:p w14:paraId="3335240E" w14:textId="77777777" w:rsidR="00961B5B" w:rsidRDefault="00961B5B">
      <w:r>
        <w:t>Voor het tweede deel: statiefmateriaal; twee gasaansluitingen; brander; hardglazen reageerbuis; spatel; metalen buis, circa 25 cm lang; lucifers; koper(II)oxide.</w:t>
      </w:r>
    </w:p>
    <w:p w14:paraId="18B50EA5" w14:textId="77777777" w:rsidR="00961B5B" w:rsidRDefault="00961B5B"/>
    <w:p w14:paraId="74FF9672" w14:textId="200AF4A5" w:rsidR="00961B5B" w:rsidRDefault="00961B5B">
      <w:pPr>
        <w:pStyle w:val="Heading1"/>
      </w:pPr>
      <w:r>
        <w:t>Veiligheid</w:t>
      </w:r>
      <w:r w:rsidR="00963C2F">
        <w:t xml:space="preserve"> en mil</w:t>
      </w:r>
      <w:r w:rsidR="005B3894">
        <w:t>i</w:t>
      </w:r>
      <w:r w:rsidR="00963C2F">
        <w:t>eu</w:t>
      </w:r>
    </w:p>
    <w:p w14:paraId="0C3B90B3" w14:textId="77777777" w:rsidR="00961B5B" w:rsidRDefault="00961B5B">
      <w:r>
        <w:t>Draag een bril.</w:t>
      </w:r>
    </w:p>
    <w:p w14:paraId="642ACB1D" w14:textId="77777777" w:rsidR="00961B5B" w:rsidRDefault="00961B5B">
      <w:r>
        <w:t>Pas op voor scherpe randen van het koperblik.</w:t>
      </w:r>
    </w:p>
    <w:p w14:paraId="58BEF831" w14:textId="77777777" w:rsidR="00961B5B" w:rsidRDefault="00961B5B">
      <w:r>
        <w:t>Gebruik een druppel water om te zien of het koper voldoende is afgekoeld.</w:t>
      </w:r>
    </w:p>
    <w:p w14:paraId="314455C8" w14:textId="77777777" w:rsidR="00961B5B" w:rsidRDefault="00961B5B">
      <w:r>
        <w:t xml:space="preserve">Zet aan het eind van het tweede onderdeel de brander uit, maar laat het aardgas nog een paar minuten over het koper stromen. </w:t>
      </w:r>
    </w:p>
    <w:p w14:paraId="259B954D" w14:textId="77777777" w:rsidR="00961B5B" w:rsidRDefault="00961B5B">
      <w:r>
        <w:t>Sluit de gasstroom af. De reageerbuis is dan nog te heet om aan te pakken.</w:t>
      </w:r>
    </w:p>
    <w:p w14:paraId="5CBB74ED" w14:textId="77777777" w:rsidR="00963C2F" w:rsidRDefault="00963C2F" w:rsidP="00963C2F">
      <w:r>
        <w:t>Het koperblik kan met fijn schuurpapier weer glimmend gemaakt worden.</w:t>
      </w:r>
    </w:p>
    <w:p w14:paraId="1E818CA7" w14:textId="77777777" w:rsidR="00963C2F" w:rsidRDefault="00963C2F" w:rsidP="00963C2F">
      <w:r>
        <w:t xml:space="preserve">Als dat niet lukt gaat het in de vuilnisbak, evenals het koperoxide. </w:t>
      </w:r>
    </w:p>
    <w:p w14:paraId="6AFDB35D" w14:textId="77777777" w:rsidR="00A60323" w:rsidRDefault="00A60323">
      <w:r>
        <w:t xml:space="preserve">Docent/toa: inventariseer en evalueer de risico’s voorafgaand aan de proef (RI&amp;E). </w:t>
      </w:r>
    </w:p>
    <w:p w14:paraId="21D6E8AE" w14:textId="77777777" w:rsidR="00961B5B" w:rsidRDefault="00961B5B"/>
    <w:p w14:paraId="4CA91248" w14:textId="77777777" w:rsidR="00961B5B" w:rsidRDefault="00961B5B">
      <w:pPr>
        <w:pStyle w:val="Heading1"/>
      </w:pPr>
      <w:r>
        <w:t>Uitvoering</w:t>
      </w:r>
    </w:p>
    <w:p w14:paraId="0D2F4168" w14:textId="77777777" w:rsidR="00961B5B" w:rsidRPr="005A562E" w:rsidRDefault="00961B5B">
      <w:pPr>
        <w:pStyle w:val="Heading2"/>
        <w:numPr>
          <w:ilvl w:val="0"/>
          <w:numId w:val="0"/>
        </w:numPr>
        <w:rPr>
          <w:b w:val="0"/>
          <w:i/>
        </w:rPr>
      </w:pPr>
      <w:r w:rsidRPr="005A562E">
        <w:rPr>
          <w:b w:val="0"/>
          <w:i/>
        </w:rPr>
        <w:t>Van koper naar koperoxide</w:t>
      </w:r>
    </w:p>
    <w:p w14:paraId="68ECDFD0" w14:textId="77777777" w:rsidR="00961B5B" w:rsidRDefault="00961B5B">
      <w:r>
        <w:t>Vouw het koperblik dubbel tot een primitieve envelop.</w:t>
      </w:r>
    </w:p>
    <w:p w14:paraId="62530EC5" w14:textId="77777777" w:rsidR="00961B5B" w:rsidRDefault="00961B5B">
      <w:r>
        <w:t>Houd het met de kroezentang in een felle vlam.</w:t>
      </w:r>
    </w:p>
    <w:p w14:paraId="276A7E19" w14:textId="77777777" w:rsidR="00961B5B" w:rsidRDefault="00961B5B">
      <w:r>
        <w:t>Laat de ‘envelop’ afkoelen en vouw hem open.</w:t>
      </w:r>
    </w:p>
    <w:p w14:paraId="3B745974" w14:textId="77777777" w:rsidR="00961B5B" w:rsidRDefault="00961B5B">
      <w:r>
        <w:t>Aan de buitenkant, waar voldoende zuurstof aanwezig was, is het koper zwart geworden door vorming van koper(II)oxide, CuO.</w:t>
      </w:r>
    </w:p>
    <w:p w14:paraId="79987ED8" w14:textId="77777777" w:rsidR="00961B5B" w:rsidRDefault="00961B5B">
      <w:r>
        <w:lastRenderedPageBreak/>
        <w:t>Aan de binnenkant is het koper glimmend gebleven en heeft er, ondanks de hoge temperatuur, geen reactie plaatsgevonden, behalve op plaatsen waar zuurstof bij kon komen. Daar is het rode koper(I)oxide te zien.</w:t>
      </w:r>
    </w:p>
    <w:p w14:paraId="6A471E26" w14:textId="77777777" w:rsidR="00961B5B" w:rsidRDefault="00961B5B"/>
    <w:p w14:paraId="455C9768" w14:textId="77777777" w:rsidR="00961B5B" w:rsidRPr="005A562E" w:rsidRDefault="003E78BD">
      <w:pPr>
        <w:pStyle w:val="Heading2"/>
        <w:numPr>
          <w:ilvl w:val="0"/>
          <w:numId w:val="0"/>
        </w:numPr>
        <w:rPr>
          <w:b w:val="0"/>
          <w:i/>
        </w:rPr>
      </w:pPr>
      <w:r w:rsidRPr="005A562E">
        <w:rPr>
          <w:b w:val="0"/>
          <w:i/>
        </w:rPr>
        <w:t>En terug n</w:t>
      </w:r>
      <w:r w:rsidR="005A562E">
        <w:rPr>
          <w:b w:val="0"/>
          <w:i/>
        </w:rPr>
        <w:t xml:space="preserve">aar </w:t>
      </w:r>
      <w:r w:rsidRPr="005A562E">
        <w:rPr>
          <w:b w:val="0"/>
          <w:i/>
        </w:rPr>
        <w:t>koper</w:t>
      </w:r>
    </w:p>
    <w:p w14:paraId="0C295770" w14:textId="77777777" w:rsidR="00961B5B" w:rsidRDefault="00961B5B">
      <w:r>
        <w:t>Doe een schepje koperoxide in de reageerbuis en klem die onder een h</w:t>
      </w:r>
      <w:r w:rsidR="005A562E">
        <w:t>oek van ongeveer 30</w:t>
      </w:r>
      <w:r w:rsidR="005A562E">
        <w:rPr>
          <w:vertAlign w:val="superscript"/>
        </w:rPr>
        <w:t>o</w:t>
      </w:r>
      <w:r>
        <w:t xml:space="preserve"> met het horizontale vlak in het statief.</w:t>
      </w:r>
    </w:p>
    <w:p w14:paraId="290C1152" w14:textId="77777777" w:rsidR="00961B5B" w:rsidRDefault="00961B5B">
      <w:r>
        <w:t>Leid een langzame stroom aardgas via de metalen buis over het koperoxide.</w:t>
      </w:r>
    </w:p>
    <w:p w14:paraId="4F014204" w14:textId="58A65113" w:rsidR="00961B5B" w:rsidRDefault="00961B5B">
      <w:r>
        <w:t xml:space="preserve">Steek na een halve minuut, wanneer alle lucht is verdreven, </w:t>
      </w:r>
      <w:r w:rsidRPr="007B2A76">
        <w:t xml:space="preserve">het aardgas </w:t>
      </w:r>
      <w:r w:rsidR="006F0D06" w:rsidRPr="007B2A76">
        <w:t xml:space="preserve">dat uit de reageerbuis stroomt </w:t>
      </w:r>
      <w:r w:rsidRPr="007B2A76">
        <w:t>aan.</w:t>
      </w:r>
    </w:p>
    <w:p w14:paraId="7E4E7B60" w14:textId="77777777" w:rsidR="00961B5B" w:rsidRDefault="00961B5B">
      <w:r>
        <w:t>Verhit de reageerbuis, eerst voorzichtig, daarna met een ruisende vlam.</w:t>
      </w:r>
    </w:p>
    <w:p w14:paraId="23E00F9B" w14:textId="77777777" w:rsidR="00961B5B" w:rsidRDefault="00961B5B">
      <w:r>
        <w:t>Er verschijnt glimmend koper.</w:t>
      </w:r>
    </w:p>
    <w:p w14:paraId="1B2D5FFC" w14:textId="77777777" w:rsidR="00FC0D62" w:rsidRDefault="00FC0D62"/>
    <w:p w14:paraId="55ABB240" w14:textId="77777777" w:rsidR="00FC0D62" w:rsidRDefault="00FC0D62" w:rsidP="00FC0D62">
      <w:pPr>
        <w:pStyle w:val="Heading1"/>
      </w:pPr>
      <w:r>
        <w:t>Tips voor de uitvoering</w:t>
      </w:r>
    </w:p>
    <w:p w14:paraId="36E22069" w14:textId="77777777" w:rsidR="00FC0D62" w:rsidRDefault="00FC0D62" w:rsidP="00FC0D62">
      <w:r>
        <w:t>Het is te overwegen de twee helften van de ‘envelop’ niet overal even stijf tegen elkaar te drukken. In de ’toevallig’ ontstane kieren zal aan de binnenkant ook een oxidatiereactie waar te nemen zijn. Hierdoor wint de stelling: ‘beschikbaarheid van zuurstof’ aan kracht.</w:t>
      </w:r>
    </w:p>
    <w:p w14:paraId="1C0229D9" w14:textId="77777777" w:rsidR="00FC0D62" w:rsidRDefault="00FC0D62" w:rsidP="00FC0D62">
      <w:r>
        <w:t>Als er niet twee branders binnen de benodigde afstand geplaatst kunnen worden, kun je met een T- of Y-stuk de gastoevoer verdelen. Beperk de gasstroom door de reageerbuis met een slangenklem.</w:t>
      </w:r>
    </w:p>
    <w:p w14:paraId="65C37F5A" w14:textId="77777777" w:rsidR="00963C2F" w:rsidRDefault="00963C2F">
      <w:pPr>
        <w:pStyle w:val="Heading1"/>
      </w:pPr>
    </w:p>
    <w:p w14:paraId="17F99BEE" w14:textId="77777777" w:rsidR="00961B5B" w:rsidRDefault="00961B5B">
      <w:pPr>
        <w:pStyle w:val="Heading1"/>
      </w:pPr>
      <w:r>
        <w:t>Chemische achtergrond</w:t>
      </w:r>
    </w:p>
    <w:p w14:paraId="5DDFB314" w14:textId="77777777" w:rsidR="00961B5B" w:rsidRPr="009D5CF7" w:rsidRDefault="00961B5B">
      <w:r w:rsidRPr="009D5CF7">
        <w:t>De reactievergelijking voor het verbranden van koper is:</w:t>
      </w:r>
    </w:p>
    <w:p w14:paraId="69E5FA41" w14:textId="7EF0EBC4" w:rsidR="00961B5B" w:rsidRDefault="00F15A79">
      <w:pPr>
        <w:pStyle w:val="Heading2"/>
        <w:numPr>
          <w:ilvl w:val="0"/>
          <w:numId w:val="0"/>
        </w:numPr>
        <w:rPr>
          <w:b w:val="0"/>
          <w:bCs w:val="0"/>
        </w:rPr>
      </w:pPr>
      <w:r>
        <w:rPr>
          <w:b w:val="0"/>
          <w:bCs w:val="0"/>
        </w:rPr>
        <w:t>2</w:t>
      </w:r>
      <w:r w:rsidR="00CF5C03">
        <w:rPr>
          <w:b w:val="0"/>
          <w:bCs w:val="0"/>
        </w:rPr>
        <w:t xml:space="preserve"> </w:t>
      </w:r>
      <w:r w:rsidR="00961B5B" w:rsidRPr="009D5CF7">
        <w:rPr>
          <w:b w:val="0"/>
          <w:bCs w:val="0"/>
        </w:rPr>
        <w:t>Cu(s)</w:t>
      </w:r>
      <w:r w:rsidR="00CA1AD4" w:rsidRPr="009D5CF7">
        <w:rPr>
          <w:b w:val="0"/>
          <w:bCs w:val="0"/>
        </w:rPr>
        <w:t xml:space="preserve"> </w:t>
      </w:r>
      <w:r w:rsidR="00961B5B" w:rsidRPr="009D5CF7">
        <w:rPr>
          <w:b w:val="0"/>
          <w:bCs w:val="0"/>
        </w:rPr>
        <w:t>+</w:t>
      </w:r>
      <w:r w:rsidR="00CA1AD4" w:rsidRPr="009D5CF7">
        <w:rPr>
          <w:b w:val="0"/>
          <w:bCs w:val="0"/>
        </w:rPr>
        <w:t xml:space="preserve"> </w:t>
      </w:r>
      <w:r w:rsidR="00961B5B" w:rsidRPr="009D5CF7">
        <w:rPr>
          <w:b w:val="0"/>
          <w:bCs w:val="0"/>
        </w:rPr>
        <w:t>O</w:t>
      </w:r>
      <w:r w:rsidR="00961B5B" w:rsidRPr="009D5CF7">
        <w:rPr>
          <w:b w:val="0"/>
          <w:bCs w:val="0"/>
          <w:vertAlign w:val="subscript"/>
        </w:rPr>
        <w:t>2</w:t>
      </w:r>
      <w:r w:rsidR="00961B5B" w:rsidRPr="009D5CF7">
        <w:rPr>
          <w:b w:val="0"/>
          <w:bCs w:val="0"/>
        </w:rPr>
        <w:t>(g)</w:t>
      </w:r>
      <w:r w:rsidR="00C001BC">
        <w:rPr>
          <w:b w:val="0"/>
          <w:bCs w:val="0"/>
        </w:rPr>
        <w:t xml:space="preserve"> </w:t>
      </w:r>
      <w:r w:rsidR="009D5CF7" w:rsidRPr="00F15A79">
        <w:rPr>
          <w:b w:val="0"/>
        </w:rPr>
        <w:t xml:space="preserve">→ </w:t>
      </w:r>
      <w:r w:rsidR="00961B5B" w:rsidRPr="009D5CF7">
        <w:rPr>
          <w:b w:val="0"/>
          <w:bCs w:val="0"/>
        </w:rPr>
        <w:t>2 CuO(s).</w:t>
      </w:r>
    </w:p>
    <w:p w14:paraId="36BE7059" w14:textId="77777777" w:rsidR="00961B5B" w:rsidRDefault="00961B5B">
      <w:r>
        <w:t>Het zwarte koper(II)oxide reageert met aardgas:</w:t>
      </w:r>
    </w:p>
    <w:p w14:paraId="42E8CCEA" w14:textId="1FBE5EEA" w:rsidR="00961B5B" w:rsidRPr="00A303CB" w:rsidRDefault="00961B5B">
      <w:pPr>
        <w:rPr>
          <w:lang w:val="en-GB"/>
        </w:rPr>
      </w:pPr>
      <w:r w:rsidRPr="00A303CB">
        <w:rPr>
          <w:lang w:val="en-GB"/>
        </w:rPr>
        <w:t xml:space="preserve">4 </w:t>
      </w:r>
      <w:proofErr w:type="spellStart"/>
      <w:r w:rsidRPr="00A303CB">
        <w:rPr>
          <w:lang w:val="en-GB"/>
        </w:rPr>
        <w:t>CuO</w:t>
      </w:r>
      <w:proofErr w:type="spellEnd"/>
      <w:r w:rsidRPr="00A303CB">
        <w:rPr>
          <w:lang w:val="en-GB"/>
        </w:rPr>
        <w:t>(s)</w:t>
      </w:r>
      <w:r w:rsidR="00CA1AD4">
        <w:rPr>
          <w:lang w:val="en-GB"/>
        </w:rPr>
        <w:t xml:space="preserve"> </w:t>
      </w:r>
      <w:r w:rsidRPr="00A303CB">
        <w:rPr>
          <w:lang w:val="en-GB"/>
        </w:rPr>
        <w:t>+</w:t>
      </w:r>
      <w:r w:rsidR="00CA1AD4">
        <w:rPr>
          <w:lang w:val="en-GB"/>
        </w:rPr>
        <w:t xml:space="preserve"> </w:t>
      </w:r>
      <w:r w:rsidRPr="00A303CB">
        <w:rPr>
          <w:lang w:val="en-GB"/>
        </w:rPr>
        <w:t>CH</w:t>
      </w:r>
      <w:r w:rsidRPr="00A303CB">
        <w:rPr>
          <w:vertAlign w:val="subscript"/>
          <w:lang w:val="en-GB"/>
        </w:rPr>
        <w:t>4</w:t>
      </w:r>
      <w:r w:rsidRPr="00A303CB">
        <w:rPr>
          <w:lang w:val="en-GB"/>
        </w:rPr>
        <w:t>(g)</w:t>
      </w:r>
      <w:r w:rsidR="00C001BC">
        <w:rPr>
          <w:lang w:val="en-GB"/>
        </w:rPr>
        <w:t xml:space="preserve"> </w:t>
      </w:r>
      <w:r w:rsidR="009D5CF7" w:rsidRPr="00934D6C">
        <w:rPr>
          <w:lang w:val="en-GB"/>
        </w:rPr>
        <w:t>→</w:t>
      </w:r>
      <w:r w:rsidR="009D5CF7" w:rsidRPr="00A303CB">
        <w:rPr>
          <w:lang w:val="en-GB"/>
        </w:rPr>
        <w:t xml:space="preserve"> </w:t>
      </w:r>
      <w:r w:rsidRPr="00A303CB">
        <w:rPr>
          <w:lang w:val="en-GB"/>
        </w:rPr>
        <w:t>4 Cu(s)</w:t>
      </w:r>
      <w:r w:rsidR="00CA1AD4">
        <w:rPr>
          <w:lang w:val="en-GB"/>
        </w:rPr>
        <w:t xml:space="preserve"> </w:t>
      </w:r>
      <w:r w:rsidRPr="00A303CB">
        <w:rPr>
          <w:lang w:val="en-GB"/>
        </w:rPr>
        <w:t>+</w:t>
      </w:r>
      <w:r w:rsidR="00CA1AD4">
        <w:rPr>
          <w:lang w:val="en-GB"/>
        </w:rPr>
        <w:t xml:space="preserve"> </w:t>
      </w:r>
      <w:r w:rsidRPr="00A303CB">
        <w:rPr>
          <w:lang w:val="en-GB"/>
        </w:rPr>
        <w:t>CO</w:t>
      </w:r>
      <w:r w:rsidRPr="00A303CB">
        <w:rPr>
          <w:vertAlign w:val="subscript"/>
          <w:lang w:val="en-GB"/>
        </w:rPr>
        <w:t>2</w:t>
      </w:r>
      <w:r w:rsidRPr="00A303CB">
        <w:rPr>
          <w:lang w:val="en-GB"/>
        </w:rPr>
        <w:t>(g)</w:t>
      </w:r>
      <w:r w:rsidR="00CA1AD4">
        <w:rPr>
          <w:lang w:val="en-GB"/>
        </w:rPr>
        <w:t xml:space="preserve"> </w:t>
      </w:r>
      <w:r w:rsidRPr="00A303CB">
        <w:rPr>
          <w:lang w:val="en-GB"/>
        </w:rPr>
        <w:t>+</w:t>
      </w:r>
      <w:r w:rsidR="00CA1AD4">
        <w:rPr>
          <w:lang w:val="en-GB"/>
        </w:rPr>
        <w:t xml:space="preserve"> </w:t>
      </w:r>
      <w:r w:rsidRPr="00A303CB">
        <w:rPr>
          <w:lang w:val="en-GB"/>
        </w:rPr>
        <w:t>2 H</w:t>
      </w:r>
      <w:r w:rsidRPr="00A303CB">
        <w:rPr>
          <w:vertAlign w:val="subscript"/>
          <w:lang w:val="en-GB"/>
        </w:rPr>
        <w:t>2</w:t>
      </w:r>
      <w:r w:rsidRPr="00A303CB">
        <w:rPr>
          <w:lang w:val="en-GB"/>
        </w:rPr>
        <w:t>O(g)</w:t>
      </w:r>
    </w:p>
    <w:p w14:paraId="2ED2A2C9" w14:textId="77777777" w:rsidR="00963C2F" w:rsidRPr="0054367F" w:rsidRDefault="00963C2F">
      <w:pPr>
        <w:rPr>
          <w:lang w:val="en-US"/>
        </w:rPr>
      </w:pPr>
    </w:p>
    <w:p w14:paraId="61BBC4D8" w14:textId="22999936" w:rsidR="00963C2F" w:rsidRPr="00963C2F" w:rsidRDefault="00CF5C03" w:rsidP="00963C2F">
      <w:pPr>
        <w:pStyle w:val="Heading1"/>
      </w:pPr>
      <w:r>
        <w:t>Tips voor d</w:t>
      </w:r>
      <w:r w:rsidR="00963C2F" w:rsidRPr="00963C2F">
        <w:t>iscussie</w:t>
      </w:r>
    </w:p>
    <w:p w14:paraId="7B7B8BC6" w14:textId="77777777" w:rsidR="00963C2F" w:rsidRDefault="00963C2F" w:rsidP="00963C2F">
      <w:pPr>
        <w:pStyle w:val="Heading1"/>
        <w:rPr>
          <w:b w:val="0"/>
          <w:bCs w:val="0"/>
          <w:i/>
          <w:iCs/>
        </w:rPr>
      </w:pPr>
      <w:r w:rsidRPr="00963C2F">
        <w:rPr>
          <w:b w:val="0"/>
          <w:bCs w:val="0"/>
          <w:i/>
          <w:iCs/>
        </w:rPr>
        <w:t>Vragen na de demo</w:t>
      </w:r>
    </w:p>
    <w:p w14:paraId="48849652" w14:textId="5D9A3D50" w:rsidR="00C001BC" w:rsidRPr="00C001BC" w:rsidRDefault="00C001BC" w:rsidP="00C001BC">
      <w:r w:rsidRPr="00C001BC">
        <w:rPr>
          <w:highlight w:val="yellow"/>
        </w:rPr>
        <w:t>[opsommingstekens voor vragen]</w:t>
      </w:r>
    </w:p>
    <w:p w14:paraId="688E1166" w14:textId="79684042" w:rsidR="00167D12" w:rsidRPr="00167D12" w:rsidRDefault="00167D12" w:rsidP="00167D12">
      <w:pPr>
        <w:pStyle w:val="ListParagraph"/>
        <w:numPr>
          <w:ilvl w:val="0"/>
          <w:numId w:val="7"/>
        </w:numPr>
      </w:pPr>
      <w:r>
        <w:t>Op welke plaatsen zie je verkleuring?</w:t>
      </w:r>
    </w:p>
    <w:p w14:paraId="4DAE2E0E" w14:textId="77777777" w:rsidR="00963C2F" w:rsidRDefault="00963C2F" w:rsidP="00167D12">
      <w:pPr>
        <w:pStyle w:val="ListParagraph"/>
        <w:numPr>
          <w:ilvl w:val="0"/>
          <w:numId w:val="7"/>
        </w:numPr>
      </w:pPr>
      <w:r>
        <w:t>Waarom kleurt het koper op verschillende plaatsen anders?</w:t>
      </w:r>
    </w:p>
    <w:p w14:paraId="0E8A660D" w14:textId="2D590C9D" w:rsidR="00963C2F" w:rsidRDefault="00963C2F" w:rsidP="00963C2F">
      <w:pPr>
        <w:pStyle w:val="ListParagraph"/>
        <w:numPr>
          <w:ilvl w:val="0"/>
          <w:numId w:val="7"/>
        </w:numPr>
      </w:pPr>
      <w:r>
        <w:t>Wat gebeurt er met het koperoxide na verhitting in aanwezigheid van aardgas?</w:t>
      </w:r>
      <w:r w:rsidR="00167D12">
        <w:t xml:space="preserve"> </w:t>
      </w:r>
      <w:r>
        <w:t>Geef beide reactievergelijkingen.</w:t>
      </w:r>
    </w:p>
    <w:p w14:paraId="17812994" w14:textId="4BFEF783" w:rsidR="007B2A76" w:rsidRDefault="007B2A76" w:rsidP="00963C2F">
      <w:pPr>
        <w:pStyle w:val="ListParagraph"/>
        <w:numPr>
          <w:ilvl w:val="0"/>
          <w:numId w:val="7"/>
        </w:numPr>
      </w:pPr>
      <w:r>
        <w:t>Breng de kopercyclus ter sprake en vraag vervolgens waarom de teruggaande reactie in verband gebracht kan worden met recycling.</w:t>
      </w:r>
    </w:p>
    <w:p w14:paraId="27D71DD2" w14:textId="77777777" w:rsidR="00CF5C03" w:rsidRDefault="00CF5C03" w:rsidP="00963C2F">
      <w:pPr>
        <w:rPr>
          <w:i/>
          <w:iCs/>
        </w:rPr>
      </w:pPr>
    </w:p>
    <w:p w14:paraId="25E95BAA" w14:textId="5E9A1152" w:rsidR="00CF5C03" w:rsidRPr="00CF5C03" w:rsidRDefault="00CF5C03" w:rsidP="00963C2F">
      <w:pPr>
        <w:rPr>
          <w:b/>
          <w:bCs/>
        </w:rPr>
      </w:pPr>
      <w:r w:rsidRPr="00CF5C03">
        <w:rPr>
          <w:b/>
          <w:bCs/>
        </w:rPr>
        <w:t>Vensters</w:t>
      </w:r>
    </w:p>
    <w:p w14:paraId="1C6B66C0" w14:textId="77777777" w:rsidR="00CF5C03" w:rsidRDefault="00CF5C03" w:rsidP="00963C2F">
      <w:pPr>
        <w:rPr>
          <w:i/>
          <w:iCs/>
        </w:rPr>
      </w:pPr>
    </w:p>
    <w:p w14:paraId="6E79AEF3" w14:textId="2330A660" w:rsidR="00963C2F" w:rsidRDefault="00963C2F" w:rsidP="00963C2F">
      <w:pPr>
        <w:rPr>
          <w:i/>
          <w:iCs/>
        </w:rPr>
      </w:pPr>
      <w:r w:rsidRPr="00963C2F">
        <w:rPr>
          <w:i/>
          <w:iCs/>
        </w:rPr>
        <w:t>Burgerschap</w:t>
      </w:r>
    </w:p>
    <w:p w14:paraId="5FE0F972" w14:textId="10274686" w:rsidR="00FC0D62" w:rsidRPr="00FC0D62" w:rsidRDefault="00FC0D62" w:rsidP="00963C2F">
      <w:r w:rsidRPr="00FC0D62">
        <w:rPr>
          <w:highlight w:val="yellow"/>
        </w:rPr>
        <w:t>[opsomm</w:t>
      </w:r>
      <w:r w:rsidR="0054367F">
        <w:rPr>
          <w:highlight w:val="yellow"/>
        </w:rPr>
        <w:t>in</w:t>
      </w:r>
      <w:r w:rsidRPr="00FC0D62">
        <w:rPr>
          <w:highlight w:val="yellow"/>
        </w:rPr>
        <w:t>gstekens voor vragen]</w:t>
      </w:r>
    </w:p>
    <w:p w14:paraId="4D39A340" w14:textId="77777777" w:rsidR="001614E1" w:rsidRDefault="00A273B2" w:rsidP="00CF5C03">
      <w:pPr>
        <w:pStyle w:val="ListParagraph"/>
        <w:numPr>
          <w:ilvl w:val="0"/>
          <w:numId w:val="5"/>
        </w:numPr>
      </w:pPr>
      <w:r>
        <w:t xml:space="preserve">De twee reacties geven samen de kopercyclus aan, van koper naar koperoxide en weer terug naar koper. </w:t>
      </w:r>
      <w:r w:rsidR="001614E1">
        <w:t>In dat kader kun je spreken over de circulaire economie. Waarom is de circulaire economie van koper juist zo belangrijk?</w:t>
      </w:r>
    </w:p>
    <w:p w14:paraId="3738BB92" w14:textId="77777777" w:rsidR="00963C2F" w:rsidRDefault="00503563" w:rsidP="00CF5C03">
      <w:pPr>
        <w:pStyle w:val="ListParagraph"/>
        <w:numPr>
          <w:ilvl w:val="0"/>
          <w:numId w:val="5"/>
        </w:numPr>
      </w:pPr>
      <w:r>
        <w:t xml:space="preserve">Koper wordt wel gebruikt als </w:t>
      </w:r>
      <w:r w:rsidR="00A273B2">
        <w:t>dakbedekking. Heeft koper – naast de prijs – bepaalde voordelen ten opzichte van andere dakbedekkingen? Bekijk daarbij ook de duurzaamheid van de materialen.</w:t>
      </w:r>
    </w:p>
    <w:p w14:paraId="4625BB87" w14:textId="77777777" w:rsidR="00FC0D62" w:rsidRPr="00963C2F" w:rsidRDefault="00FC0D62" w:rsidP="00FC0D62"/>
    <w:p w14:paraId="1680AA68" w14:textId="0430AF6A" w:rsidR="00961B5B" w:rsidRDefault="00FC0D62">
      <w:r w:rsidRPr="00FC0D62">
        <w:rPr>
          <w:highlight w:val="yellow"/>
        </w:rPr>
        <w:t>[afsluitend kader]</w:t>
      </w:r>
    </w:p>
    <w:p w14:paraId="6621A8D3" w14:textId="23ED037A" w:rsidR="00FC0D62" w:rsidRPr="00C001BC" w:rsidRDefault="0054367F">
      <w:pPr>
        <w:rPr>
          <w:i/>
          <w:iCs/>
          <w:lang w:val="en-US"/>
        </w:rPr>
      </w:pPr>
      <w:r>
        <w:lastRenderedPageBreak/>
        <w:t xml:space="preserve">Deze proeven vonden we in </w:t>
      </w:r>
      <w:r w:rsidRPr="0054367F">
        <w:rPr>
          <w:i/>
          <w:iCs/>
        </w:rPr>
        <w:t>Classic Chemistry Experiments</w:t>
      </w:r>
      <w:r>
        <w:t xml:space="preserve"> (Hutchings, 2000)</w:t>
      </w:r>
      <w:r w:rsidR="00586D5B">
        <w:t>,</w:t>
      </w:r>
      <w:r w:rsidR="00C001BC">
        <w:t xml:space="preserve"> </w:t>
      </w:r>
      <w:r>
        <w:t xml:space="preserve">een uitgave van de Royal Society of Chemistry. De twee proeven staan </w:t>
      </w:r>
      <w:r w:rsidR="00586D5B">
        <w:t>ook</w:t>
      </w:r>
      <w:r>
        <w:t xml:space="preserve"> op de RSC-site, maar apart</w:t>
      </w:r>
      <w:r w:rsidR="00586D5B">
        <w:t xml:space="preserve"> en de tweeede iets anders</w:t>
      </w:r>
      <w:r>
        <w:t xml:space="preserve">. </w:t>
      </w:r>
      <w:proofErr w:type="spellStart"/>
      <w:r w:rsidRPr="00C001BC">
        <w:rPr>
          <w:lang w:val="en-US"/>
        </w:rPr>
        <w:t>Titels</w:t>
      </w:r>
      <w:proofErr w:type="spellEnd"/>
      <w:r w:rsidRPr="00C001BC">
        <w:rPr>
          <w:lang w:val="en-US"/>
        </w:rPr>
        <w:t xml:space="preserve">: </w:t>
      </w:r>
      <w:r w:rsidR="00586D5B" w:rsidRPr="00C001BC">
        <w:rPr>
          <w:i/>
          <w:iCs/>
          <w:lang w:val="en-US"/>
        </w:rPr>
        <w:t>Heating copper in the air</w:t>
      </w:r>
      <w:r w:rsidRPr="00C001BC">
        <w:rPr>
          <w:lang w:val="en-US"/>
        </w:rPr>
        <w:t xml:space="preserve"> </w:t>
      </w:r>
      <w:proofErr w:type="spellStart"/>
      <w:r w:rsidRPr="00C001BC">
        <w:rPr>
          <w:lang w:val="en-US"/>
        </w:rPr>
        <w:t>en</w:t>
      </w:r>
      <w:proofErr w:type="spellEnd"/>
      <w:r w:rsidRPr="00C001BC">
        <w:rPr>
          <w:lang w:val="en-US"/>
        </w:rPr>
        <w:t xml:space="preserve"> </w:t>
      </w:r>
      <w:r w:rsidR="00586D5B" w:rsidRPr="00C001BC">
        <w:rPr>
          <w:i/>
          <w:iCs/>
          <w:lang w:val="en-US"/>
        </w:rPr>
        <w:t>F</w:t>
      </w:r>
      <w:r w:rsidRPr="00C001BC">
        <w:rPr>
          <w:i/>
          <w:iCs/>
          <w:lang w:val="en-US"/>
        </w:rPr>
        <w:t xml:space="preserve">inding the formula of </w:t>
      </w:r>
      <w:proofErr w:type="gramStart"/>
      <w:r w:rsidRPr="00C001BC">
        <w:rPr>
          <w:i/>
          <w:iCs/>
          <w:lang w:val="en-US"/>
        </w:rPr>
        <w:t>coppe</w:t>
      </w:r>
      <w:r w:rsidR="00586D5B" w:rsidRPr="00C001BC">
        <w:rPr>
          <w:i/>
          <w:iCs/>
          <w:lang w:val="en-US"/>
        </w:rPr>
        <w:t>r(</w:t>
      </w:r>
      <w:proofErr w:type="gramEnd"/>
      <w:r w:rsidR="00586D5B" w:rsidRPr="00C001BC">
        <w:rPr>
          <w:i/>
          <w:iCs/>
          <w:lang w:val="en-US"/>
        </w:rPr>
        <w:t>II)</w:t>
      </w:r>
      <w:r w:rsidR="008D1E91" w:rsidRPr="00C001BC">
        <w:rPr>
          <w:i/>
          <w:iCs/>
          <w:lang w:val="en-US"/>
        </w:rPr>
        <w:t>oxide.</w:t>
      </w:r>
    </w:p>
    <w:p w14:paraId="29800E6E" w14:textId="77777777" w:rsidR="00586D5B" w:rsidRPr="00C001BC" w:rsidRDefault="00586D5B">
      <w:pPr>
        <w:rPr>
          <w:i/>
          <w:iCs/>
          <w:lang w:val="en-US"/>
        </w:rPr>
      </w:pPr>
    </w:p>
    <w:p w14:paraId="6075131A" w14:textId="5178E56E" w:rsidR="00586D5B" w:rsidRPr="00586D5B" w:rsidRDefault="00586D5B">
      <w:r w:rsidRPr="00586D5B">
        <w:rPr>
          <w:highlight w:val="cyan"/>
        </w:rPr>
        <w:t>[voor site en lijsten]</w:t>
      </w:r>
    </w:p>
    <w:p w14:paraId="13F6F705" w14:textId="77777777" w:rsidR="008D1E91" w:rsidRPr="00586D5B" w:rsidRDefault="008D1E91">
      <w:pPr>
        <w:rPr>
          <w:i/>
          <w:iCs/>
        </w:rPr>
      </w:pPr>
    </w:p>
    <w:p w14:paraId="61160D81" w14:textId="77777777" w:rsidR="00A273B2" w:rsidRPr="00C001BC" w:rsidRDefault="00A273B2" w:rsidP="00A273B2">
      <w:pPr>
        <w:pStyle w:val="Heading1"/>
        <w:rPr>
          <w:highlight w:val="cyan"/>
        </w:rPr>
      </w:pPr>
      <w:r w:rsidRPr="00C001BC">
        <w:rPr>
          <w:highlight w:val="cyan"/>
        </w:rPr>
        <w:t>Literatuur</w:t>
      </w:r>
    </w:p>
    <w:p w14:paraId="2610F0C5" w14:textId="77777777" w:rsidR="00A273B2" w:rsidRPr="00CF5C03" w:rsidRDefault="00A273B2" w:rsidP="00A273B2">
      <w:pPr>
        <w:rPr>
          <w:highlight w:val="cyan"/>
        </w:rPr>
      </w:pPr>
      <w:r w:rsidRPr="00C001BC">
        <w:rPr>
          <w:highlight w:val="cyan"/>
        </w:rPr>
        <w:t xml:space="preserve">Hutchings, K. (2000). </w:t>
      </w:r>
      <w:r w:rsidRPr="00CF5C03">
        <w:rPr>
          <w:i/>
          <w:iCs/>
          <w:highlight w:val="cyan"/>
          <w:lang w:val="en-GB"/>
        </w:rPr>
        <w:t>Classic Chemistry Experiments</w:t>
      </w:r>
      <w:r w:rsidRPr="00CF5C03">
        <w:rPr>
          <w:highlight w:val="cyan"/>
          <w:lang w:val="en-GB"/>
        </w:rPr>
        <w:t xml:space="preserve">, # 24, p. 59 - 61. </w:t>
      </w:r>
      <w:r w:rsidRPr="00C001BC">
        <w:rPr>
          <w:highlight w:val="cyan"/>
          <w:lang w:val="en-US"/>
        </w:rPr>
        <w:t xml:space="preserve">Londen: The Royal Society of Chemistry. </w:t>
      </w:r>
      <w:r w:rsidRPr="00CF5C03">
        <w:rPr>
          <w:highlight w:val="cyan"/>
        </w:rPr>
        <w:t>ISBN 0 85404 9193.</w:t>
      </w:r>
    </w:p>
    <w:p w14:paraId="72F18669" w14:textId="77777777" w:rsidR="00A273B2" w:rsidRPr="00CF5C03" w:rsidRDefault="00A273B2" w:rsidP="00A273B2">
      <w:pPr>
        <w:rPr>
          <w:highlight w:val="cyan"/>
        </w:rPr>
      </w:pPr>
    </w:p>
    <w:p w14:paraId="36BE69F9" w14:textId="77777777" w:rsidR="00A273B2" w:rsidRPr="00CF5C03" w:rsidRDefault="00A273B2" w:rsidP="00A273B2">
      <w:pPr>
        <w:rPr>
          <w:highlight w:val="cyan"/>
        </w:rPr>
      </w:pPr>
      <w:r w:rsidRPr="00CF5C03">
        <w:rPr>
          <w:highlight w:val="cyan"/>
        </w:rPr>
        <w:t>[kadertje]</w:t>
      </w:r>
    </w:p>
    <w:p w14:paraId="41F44ACD" w14:textId="77777777" w:rsidR="00A273B2" w:rsidRPr="00CF5C03" w:rsidRDefault="00A273B2" w:rsidP="00A273B2">
      <w:pPr>
        <w:rPr>
          <w:iCs/>
          <w:highlight w:val="cyan"/>
        </w:rPr>
      </w:pPr>
      <w:r w:rsidRPr="00CF5C03">
        <w:rPr>
          <w:iCs/>
          <w:highlight w:val="cyan"/>
        </w:rPr>
        <w:t xml:space="preserve">Deze proef is getest en gefotografeerd door Marco Metselaar. </w:t>
      </w:r>
    </w:p>
    <w:p w14:paraId="53E6700A" w14:textId="77777777" w:rsidR="00A273B2" w:rsidRPr="00CF5C03" w:rsidRDefault="00A273B2" w:rsidP="00A273B2">
      <w:pPr>
        <w:rPr>
          <w:highlight w:val="cyan"/>
        </w:rPr>
      </w:pPr>
      <w:r w:rsidRPr="00CF5C03">
        <w:rPr>
          <w:iCs/>
          <w:highlight w:val="cyan"/>
        </w:rPr>
        <w:t>[einde kadertje]</w:t>
      </w:r>
    </w:p>
    <w:p w14:paraId="4A651A1B" w14:textId="77777777" w:rsidR="00A273B2" w:rsidRPr="00CF5C03" w:rsidRDefault="00A273B2" w:rsidP="00A273B2">
      <w:pPr>
        <w:rPr>
          <w:highlight w:val="cyan"/>
        </w:rPr>
      </w:pPr>
    </w:p>
    <w:p w14:paraId="23A75BEC" w14:textId="77777777" w:rsidR="00A273B2" w:rsidRPr="00CF5C03" w:rsidRDefault="00A273B2" w:rsidP="00A273B2">
      <w:pPr>
        <w:rPr>
          <w:highlight w:val="cyan"/>
        </w:rPr>
      </w:pPr>
      <w:r w:rsidRPr="00CF5C03">
        <w:rPr>
          <w:highlight w:val="cyan"/>
        </w:rPr>
        <w:t>Voor de site</w:t>
      </w:r>
    </w:p>
    <w:p w14:paraId="667E259A" w14:textId="77777777" w:rsidR="00A273B2" w:rsidRPr="00CF5C03" w:rsidRDefault="00A273B2" w:rsidP="00A273B2">
      <w:pPr>
        <w:rPr>
          <w:color w:val="0000FF"/>
          <w:highlight w:val="cyan"/>
        </w:rPr>
      </w:pPr>
      <w:r w:rsidRPr="00CF5C03">
        <w:rPr>
          <w:color w:val="0000FF"/>
          <w:highlight w:val="cyan"/>
        </w:rPr>
        <w:t>http://staff.science.uva.nl/~joling/vakdidactiek/documenten/umans.pdf</w:t>
      </w:r>
    </w:p>
    <w:p w14:paraId="10757FFB" w14:textId="77777777" w:rsidR="00A273B2" w:rsidRPr="00167D12" w:rsidRDefault="00A273B2" w:rsidP="00A273B2">
      <w:pPr>
        <w:rPr>
          <w:color w:val="000000"/>
          <w:highlight w:val="cyan"/>
        </w:rPr>
      </w:pPr>
      <w:r w:rsidRPr="00167D12">
        <w:rPr>
          <w:color w:val="000000"/>
          <w:highlight w:val="cyan"/>
        </w:rPr>
        <w:t>[toelichting geven op de inhoud van dit stuk]</w:t>
      </w:r>
    </w:p>
    <w:p w14:paraId="06BB7D67" w14:textId="77777777" w:rsidR="00A273B2" w:rsidRPr="00167D12" w:rsidRDefault="00A273B2" w:rsidP="00A273B2">
      <w:pPr>
        <w:rPr>
          <w:color w:val="000000"/>
          <w:highlight w:val="cyan"/>
        </w:rPr>
      </w:pPr>
    </w:p>
    <w:p w14:paraId="61C69B41" w14:textId="77777777" w:rsidR="00A273B2" w:rsidRPr="00167D12" w:rsidRDefault="00A273B2" w:rsidP="00A273B2">
      <w:pPr>
        <w:rPr>
          <w:color w:val="000000"/>
          <w:highlight w:val="cyan"/>
        </w:rPr>
      </w:pPr>
      <w:r w:rsidRPr="00167D12">
        <w:rPr>
          <w:color w:val="000000"/>
          <w:highlight w:val="cyan"/>
        </w:rPr>
        <w:t>Deel 1 van de proef staat ook beschreven op:</w:t>
      </w:r>
    </w:p>
    <w:p w14:paraId="1B3EE75B" w14:textId="77777777" w:rsidR="00A273B2" w:rsidRPr="00167D12" w:rsidRDefault="00A273B2" w:rsidP="00A273B2">
      <w:pPr>
        <w:rPr>
          <w:color w:val="0000FF"/>
          <w:highlight w:val="cyan"/>
        </w:rPr>
      </w:pPr>
      <w:r w:rsidRPr="00167D12">
        <w:rPr>
          <w:color w:val="0000FF"/>
          <w:highlight w:val="cyan"/>
        </w:rPr>
        <w:t>http://www.practicalchemistry.org/experiments/the-copper-envelope,211,EX.html</w:t>
      </w:r>
    </w:p>
    <w:p w14:paraId="573E4042" w14:textId="77777777" w:rsidR="00A273B2" w:rsidRPr="00167D12" w:rsidRDefault="00A273B2" w:rsidP="00A273B2">
      <w:pPr>
        <w:rPr>
          <w:color w:val="0000FF"/>
          <w:highlight w:val="cyan"/>
        </w:rPr>
      </w:pPr>
    </w:p>
    <w:p w14:paraId="0A3418A5" w14:textId="77777777" w:rsidR="00A273B2" w:rsidRPr="00167D12" w:rsidRDefault="00A273B2" w:rsidP="00A273B2">
      <w:pPr>
        <w:rPr>
          <w:color w:val="000000"/>
          <w:highlight w:val="cyan"/>
        </w:rPr>
      </w:pPr>
      <w:r w:rsidRPr="00167D12">
        <w:rPr>
          <w:color w:val="000000"/>
          <w:highlight w:val="cyan"/>
        </w:rPr>
        <w:t>Beschrijving van deel 2 waarbij ook de formule van koperoxide wordt bepaald:</w:t>
      </w:r>
    </w:p>
    <w:p w14:paraId="0BA21E4D" w14:textId="77777777" w:rsidR="00A273B2" w:rsidRPr="00167D12" w:rsidRDefault="00A273B2" w:rsidP="00A273B2">
      <w:pPr>
        <w:rPr>
          <w:color w:val="0000FF"/>
          <w:highlight w:val="cyan"/>
        </w:rPr>
      </w:pPr>
      <w:r w:rsidRPr="00167D12">
        <w:rPr>
          <w:color w:val="0000FF"/>
          <w:highlight w:val="cyan"/>
        </w:rPr>
        <w:t>http://www.practicalchemistry.org/experiments/finding-the-formula-of-copper-oxide,210,EX.html</w:t>
      </w:r>
    </w:p>
    <w:p w14:paraId="657137D4" w14:textId="77777777" w:rsidR="00A273B2" w:rsidRDefault="00A273B2" w:rsidP="00A273B2">
      <w:pPr>
        <w:rPr>
          <w:color w:val="000000"/>
        </w:rPr>
      </w:pPr>
      <w:r w:rsidRPr="00167D12">
        <w:rPr>
          <w:color w:val="000000"/>
          <w:highlight w:val="cyan"/>
        </w:rPr>
        <w:t>(Een iets andere uitvoering met een gaatje in de reageerbuis, waar het uittredende gas wordt aangestoken.)</w:t>
      </w:r>
    </w:p>
    <w:p w14:paraId="4377A146" w14:textId="77777777" w:rsidR="00A273B2" w:rsidRDefault="00A273B2" w:rsidP="00A273B2">
      <w:pPr>
        <w:rPr>
          <w:color w:val="000000"/>
        </w:rPr>
      </w:pPr>
    </w:p>
    <w:p w14:paraId="5F72CB6D" w14:textId="77777777" w:rsidR="00CF2141" w:rsidRPr="00CF2141" w:rsidRDefault="00CF2141">
      <w:pPr>
        <w:rPr>
          <w:color w:val="000000"/>
        </w:rPr>
      </w:pPr>
    </w:p>
    <w:p w14:paraId="51F2FBFF" w14:textId="77777777" w:rsidR="00CF2141" w:rsidRPr="00CF2141" w:rsidRDefault="00CF2141">
      <w:pPr>
        <w:rPr>
          <w:color w:val="0000FF"/>
        </w:rPr>
      </w:pPr>
    </w:p>
    <w:p w14:paraId="71BA58F3" w14:textId="77777777" w:rsidR="00961B5B" w:rsidRPr="005A562E" w:rsidRDefault="00961B5B"/>
    <w:p w14:paraId="14F35106" w14:textId="77777777" w:rsidR="00961B5B" w:rsidRPr="005A562E" w:rsidRDefault="00961B5B"/>
    <w:p w14:paraId="557818A3" w14:textId="77777777" w:rsidR="00961B5B" w:rsidRDefault="00961B5B"/>
    <w:p w14:paraId="7B560DA9" w14:textId="77777777" w:rsidR="00961B5B" w:rsidRDefault="00961B5B"/>
    <w:sectPr w:rsidR="00961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57E"/>
    <w:multiLevelType w:val="hybridMultilevel"/>
    <w:tmpl w:val="CED69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C17ADC"/>
    <w:multiLevelType w:val="hybridMultilevel"/>
    <w:tmpl w:val="2E607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214C0B"/>
    <w:multiLevelType w:val="hybridMultilevel"/>
    <w:tmpl w:val="DEDAF92C"/>
    <w:lvl w:ilvl="0" w:tplc="95E88878">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5079B3"/>
    <w:multiLevelType w:val="hybridMultilevel"/>
    <w:tmpl w:val="1E086F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67327F"/>
    <w:multiLevelType w:val="hybridMultilevel"/>
    <w:tmpl w:val="81B446F6"/>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6E75CE"/>
    <w:multiLevelType w:val="hybridMultilevel"/>
    <w:tmpl w:val="01E4EB72"/>
    <w:lvl w:ilvl="0" w:tplc="0CF0D600">
      <w:start w:val="1"/>
      <w:numFmt w:val="decimal"/>
      <w:pStyle w:val="Heading2"/>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060861903">
    <w:abstractNumId w:val="2"/>
  </w:num>
  <w:num w:numId="2" w16cid:durableId="288317732">
    <w:abstractNumId w:val="5"/>
  </w:num>
  <w:num w:numId="3" w16cid:durableId="1855997254">
    <w:abstractNumId w:val="5"/>
  </w:num>
  <w:num w:numId="4" w16cid:durableId="1685203488">
    <w:abstractNumId w:val="5"/>
    <w:lvlOverride w:ilvl="0">
      <w:startOverride w:val="4"/>
    </w:lvlOverride>
  </w:num>
  <w:num w:numId="5" w16cid:durableId="125198065">
    <w:abstractNumId w:val="0"/>
  </w:num>
  <w:num w:numId="6" w16cid:durableId="102193112">
    <w:abstractNumId w:val="3"/>
  </w:num>
  <w:num w:numId="7" w16cid:durableId="1781872197">
    <w:abstractNumId w:val="4"/>
  </w:num>
  <w:num w:numId="8" w16cid:durableId="8068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CB"/>
    <w:rsid w:val="000C509E"/>
    <w:rsid w:val="00141CDD"/>
    <w:rsid w:val="001614E1"/>
    <w:rsid w:val="00167D12"/>
    <w:rsid w:val="00235BFE"/>
    <w:rsid w:val="002619D5"/>
    <w:rsid w:val="00297434"/>
    <w:rsid w:val="003E78BD"/>
    <w:rsid w:val="0042601A"/>
    <w:rsid w:val="00503563"/>
    <w:rsid w:val="00531878"/>
    <w:rsid w:val="0054367F"/>
    <w:rsid w:val="00586D5B"/>
    <w:rsid w:val="005A562E"/>
    <w:rsid w:val="005B3894"/>
    <w:rsid w:val="006F0D06"/>
    <w:rsid w:val="00727386"/>
    <w:rsid w:val="00765553"/>
    <w:rsid w:val="0077274A"/>
    <w:rsid w:val="007733E3"/>
    <w:rsid w:val="007943E4"/>
    <w:rsid w:val="007B2A76"/>
    <w:rsid w:val="007E482F"/>
    <w:rsid w:val="008B28AA"/>
    <w:rsid w:val="008D1E91"/>
    <w:rsid w:val="0090229D"/>
    <w:rsid w:val="00961B5B"/>
    <w:rsid w:val="00963C2F"/>
    <w:rsid w:val="00986F12"/>
    <w:rsid w:val="009D5CF7"/>
    <w:rsid w:val="00A273B2"/>
    <w:rsid w:val="00A303CB"/>
    <w:rsid w:val="00A60323"/>
    <w:rsid w:val="00B316F4"/>
    <w:rsid w:val="00B335CB"/>
    <w:rsid w:val="00B4486C"/>
    <w:rsid w:val="00B810FD"/>
    <w:rsid w:val="00C001BC"/>
    <w:rsid w:val="00C21C34"/>
    <w:rsid w:val="00CA1173"/>
    <w:rsid w:val="00CA1AD4"/>
    <w:rsid w:val="00CF2141"/>
    <w:rsid w:val="00CF5C03"/>
    <w:rsid w:val="00E4495B"/>
    <w:rsid w:val="00E606E4"/>
    <w:rsid w:val="00E623ED"/>
    <w:rsid w:val="00E738B9"/>
    <w:rsid w:val="00F15A79"/>
    <w:rsid w:val="00FC0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C1E48"/>
  <w15:chartTrackingRefBased/>
  <w15:docId w15:val="{93059B34-E108-4DDB-BD9F-F16284A7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numPr>
        <w:numId w:val="2"/>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810FD"/>
    <w:rPr>
      <w:sz w:val="16"/>
      <w:szCs w:val="16"/>
    </w:rPr>
  </w:style>
  <w:style w:type="paragraph" w:styleId="CommentText">
    <w:name w:val="annotation text"/>
    <w:basedOn w:val="Normal"/>
    <w:link w:val="CommentTextChar"/>
    <w:uiPriority w:val="99"/>
    <w:semiHidden/>
    <w:unhideWhenUsed/>
    <w:rsid w:val="00B810FD"/>
    <w:rPr>
      <w:sz w:val="20"/>
      <w:szCs w:val="20"/>
    </w:rPr>
  </w:style>
  <w:style w:type="character" w:customStyle="1" w:styleId="CommentTextChar">
    <w:name w:val="Comment Text Char"/>
    <w:basedOn w:val="DefaultParagraphFont"/>
    <w:link w:val="CommentText"/>
    <w:uiPriority w:val="99"/>
    <w:semiHidden/>
    <w:rsid w:val="00B810FD"/>
  </w:style>
  <w:style w:type="paragraph" w:styleId="CommentSubject">
    <w:name w:val="annotation subject"/>
    <w:basedOn w:val="CommentText"/>
    <w:next w:val="CommentText"/>
    <w:link w:val="CommentSubjectChar"/>
    <w:uiPriority w:val="99"/>
    <w:semiHidden/>
    <w:unhideWhenUsed/>
    <w:rsid w:val="00B810FD"/>
    <w:rPr>
      <w:b/>
      <w:bCs/>
    </w:rPr>
  </w:style>
  <w:style w:type="character" w:customStyle="1" w:styleId="CommentSubjectChar">
    <w:name w:val="Comment Subject Char"/>
    <w:link w:val="CommentSubject"/>
    <w:uiPriority w:val="99"/>
    <w:semiHidden/>
    <w:rsid w:val="00B810FD"/>
    <w:rPr>
      <w:b/>
      <w:bCs/>
    </w:rPr>
  </w:style>
  <w:style w:type="paragraph" w:styleId="Revision">
    <w:name w:val="Revision"/>
    <w:hidden/>
    <w:uiPriority w:val="99"/>
    <w:semiHidden/>
    <w:rsid w:val="00C21C34"/>
    <w:rPr>
      <w:sz w:val="24"/>
      <w:szCs w:val="24"/>
    </w:rPr>
  </w:style>
  <w:style w:type="paragraph" w:styleId="ListParagraph">
    <w:name w:val="List Paragraph"/>
    <w:basedOn w:val="Normal"/>
    <w:uiPriority w:val="34"/>
    <w:qFormat/>
    <w:rsid w:val="00CF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E254-4018-4A17-8396-0F27CBED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4565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Verhit koper</vt:lpstr>
      <vt:lpstr>Verhit koper</vt:lpstr>
    </vt:vector>
  </TitlesOfParts>
  <Company>NVON</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Verhit koper</dc:title>
  <dc:subject/>
  <dc:creator>Showdechemie</dc:creator>
  <cp:keywords/>
  <dc:description/>
  <cp:lastModifiedBy>Henny Kramers</cp:lastModifiedBy>
  <cp:revision>3</cp:revision>
  <dcterms:created xsi:type="dcterms:W3CDTF">2023-08-27T18:19:00Z</dcterms:created>
  <dcterms:modified xsi:type="dcterms:W3CDTF">2023-09-04T11:48:00Z</dcterms:modified>
</cp:coreProperties>
</file>