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1C82E" w14:textId="77777777" w:rsidR="009103F3" w:rsidRPr="00712DFE" w:rsidRDefault="00056B44" w:rsidP="00A51272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F35B2E">
        <w:rPr>
          <w:b/>
          <w:color w:val="231F20"/>
          <w:sz w:val="32"/>
          <w:lang w:val="nl-NL"/>
        </w:rPr>
        <w:t>VWO</w:t>
      </w:r>
    </w:p>
    <w:p w14:paraId="3A594DD3" w14:textId="3D74ACA0" w:rsidR="009103F3" w:rsidRPr="00712DFE" w:rsidRDefault="00056B44" w:rsidP="00A51272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BD1EB2">
        <w:rPr>
          <w:b/>
          <w:color w:val="231F20"/>
          <w:sz w:val="72"/>
          <w:lang w:val="nl-NL"/>
        </w:rPr>
        <w:t>2</w:t>
      </w:r>
      <w:r w:rsidR="008F2358">
        <w:rPr>
          <w:b/>
          <w:color w:val="231F20"/>
          <w:sz w:val="72"/>
          <w:lang w:val="nl-NL"/>
        </w:rPr>
        <w:t>4</w:t>
      </w:r>
    </w:p>
    <w:p w14:paraId="0F0B6B93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442AAAA9" w14:textId="77777777" w:rsidR="009103F3" w:rsidRPr="00712DFE" w:rsidRDefault="009103F3" w:rsidP="00A51272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33E20171" w14:textId="709F321A" w:rsidR="009103F3" w:rsidRPr="00712DFE" w:rsidRDefault="003723CC" w:rsidP="00A51272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E217A7">
        <w:rPr>
          <w:color w:val="231F20"/>
          <w:lang w:val="nl-NL"/>
        </w:rPr>
        <w:t>2</w:t>
      </w:r>
    </w:p>
    <w:p w14:paraId="005E230C" w14:textId="08E3A028" w:rsidR="009103F3" w:rsidRPr="00712DFE" w:rsidRDefault="00E217A7" w:rsidP="00A51272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maan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>
        <w:rPr>
          <w:color w:val="231F20"/>
          <w:lang w:val="nl-NL"/>
        </w:rPr>
        <w:t>24</w:t>
      </w:r>
      <w:r w:rsidR="003723CC">
        <w:rPr>
          <w:color w:val="231F20"/>
          <w:lang w:val="nl-NL"/>
        </w:rPr>
        <w:t xml:space="preserve"> </w:t>
      </w:r>
      <w:r>
        <w:rPr>
          <w:color w:val="231F20"/>
          <w:lang w:val="nl-NL"/>
        </w:rPr>
        <w:t>juni</w:t>
      </w:r>
    </w:p>
    <w:p w14:paraId="3673326A" w14:textId="77777777" w:rsidR="009103F3" w:rsidRPr="00712DFE" w:rsidRDefault="00056B44" w:rsidP="00A51272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7C61E90B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0"/>
          <w:lang w:val="nl-NL"/>
        </w:rPr>
      </w:pPr>
    </w:p>
    <w:p w14:paraId="53363FBC" w14:textId="77777777" w:rsidR="009103F3" w:rsidRPr="00712DFE" w:rsidRDefault="009103F3" w:rsidP="00A51272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6337E922" w14:textId="77777777" w:rsidR="009103F3" w:rsidRPr="00712DFE" w:rsidRDefault="00056B44" w:rsidP="00A51272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2F7B562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3F6705B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041215C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DA9992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E64E84D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0308CDE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198F1A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37B2E58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7ADB2EB" w14:textId="77777777" w:rsidR="009103F3" w:rsidRPr="00712DFE" w:rsidRDefault="00056B44" w:rsidP="00A51272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5DB5D01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22FDD45C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EC88F8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F36500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1A83838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D816793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86F6B2F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56FE2C9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005C0467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5218C8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5319F2B6" w14:textId="77777777" w:rsidR="009103F3" w:rsidRPr="00712DFE" w:rsidRDefault="009103F3" w:rsidP="00A51272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25811127" w14:textId="21F9676C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E217A7">
        <w:rPr>
          <w:color w:val="231F20"/>
          <w:lang w:val="nl-NL"/>
        </w:rPr>
        <w:t>7</w:t>
      </w:r>
      <w:r w:rsidRPr="00712DFE">
        <w:rPr>
          <w:color w:val="231F20"/>
          <w:lang w:val="nl-NL"/>
        </w:rPr>
        <w:t xml:space="preserve"> vragen.</w:t>
      </w:r>
    </w:p>
    <w:p w14:paraId="637BC142" w14:textId="687BC958" w:rsidR="009103F3" w:rsidRPr="00712DFE" w:rsidRDefault="00056B44" w:rsidP="00A51272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E217A7">
        <w:rPr>
          <w:color w:val="231F20"/>
          <w:lang w:val="nl-NL"/>
        </w:rPr>
        <w:t>6</w:t>
      </w:r>
      <w:r w:rsidRPr="00712DFE">
        <w:rPr>
          <w:color w:val="231F20"/>
          <w:lang w:val="nl-NL"/>
        </w:rPr>
        <w:t xml:space="preserve"> punten te behalen.</w:t>
      </w:r>
    </w:p>
    <w:p w14:paraId="1DB1F4BE" w14:textId="77777777" w:rsidR="009103F3" w:rsidRPr="00712DFE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F06E8DA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571FC624" w14:textId="77777777" w:rsidR="009103F3" w:rsidRPr="00712DFE" w:rsidRDefault="00056B44" w:rsidP="00A51272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79012FD6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3D952000" w14:textId="77777777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14:paraId="1CF97233" w14:textId="27FF832C" w:rsidR="001D542F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289ECBF8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6F03C0D5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7E09A01D" w14:textId="35DA5DDF" w:rsidR="0087383E" w:rsidRPr="00E217A7" w:rsidRDefault="0087383E" w:rsidP="00A51272">
      <w:pPr>
        <w:pStyle w:val="Kop1"/>
        <w:tabs>
          <w:tab w:val="left" w:pos="0"/>
          <w:tab w:val="left" w:pos="567"/>
        </w:tabs>
        <w:ind w:left="0"/>
        <w:rPr>
          <w:color w:val="231F20"/>
          <w:lang w:val="de-DE"/>
        </w:rPr>
      </w:pPr>
      <w:r w:rsidRPr="00E217A7">
        <w:rPr>
          <w:rFonts w:eastAsiaTheme="minorHAnsi"/>
          <w:sz w:val="14"/>
          <w:szCs w:val="14"/>
          <w:lang w:val="de-DE"/>
        </w:rPr>
        <w:t>VW-1023-a-</w:t>
      </w:r>
      <w:r w:rsidR="00BD1EB2" w:rsidRPr="00E217A7">
        <w:rPr>
          <w:rFonts w:eastAsiaTheme="minorHAnsi"/>
          <w:sz w:val="14"/>
          <w:szCs w:val="14"/>
          <w:lang w:val="de-DE"/>
        </w:rPr>
        <w:t>2</w:t>
      </w:r>
      <w:r w:rsidR="008F2358" w:rsidRPr="00E217A7">
        <w:rPr>
          <w:rFonts w:eastAsiaTheme="minorHAnsi"/>
          <w:sz w:val="14"/>
          <w:szCs w:val="14"/>
          <w:lang w:val="de-DE"/>
        </w:rPr>
        <w:t>4</w:t>
      </w:r>
      <w:r w:rsidRPr="00E217A7">
        <w:rPr>
          <w:rFonts w:eastAsiaTheme="minorHAnsi"/>
          <w:sz w:val="14"/>
          <w:szCs w:val="14"/>
          <w:lang w:val="de-DE"/>
        </w:rPr>
        <w:t>-</w:t>
      </w:r>
      <w:r w:rsidR="00E217A7" w:rsidRPr="00E217A7">
        <w:rPr>
          <w:rFonts w:eastAsiaTheme="minorHAnsi"/>
          <w:sz w:val="14"/>
          <w:szCs w:val="14"/>
          <w:lang w:val="de-DE"/>
        </w:rPr>
        <w:t>2</w:t>
      </w:r>
      <w:r w:rsidRPr="00E217A7">
        <w:rPr>
          <w:rFonts w:eastAsiaTheme="minorHAnsi"/>
          <w:sz w:val="14"/>
          <w:szCs w:val="14"/>
          <w:lang w:val="de-DE"/>
        </w:rPr>
        <w:t>-o</w:t>
      </w:r>
    </w:p>
    <w:p w14:paraId="525078BD" w14:textId="77777777" w:rsidR="007B59EF" w:rsidRPr="00E217A7" w:rsidRDefault="001D542F" w:rsidP="00A51272">
      <w:pPr>
        <w:pStyle w:val="Kop1"/>
        <w:tabs>
          <w:tab w:val="left" w:pos="0"/>
          <w:tab w:val="left" w:pos="567"/>
        </w:tabs>
        <w:ind w:left="567"/>
        <w:rPr>
          <w:lang w:val="de-DE"/>
        </w:rPr>
      </w:pPr>
      <w:r w:rsidRPr="00E217A7">
        <w:rPr>
          <w:color w:val="231F20"/>
          <w:lang w:val="de-DE"/>
        </w:rPr>
        <w:br w:type="page"/>
      </w:r>
      <w:r w:rsidR="00904F2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3AB9536" wp14:editId="48883719">
                <wp:simplePos x="0" y="0"/>
                <wp:positionH relativeFrom="page">
                  <wp:posOffset>701040</wp:posOffset>
                </wp:positionH>
                <wp:positionV relativeFrom="paragraph">
                  <wp:posOffset>313055</wp:posOffset>
                </wp:positionV>
                <wp:extent cx="6157595" cy="0"/>
                <wp:effectExtent l="34290" t="34290" r="37465" b="32385"/>
                <wp:wrapTopAndBottom/>
                <wp:docPr id="20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E3DF7" id="Line 46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4.65pt" to="540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" strokecolor="silver" strokeweight="4.5pt">
                <w10:wrap type="topAndBottom" anchorx="page"/>
              </v:line>
            </w:pict>
          </mc:Fallback>
        </mc:AlternateContent>
      </w:r>
    </w:p>
    <w:p w14:paraId="7434BC67" w14:textId="1ABEF1F5" w:rsidR="003B722A" w:rsidRPr="00E217A7" w:rsidRDefault="00904F2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1" allowOverlap="1" wp14:anchorId="2CB684F0" wp14:editId="7116B045">
                <wp:simplePos x="0" y="0"/>
                <wp:positionH relativeFrom="page">
                  <wp:posOffset>663575</wp:posOffset>
                </wp:positionH>
                <wp:positionV relativeFrom="paragraph">
                  <wp:posOffset>309880</wp:posOffset>
                </wp:positionV>
                <wp:extent cx="6157595" cy="0"/>
                <wp:effectExtent l="34925" t="36830" r="36830" b="29845"/>
                <wp:wrapTopAndBottom/>
                <wp:docPr id="2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B964D" id="Line 5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25pt,24.4pt" to="537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" strokecolor="silver" strokeweight="4.5pt">
                <w10:wrap type="topAndBottom" anchorx="page"/>
              </v:line>
            </w:pict>
          </mc:Fallback>
        </mc:AlternateContent>
      </w:r>
      <w:r w:rsidR="00E217A7" w:rsidRPr="00E217A7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Elektrische scooter</w:t>
      </w:r>
    </w:p>
    <w:p w14:paraId="1E88CB71" w14:textId="09EF8CD2" w:rsidR="00BD1EB2" w:rsidRPr="00E217A7" w:rsidRDefault="00BD1EB2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0"/>
          <w:szCs w:val="20"/>
          <w:lang w:val="nl-NL"/>
        </w:rPr>
      </w:pPr>
    </w:p>
    <w:p w14:paraId="746619DD" w14:textId="7B46669F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ind w:left="5040" w:firstLine="72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E217A7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5D69CB7C" w14:textId="3321BCAA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E217A7">
        <w:rPr>
          <w:rFonts w:ascii="Arial,Bold" w:eastAsiaTheme="minorHAnsi" w:hAnsi="Arial,Bold" w:cs="Arial,Bold"/>
          <w:noProof/>
          <w:sz w:val="24"/>
          <w:szCs w:val="24"/>
          <w:lang w:val="nl-NL"/>
        </w:rPr>
        <w:drawing>
          <wp:anchor distT="0" distB="0" distL="114300" distR="114300" simplePos="0" relativeHeight="251705344" behindDoc="0" locked="0" layoutInCell="1" allowOverlap="1" wp14:anchorId="772FC793" wp14:editId="1FBC1356">
            <wp:simplePos x="0" y="0"/>
            <wp:positionH relativeFrom="column">
              <wp:posOffset>3489325</wp:posOffset>
            </wp:positionH>
            <wp:positionV relativeFrom="paragraph">
              <wp:posOffset>20793</wp:posOffset>
            </wp:positionV>
            <wp:extent cx="2430780" cy="1903095"/>
            <wp:effectExtent l="0" t="0" r="7620" b="1905"/>
            <wp:wrapSquare wrapText="bothSides"/>
            <wp:docPr id="5532469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Mees heeft een elektrische scooter aangeschaft om daarmee naar school te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reizen. Zie figuur 1. In het accupakket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van de scooter kan volgens de fabrikant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een energie van 1,74 kWh opgeslagen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worden.</w:t>
      </w:r>
    </w:p>
    <w:p w14:paraId="152CD609" w14:textId="0DECF653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Het opladen van de accu gebeurt met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een oplader die via een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elektriciteitskabel aangesloten wordt op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de netspanning van 230 V. De oplader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zet de netspanning om naar 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laadspanning. Mees plaatst een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stroommeter tussen het stopcontact en 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oplader en meet 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stoomsterkte tijdens het opladen.</w:t>
      </w:r>
    </w:p>
    <w:p w14:paraId="1982AAE5" w14:textId="77777777" w:rsid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6C79ADCF" w14:textId="4D78E26F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Op de uitwerkbijlage staat een schematische tekening van het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stopcontact, de stroommeter en de kabels naar de oplader en scooter.</w:t>
      </w:r>
    </w:p>
    <w:p w14:paraId="166A638C" w14:textId="2B3F7536" w:rsidR="00E217A7" w:rsidRDefault="00E217A7" w:rsidP="00E217A7">
      <w:pPr>
        <w:pStyle w:val="nummeringinspringen"/>
      </w:pPr>
      <w:r w:rsidRPr="00E217A7">
        <w:t>1p</w:t>
      </w:r>
      <w:r>
        <w:tab/>
      </w:r>
      <w:r w:rsidRPr="00E217A7">
        <w:t>1</w:t>
      </w:r>
      <w:r>
        <w:tab/>
      </w:r>
      <w:r w:rsidRPr="00E217A7">
        <w:t>Maak het schakelschema op de uitwerkbijlage compleet zodat de</w:t>
      </w:r>
      <w:r>
        <w:t xml:space="preserve"> </w:t>
      </w:r>
      <w:r w:rsidRPr="00E217A7">
        <w:t>stroommeter de juiste stroomsterkte meet.</w:t>
      </w:r>
    </w:p>
    <w:p w14:paraId="531AC913" w14:textId="77777777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7358A71B" w14:textId="39F645F5" w:rsid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de-DE"/>
        </w:rPr>
      </w:pP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Om 15.20 uur sluit Mees de scooter aan op de oplader. Op dat moment is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de accu nog voor 35% opgeladen. Van het opladen heeft Mees een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(</w:t>
      </w:r>
      <w:proofErr w:type="spellStart"/>
      <w:r w:rsidRPr="00E217A7">
        <w:rPr>
          <w:rFonts w:ascii="Times New Roman" w:eastAsiaTheme="minorHAnsi" w:hAnsi="Times New Roman" w:cs="Times New Roman"/>
          <w:i/>
          <w:iCs/>
          <w:sz w:val="24"/>
          <w:szCs w:val="24"/>
          <w:lang w:val="nl-NL"/>
        </w:rPr>
        <w:t>I,t</w:t>
      </w:r>
      <w:proofErr w:type="spellEnd"/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)-diagram gemaakt, zie figuur 2. Deze figuur staat vergroot op 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proofErr w:type="spellStart"/>
      <w:r w:rsidRPr="00E217A7">
        <w:rPr>
          <w:rFonts w:ascii="Arial,Bold" w:eastAsiaTheme="minorHAnsi" w:hAnsi="Arial,Bold" w:cs="Arial,Bold"/>
          <w:sz w:val="24"/>
          <w:szCs w:val="24"/>
          <w:lang w:val="de-DE"/>
        </w:rPr>
        <w:t>uitwerkbijlage</w:t>
      </w:r>
      <w:proofErr w:type="spellEnd"/>
      <w:r w:rsidRPr="00E217A7">
        <w:rPr>
          <w:rFonts w:ascii="Arial,Bold" w:eastAsiaTheme="minorHAnsi" w:hAnsi="Arial,Bold" w:cs="Arial,Bold"/>
          <w:sz w:val="24"/>
          <w:szCs w:val="24"/>
          <w:lang w:val="de-DE"/>
        </w:rPr>
        <w:t>.</w:t>
      </w:r>
    </w:p>
    <w:p w14:paraId="2482BCA9" w14:textId="71EC0A72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de-DE"/>
        </w:rPr>
      </w:pPr>
    </w:p>
    <w:p w14:paraId="387E54E8" w14:textId="77D9D523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E217A7">
        <w:rPr>
          <w:rFonts w:ascii="Arial,Bold" w:eastAsiaTheme="minorHAnsi" w:hAnsi="Arial,Bold" w:cs="Arial,Bold"/>
          <w:sz w:val="24"/>
          <w:szCs w:val="24"/>
          <w:lang w:val="de-DE"/>
        </w:rPr>
        <w:drawing>
          <wp:anchor distT="0" distB="0" distL="114300" distR="114300" simplePos="0" relativeHeight="251706368" behindDoc="0" locked="0" layoutInCell="1" allowOverlap="1" wp14:anchorId="07D1BA46" wp14:editId="476743CF">
            <wp:simplePos x="0" y="0"/>
            <wp:positionH relativeFrom="column">
              <wp:posOffset>3175</wp:posOffset>
            </wp:positionH>
            <wp:positionV relativeFrom="paragraph">
              <wp:posOffset>259715</wp:posOffset>
            </wp:positionV>
            <wp:extent cx="2833370" cy="2519680"/>
            <wp:effectExtent l="0" t="0" r="5080" b="0"/>
            <wp:wrapTopAndBottom/>
            <wp:docPr id="782939758" name="Afbeelding 1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39758" name="Afbeelding 1" descr="Afbeelding met tekst, diagram, lijn, Perceel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figuur 2</w:t>
      </w:r>
    </w:p>
    <w:p w14:paraId="46F22647" w14:textId="20ABBF62" w:rsidR="00E217A7" w:rsidRPr="00E217A7" w:rsidRDefault="00E217A7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1C463111" w14:textId="33A5F6D0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bepaalt hoeveel energie er is gebruikt om de accu op te laden. Hij vindt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E217A7">
        <w:rPr>
          <w:rFonts w:ascii="Arial,Bold" w:eastAsiaTheme="minorHAnsi" w:hAnsi="Arial,Bold" w:cs="Arial,Bold"/>
          <w:sz w:val="24"/>
          <w:szCs w:val="24"/>
          <w:lang w:val="nl-NL"/>
        </w:rPr>
        <w:t>1,3 kWh.</w:t>
      </w:r>
    </w:p>
    <w:p w14:paraId="4BF93ECC" w14:textId="0CF79196" w:rsidR="00E217A7" w:rsidRPr="00E217A7" w:rsidRDefault="00E217A7" w:rsidP="00E217A7">
      <w:pPr>
        <w:pStyle w:val="nummeringinspringen"/>
        <w:rPr>
          <w:rFonts w:eastAsiaTheme="minorHAnsi"/>
        </w:rPr>
      </w:pPr>
      <w:r w:rsidRPr="00E217A7">
        <w:t>3p</w:t>
      </w:r>
      <w:r>
        <w:tab/>
      </w:r>
      <w:r w:rsidRPr="00E217A7">
        <w:t>2</w:t>
      </w:r>
      <w:r>
        <w:tab/>
      </w:r>
      <w:r w:rsidRPr="00E217A7">
        <w:t>Toon met behulp van de figuur op de uitwerkbijlage aan dat deze waarde</w:t>
      </w:r>
      <w:r>
        <w:t xml:space="preserve"> </w:t>
      </w:r>
      <w:r w:rsidRPr="00E217A7">
        <w:rPr>
          <w:rFonts w:eastAsiaTheme="minorHAnsi"/>
        </w:rPr>
        <w:t>klopt.</w:t>
      </w:r>
    </w:p>
    <w:p w14:paraId="5A47A6CE" w14:textId="413E3E3E" w:rsidR="00E217A7" w:rsidRDefault="00E217A7" w:rsidP="00E217A7">
      <w:pPr>
        <w:pStyle w:val="nummeringinspringen"/>
        <w:rPr>
          <w:rFonts w:eastAsiaTheme="minorHAnsi"/>
        </w:rPr>
      </w:pPr>
      <w:r w:rsidRPr="00E217A7">
        <w:t>4p</w:t>
      </w:r>
      <w:r>
        <w:tab/>
      </w:r>
      <w:r w:rsidRPr="00E217A7">
        <w:t>3</w:t>
      </w:r>
      <w:r>
        <w:tab/>
      </w:r>
      <w:r w:rsidRPr="00E217A7">
        <w:t>Bereken het rendement van het opladen. Noteer je antwoord in het juiste</w:t>
      </w:r>
      <w:r>
        <w:t xml:space="preserve"> </w:t>
      </w:r>
      <w:r w:rsidRPr="00E217A7">
        <w:rPr>
          <w:rFonts w:eastAsiaTheme="minorHAnsi"/>
        </w:rPr>
        <w:t>aantal significante cijfers.</w:t>
      </w:r>
    </w:p>
    <w:p w14:paraId="2BF17A26" w14:textId="77777777" w:rsidR="00E217A7" w:rsidRPr="00E217A7" w:rsidRDefault="00E217A7" w:rsidP="00E217A7">
      <w:pPr>
        <w:pStyle w:val="nummeringinspringen"/>
        <w:ind w:firstLine="0"/>
        <w:rPr>
          <w:rFonts w:eastAsiaTheme="minorHAnsi"/>
        </w:rPr>
      </w:pPr>
    </w:p>
    <w:p w14:paraId="603AB47F" w14:textId="0BFCCA72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217A7">
        <w:rPr>
          <w:rFonts w:eastAsiaTheme="minorHAnsi"/>
          <w:sz w:val="24"/>
          <w:szCs w:val="24"/>
          <w:lang w:val="nl-NL"/>
        </w:rPr>
        <w:t>In het achterwiel van de scooter zit een elektromotor met een maximaal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>vermogen van 1,5 kW. De motor is elektronisch begrensd, waardoor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>scooter maximaal 25 km h</w:t>
      </w:r>
      <w:r w:rsidRPr="000D2B28">
        <w:rPr>
          <w:rFonts w:eastAsiaTheme="minorHAnsi"/>
          <w:sz w:val="24"/>
          <w:szCs w:val="24"/>
          <w:vertAlign w:val="superscript"/>
          <w:lang w:val="nl-NL"/>
        </w:rPr>
        <w:t>-1</w:t>
      </w:r>
      <w:r w:rsidRPr="00E217A7">
        <w:rPr>
          <w:rFonts w:eastAsiaTheme="minorHAnsi"/>
          <w:sz w:val="24"/>
          <w:szCs w:val="24"/>
          <w:lang w:val="nl-NL"/>
        </w:rPr>
        <w:t xml:space="preserve"> kan rijden.</w:t>
      </w:r>
    </w:p>
    <w:p w14:paraId="698A5709" w14:textId="5C1AF58E" w:rsid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217A7">
        <w:rPr>
          <w:rFonts w:eastAsiaTheme="minorHAnsi"/>
          <w:sz w:val="24"/>
          <w:szCs w:val="24"/>
          <w:lang w:val="nl-NL"/>
        </w:rPr>
        <w:t>Mees wil de maximum snelheid van scooter weten als deze onbegrensd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>zou zijn. Hij bepaalt de rol- en luchtweerstandskracht om deze snelheid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>kunnen bepalen.</w:t>
      </w:r>
    </w:p>
    <w:p w14:paraId="0B2C78FF" w14:textId="77777777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4EB997B" w14:textId="7BBD2EE1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217A7">
        <w:rPr>
          <w:rFonts w:eastAsiaTheme="minorHAnsi"/>
          <w:sz w:val="24"/>
          <w:szCs w:val="24"/>
          <w:lang w:val="nl-NL"/>
        </w:rPr>
        <w:lastRenderedPageBreak/>
        <w:t>Voor het bepalen van de rolweerstandskracht voert Mees een experiment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 xml:space="preserve">uit. Hij meet bij verschillende beginsnelheden </w:t>
      </w: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v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0</m:t>
            </m:r>
          </m:sub>
        </m:sSub>
      </m:oMath>
      <w:r w:rsidRPr="00E217A7">
        <w:rPr>
          <w:rFonts w:eastAsiaTheme="minorHAnsi"/>
          <w:sz w:val="24"/>
          <w:szCs w:val="24"/>
          <w:lang w:val="nl-NL"/>
        </w:rPr>
        <w:t xml:space="preserve"> de afstand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s</m:t>
        </m:r>
      </m:oMath>
      <w:r w:rsidRPr="00E217A7">
        <w:rPr>
          <w:rFonts w:eastAsiaTheme="minorHAnsi"/>
          <w:sz w:val="24"/>
          <w:szCs w:val="24"/>
          <w:lang w:val="nl-NL"/>
        </w:rPr>
        <w:t xml:space="preserve"> die nodig is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>om tot stilstand te komen zonder de remmen te gebruiken. Hij voert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>metingen uit op een vlakke, rechte, geasfalteerde weg. Omdat het die dag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>een beetje waait, besluit Mees de metingen ook uit te voeren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>tegenovergestelde bewegingsrichting. Van zijn metingen heeft hij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217A7">
        <w:rPr>
          <w:rFonts w:eastAsiaTheme="minorHAnsi"/>
          <w:sz w:val="24"/>
          <w:szCs w:val="24"/>
          <w:lang w:val="nl-NL"/>
        </w:rPr>
        <w:t>tabel gemaakt (zie figuur 3).</w:t>
      </w:r>
    </w:p>
    <w:p w14:paraId="59E7E323" w14:textId="77777777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61578BE" w14:textId="7D6BD367" w:rsidR="00E217A7" w:rsidRPr="00E217A7" w:rsidRDefault="00E217A7" w:rsidP="00E217A7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E217A7">
        <w:rPr>
          <w:rFonts w:eastAsiaTheme="minorHAnsi"/>
          <w:b/>
          <w:bCs/>
          <w:sz w:val="24"/>
          <w:szCs w:val="24"/>
          <w:lang w:val="nl-NL"/>
        </w:rPr>
        <w:t>figuur 3</w:t>
      </w:r>
    </w:p>
    <w:p w14:paraId="063CD607" w14:textId="3E63BCBF" w:rsidR="00E217A7" w:rsidRPr="00E217A7" w:rsidRDefault="00E217A7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217A7">
        <w:rPr>
          <w:rFonts w:eastAsiaTheme="minorHAnsi"/>
          <w:sz w:val="24"/>
          <w:szCs w:val="24"/>
          <w:lang w:val="nl-NL"/>
        </w:rPr>
        <w:drawing>
          <wp:inline distT="0" distB="0" distL="0" distR="0" wp14:anchorId="134CC17B" wp14:editId="51F68C77">
            <wp:extent cx="3561907" cy="1604201"/>
            <wp:effectExtent l="0" t="0" r="635" b="0"/>
            <wp:docPr id="1174932768" name="Afbeelding 1" descr="Afbeelding met tekst, nummer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32768" name="Afbeelding 1" descr="Afbeelding met tekst, nummer, Lettertype, schermopnam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4207" cy="160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3650" w14:textId="77777777" w:rsidR="00E217A7" w:rsidRPr="00E217A7" w:rsidRDefault="00E217A7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21225B6" w14:textId="354CC299" w:rsidR="00E217A7" w:rsidRPr="00E217A7" w:rsidRDefault="00E217A7" w:rsidP="000D2B28">
      <w:pPr>
        <w:pStyle w:val="nummeringinspringen"/>
      </w:pPr>
      <w:r w:rsidRPr="00E217A7">
        <w:t>2p</w:t>
      </w:r>
      <w:r w:rsidR="000D2B28">
        <w:tab/>
      </w:r>
      <w:r w:rsidRPr="00E217A7">
        <w:rPr>
          <w:b/>
          <w:bCs/>
        </w:rPr>
        <w:t>4</w:t>
      </w:r>
      <w:r w:rsidR="000D2B28">
        <w:rPr>
          <w:b/>
          <w:bCs/>
        </w:rPr>
        <w:tab/>
      </w:r>
      <w:r w:rsidRPr="00E217A7">
        <w:t>Leg uit of Mees op de heenweg wind mee of wind tegen had.</w:t>
      </w:r>
    </w:p>
    <w:p w14:paraId="1DA1AF35" w14:textId="77777777" w:rsidR="000D2B28" w:rsidRDefault="000D2B28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6DAB7CBA" w14:textId="79294D10" w:rsidR="000D2B28" w:rsidRPr="000D2B28" w:rsidRDefault="000D2B28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0D2B2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23CB7AA3" w14:textId="20647109" w:rsidR="000D2B28" w:rsidRP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drawing>
          <wp:anchor distT="0" distB="0" distL="114300" distR="114300" simplePos="0" relativeHeight="251707392" behindDoc="0" locked="0" layoutInCell="1" allowOverlap="1" wp14:anchorId="2672BE91" wp14:editId="3F67876B">
            <wp:simplePos x="0" y="0"/>
            <wp:positionH relativeFrom="column">
              <wp:posOffset>3766820</wp:posOffset>
            </wp:positionH>
            <wp:positionV relativeFrom="paragraph">
              <wp:posOffset>76835</wp:posOffset>
            </wp:positionV>
            <wp:extent cx="1932305" cy="2755265"/>
            <wp:effectExtent l="0" t="0" r="0" b="6985"/>
            <wp:wrapSquare wrapText="bothSides"/>
            <wp:docPr id="1753397022" name="Afbeelding 1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97022" name="Afbeelding 1" descr="Afbeelding met tekst, diagram, lijn, Perceel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Mees breidt de tabel uit met een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kolom voor de kinetische energie. Hij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gebruikt daarbij de totale massa van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zichzelf en de scooter samen.</w:t>
      </w:r>
    </w:p>
    <w:p w14:paraId="2830F436" w14:textId="171CB838" w:rsidR="000D2B28" w:rsidRP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Vervolgens maakt hij een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(</w:t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k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,</m:t>
        </m:r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gem</m:t>
            </m:r>
          </m:sub>
        </m:sSub>
      </m:oMath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) -diagram en tekent hij een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trendlijn door de eerste meetpunten om de</w:t>
      </w:r>
    </w:p>
    <w:p w14:paraId="49059E5A" w14:textId="3DF36C17" w:rsidR="000D2B28" w:rsidRPr="000D2B28" w:rsidRDefault="00F874A6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R</w:t>
      </w:r>
      <w:r w:rsidR="000D2B28" w:rsidRPr="000D2B28">
        <w:rPr>
          <w:rFonts w:ascii="Arial,Bold" w:eastAsiaTheme="minorHAnsi" w:hAnsi="Arial,Bold" w:cs="Arial,Bold"/>
          <w:sz w:val="24"/>
          <w:szCs w:val="24"/>
          <w:lang w:val="nl-NL"/>
        </w:rPr>
        <w:t>olweerstandskracht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Cambria Math"/>
                <w:sz w:val="24"/>
                <w:szCs w:val="24"/>
                <w:lang w:val="nl-NL"/>
              </w:rPr>
              <m:t>F</m:t>
            </m: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e>
          <m:sub>
            <m:r>
              <m:rPr>
                <m:sty m:val="p"/>
              </m:rPr>
              <w:rPr>
                <w:rFonts w:ascii="Cambria Math" w:eastAsiaTheme="minorHAnsi" w:hAnsi="Cambria Math" w:cs="Cambria Math"/>
                <w:sz w:val="24"/>
                <w:szCs w:val="24"/>
                <w:lang w:val="nl-NL"/>
              </w:rPr>
              <m:t>w,rol</m:t>
            </m:r>
          </m:sub>
        </m:sSub>
      </m:oMath>
      <w:r w:rsidR="000D2B28" w:rsidRPr="000D2B28">
        <w:rPr>
          <w:rFonts w:ascii="Arial,Bold" w:eastAsiaTheme="minorHAnsi" w:hAnsi="Arial,Bold" w:cs="Arial,Bold"/>
          <w:sz w:val="24"/>
          <w:szCs w:val="24"/>
          <w:lang w:val="nl-NL"/>
        </w:rPr>
        <w:t xml:space="preserve"> te bepalen. Zijn</w:t>
      </w:r>
      <w:r w:rsidR="000D2B28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="000D2B28" w:rsidRPr="000D2B28">
        <w:rPr>
          <w:rFonts w:ascii="Arial,Bold" w:eastAsiaTheme="minorHAnsi" w:hAnsi="Arial,Bold" w:cs="Arial,Bold"/>
          <w:sz w:val="24"/>
          <w:szCs w:val="24"/>
          <w:lang w:val="nl-NL"/>
        </w:rPr>
        <w:t>resultaat is te vinden in figuur 4.</w:t>
      </w:r>
    </w:p>
    <w:p w14:paraId="467D8915" w14:textId="77777777" w:rsid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3ABC177A" w14:textId="01427356" w:rsidR="000D2B28" w:rsidRPr="000D2B28" w:rsidRDefault="000D2B28" w:rsidP="000D2B28">
      <w:pPr>
        <w:pStyle w:val="nummeringinspringen"/>
      </w:pPr>
      <w:r w:rsidRPr="000D2B28">
        <w:t>2p</w:t>
      </w:r>
      <w:r>
        <w:tab/>
      </w:r>
      <w:r w:rsidRPr="000D2B28">
        <w:t>5</w:t>
      </w:r>
      <w:r>
        <w:tab/>
      </w:r>
      <w:r w:rsidRPr="000D2B28">
        <w:t>Leg uit waarom Mees alleen de eerste</w:t>
      </w:r>
      <w:r>
        <w:t xml:space="preserve"> </w:t>
      </w:r>
      <w:r w:rsidRPr="000D2B28">
        <w:t>meetpunten kiest voor de trendlijn.</w:t>
      </w:r>
    </w:p>
    <w:p w14:paraId="349687EB" w14:textId="171F036E" w:rsidR="000D2B28" w:rsidRPr="000D2B28" w:rsidRDefault="000D2B28" w:rsidP="00F874A6">
      <w:pPr>
        <w:pStyle w:val="nummeringinspringen"/>
        <w:rPr>
          <w:rFonts w:ascii="Arial,Bold" w:eastAsiaTheme="minorHAnsi" w:hAnsi="Arial,Bold" w:cs="Arial,Bold"/>
        </w:rPr>
      </w:pPr>
      <w:r w:rsidRPr="000D2B28">
        <w:t>2p</w:t>
      </w:r>
      <w:r>
        <w:tab/>
      </w:r>
      <w:r w:rsidRPr="000D2B28">
        <w:t>6</w:t>
      </w:r>
      <w:r>
        <w:tab/>
      </w:r>
      <w:r w:rsidRPr="000D2B28">
        <w:t xml:space="preserve">Bepaal de grootte van </w:t>
      </w:r>
      <m:oMath>
        <m:sSub>
          <m:sSubPr>
            <m:ctrlPr>
              <w:rPr>
                <w:rFonts w:ascii="Cambria Math" w:eastAsiaTheme="minorHAnsi" w:hAnsi="Cambria Math" w:cs="Cambria Math"/>
                <w:i/>
              </w:rPr>
            </m:ctrlPr>
          </m:sSubPr>
          <m:e>
            <m:r>
              <w:rPr>
                <w:rFonts w:ascii="Cambria Math" w:eastAsiaTheme="minorHAnsi" w:hAnsi="Cambria Math" w:cs="Cambria Math"/>
              </w:rPr>
              <m:t>F</m:t>
            </m:r>
            <m:ctrlPr>
              <w:rPr>
                <w:rFonts w:ascii="Cambria Math" w:eastAsiaTheme="minorHAnsi" w:hAnsi="Cambria Math" w:cs="Arial,Bold"/>
                <w:i/>
              </w:rPr>
            </m:ctrlPr>
          </m:e>
          <m:sub>
            <m:r>
              <m:rPr>
                <m:sty m:val="p"/>
              </m:rPr>
              <w:rPr>
                <w:rFonts w:ascii="Cambria Math" w:eastAsiaTheme="minorHAnsi" w:hAnsi="Cambria Math" w:cs="Cambria Math"/>
              </w:rPr>
              <m:t>w,rol</m:t>
            </m:r>
          </m:sub>
        </m:sSub>
      </m:oMath>
      <w:r w:rsidRPr="000D2B28">
        <w:t>. Noteer je</w:t>
      </w:r>
      <w:r w:rsidR="00F874A6">
        <w:t xml:space="preserve"> </w:t>
      </w:r>
      <w:r w:rsidRPr="000D2B28">
        <w:rPr>
          <w:rFonts w:ascii="Arial,Bold" w:eastAsiaTheme="minorHAnsi" w:hAnsi="Arial,Bold" w:cs="Arial,Bold"/>
        </w:rPr>
        <w:t>antwoord in twee significante cijfers.</w:t>
      </w:r>
    </w:p>
    <w:p w14:paraId="0CDA28A4" w14:textId="77777777" w:rsid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0DE9092F" w14:textId="470C1674" w:rsid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 xml:space="preserve">Mees vereenvoudigt de formule voor </w:t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w,lucht</m:t>
            </m:r>
          </m:sub>
        </m:sSub>
      </m:oMath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 xml:space="preserve"> tot:</w:t>
      </w:r>
    </w:p>
    <w:p w14:paraId="2BAAE020" w14:textId="77777777" w:rsidR="00F874A6" w:rsidRPr="000D2B28" w:rsidRDefault="00F874A6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0C1C810C" w14:textId="5564F295" w:rsidR="000D2B28" w:rsidRPr="000D2B28" w:rsidRDefault="00F874A6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w,lucht</m:t>
            </m:r>
          </m:sub>
        </m:sSub>
        <m:r>
          <m:rPr>
            <m:sty m:val="p"/>
          </m:rPr>
          <w:rPr>
            <w:rFonts w:ascii="Cambria Math" w:eastAsiaTheme="minorEastAsia" w:hAnsi="Cambria Math" w:cs="Arial,Bold"/>
            <w:sz w:val="24"/>
            <w:szCs w:val="24"/>
            <w:lang w:val="nl-NL"/>
          </w:rPr>
          <m:t>=k⋅</m:t>
        </m:r>
        <m:sSup>
          <m:sSupPr>
            <m:ctrlPr>
              <w:rPr>
                <w:rFonts w:ascii="Cambria Math" w:eastAsiaTheme="minorEastAsia" w:hAnsi="Cambria Math" w:cs="Arial,Bold"/>
                <w:sz w:val="24"/>
                <w:szCs w:val="24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,Bold"/>
                <w:sz w:val="24"/>
                <w:szCs w:val="24"/>
                <w:lang w:val="nl-NL"/>
              </w:rPr>
              <m:t>v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,Bold"/>
                <w:sz w:val="24"/>
                <w:szCs w:val="24"/>
                <w:lang w:val="nl-NL"/>
              </w:rPr>
              <m:t>2</m:t>
            </m:r>
          </m:sup>
        </m:sSup>
      </m:oMath>
      <w:r>
        <w:rPr>
          <w:rFonts w:ascii="Arial,Bold" w:eastAsiaTheme="minorEastAsia" w:hAnsi="Arial,Bold" w:cs="Arial,Bold"/>
          <w:sz w:val="24"/>
          <w:szCs w:val="24"/>
          <w:lang w:val="nl-NL"/>
        </w:rPr>
        <w:t xml:space="preserve"> </w:t>
      </w:r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w:r w:rsidR="000D2B28" w:rsidRPr="000D2B28">
        <w:rPr>
          <w:rFonts w:ascii="Arial,Bold" w:eastAsiaTheme="minorHAnsi" w:hAnsi="Arial,Bold" w:cs="Arial,Bold"/>
          <w:sz w:val="24"/>
          <w:szCs w:val="24"/>
          <w:lang w:val="nl-NL"/>
        </w:rPr>
        <w:t>(1)</w:t>
      </w:r>
    </w:p>
    <w:p w14:paraId="7F98F662" w14:textId="77777777" w:rsid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6428610F" w14:textId="50A775DC" w:rsidR="000D2B28" w:rsidRPr="000D2B28" w:rsidRDefault="000D2B28" w:rsidP="000D2B28">
      <w:pPr>
        <w:pStyle w:val="nummeringinspringen"/>
      </w:pPr>
      <w:r w:rsidRPr="000D2B28">
        <w:t>3p</w:t>
      </w:r>
      <w:r>
        <w:tab/>
      </w:r>
      <w:r w:rsidRPr="000D2B28">
        <w:t>7</w:t>
      </w:r>
      <w:r>
        <w:tab/>
      </w:r>
      <w:r w:rsidRPr="000D2B28">
        <w:t xml:space="preserve">Leid de eenheid van </w:t>
      </w:r>
      <m:oMath>
        <m:r>
          <w:rPr>
            <w:rFonts w:ascii="Cambria Math" w:hAnsi="Cambria Math"/>
          </w:rPr>
          <m:t>k</m:t>
        </m:r>
      </m:oMath>
      <w:r w:rsidRPr="000D2B28">
        <w:t xml:space="preserve"> af in (grond)eenheden van het SI zoals vermeld in</w:t>
      </w:r>
      <w:r>
        <w:t xml:space="preserve"> </w:t>
      </w:r>
      <w:proofErr w:type="spellStart"/>
      <w:r w:rsidRPr="000D2B28">
        <w:t>Binas</w:t>
      </w:r>
      <w:proofErr w:type="spellEnd"/>
      <w:r w:rsidRPr="000D2B28">
        <w:t xml:space="preserve">-tabel 3a of </w:t>
      </w:r>
      <w:proofErr w:type="spellStart"/>
      <w:r w:rsidRPr="000D2B28">
        <w:t>Sciencedata</w:t>
      </w:r>
      <w:proofErr w:type="spellEnd"/>
      <w:r w:rsidRPr="000D2B28">
        <w:t>-tabel 1.3a.</w:t>
      </w:r>
    </w:p>
    <w:p w14:paraId="7DB0A669" w14:textId="77777777" w:rsid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0A0FF1B0" w14:textId="6A6D9B6B" w:rsid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Mees bepaalt de (</w:t>
      </w:r>
      <w:proofErr w:type="spellStart"/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getals</w:t>
      </w:r>
      <w:proofErr w:type="spellEnd"/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 xml:space="preserve">)waarde van de constante </w:t>
      </w:r>
      <m:oMath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k</m:t>
        </m:r>
      </m:oMath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. Hierbij gebruikt hij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een waarde van 1,2 voor de luchtweerstandscoëfficiënt</w:t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w</m:t>
            </m:r>
          </m:sub>
        </m:sSub>
      </m:oMath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 xml:space="preserve"> . Ook gebruikt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hij de schematische tekening van de scooter die is weergegeven op 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uitwerkbijlage.</w:t>
      </w:r>
    </w:p>
    <w:p w14:paraId="62281CD3" w14:textId="77777777" w:rsidR="00F874A6" w:rsidRPr="000D2B28" w:rsidRDefault="00F874A6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20B7940D" w14:textId="2AD332D0" w:rsidR="000D2B28" w:rsidRP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 xml:space="preserve">Mees vindt voor de constante </w:t>
      </w:r>
      <m:oMath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k</m:t>
        </m:r>
      </m:oMath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 xml:space="preserve"> een waarde van 0,4.</w:t>
      </w:r>
    </w:p>
    <w:p w14:paraId="45238224" w14:textId="06E3D60E" w:rsidR="000D2B28" w:rsidRDefault="000D2B28" w:rsidP="000D2B28">
      <w:pPr>
        <w:pStyle w:val="nummeringinspringen"/>
      </w:pPr>
      <w:r w:rsidRPr="000D2B28">
        <w:t>4p</w:t>
      </w:r>
      <w:r>
        <w:tab/>
      </w:r>
      <w:r w:rsidRPr="000D2B28">
        <w:t>8</w:t>
      </w:r>
      <w:r>
        <w:tab/>
      </w:r>
      <w:r w:rsidRPr="000D2B28">
        <w:t>Toon met behulp van de figuur op de uitwerkbijlage aan dat deze waarde</w:t>
      </w:r>
      <w:r>
        <w:t xml:space="preserve"> </w:t>
      </w:r>
      <w:r w:rsidRPr="000D2B28">
        <w:t>klopt.</w:t>
      </w:r>
    </w:p>
    <w:p w14:paraId="41A70F78" w14:textId="77777777" w:rsidR="000D2B28" w:rsidRP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494C2FB9" w14:textId="331A362A" w:rsidR="000D2B28" w:rsidRPr="000D2B28" w:rsidRDefault="000D2B28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Mees realiseert zich dat het verband tussen het vermogen dat de scooter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levert (</w:t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motor</m:t>
            </m:r>
          </m:sub>
        </m:sSub>
      </m:oMath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) en de snelheid van de scooter (</w:t>
      </w:r>
      <m:oMath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v</m:t>
        </m:r>
      </m:oMath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) te beschrijven is met 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0D2B28">
        <w:rPr>
          <w:rFonts w:ascii="Arial,Bold" w:eastAsiaTheme="minorHAnsi" w:hAnsi="Arial,Bold" w:cs="Arial,Bold"/>
          <w:sz w:val="24"/>
          <w:szCs w:val="24"/>
          <w:lang w:val="nl-NL"/>
        </w:rPr>
        <w:t>volgende formule</w:t>
      </w:r>
    </w:p>
    <w:p w14:paraId="0283CFFB" w14:textId="77777777" w:rsidR="00F874A6" w:rsidRDefault="00F874A6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54A6F5D1" w14:textId="01DBC31A" w:rsidR="00E217A7" w:rsidRDefault="00F874A6" w:rsidP="000D2B2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motor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=</m:t>
        </m:r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w,rol</m:t>
            </m:r>
          </m:sub>
        </m:sSub>
        <m:r>
          <m:rPr>
            <m:sty m:val="p"/>
          </m:rPr>
          <w:rPr>
            <w:rFonts w:ascii="Cambria Math" w:eastAsiaTheme="minorHAnsi" w:hAnsi="Cambria Math" w:cs="Arial,Bold"/>
            <w:sz w:val="24"/>
            <w:szCs w:val="24"/>
            <w:lang w:val="nl-NL"/>
          </w:rPr>
          <m:t>⋅</m:t>
        </m:r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v+k</m:t>
        </m:r>
        <m:r>
          <m:rPr>
            <m:sty m:val="p"/>
          </m:rPr>
          <w:rPr>
            <w:rFonts w:ascii="Cambria Math" w:eastAsiaTheme="minorHAnsi" w:hAnsi="Cambria Math" w:cs="Arial,Bold"/>
            <w:sz w:val="24"/>
            <w:szCs w:val="24"/>
            <w:lang w:val="nl-NL"/>
          </w:rPr>
          <m:t>⋅</m:t>
        </m:r>
        <m:sSup>
          <m:sSup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v</m:t>
            </m:r>
            <m:ctrl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</m:ctrlPr>
          </m:e>
          <m:sup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2</m:t>
            </m:r>
          </m:sup>
        </m:sSup>
      </m:oMath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w:r w:rsidR="000D2B28" w:rsidRPr="000D2B28">
        <w:rPr>
          <w:rFonts w:ascii="Arial,Bold" w:eastAsiaTheme="minorHAnsi" w:hAnsi="Arial,Bold" w:cs="Arial,Bold"/>
          <w:sz w:val="24"/>
          <w:szCs w:val="24"/>
          <w:lang w:val="nl-NL"/>
        </w:rPr>
        <w:t>(2)</w:t>
      </w:r>
    </w:p>
    <w:p w14:paraId="56AABC83" w14:textId="77777777" w:rsidR="000D2B28" w:rsidRDefault="000D2B28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4125A0ED" w14:textId="3167A5C8" w:rsidR="00F874A6" w:rsidRPr="00F874A6" w:rsidRDefault="00F874A6" w:rsidP="00F874A6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lastRenderedPageBreak/>
        <w:t>Omdat de bepaling in vraag 8 niet erg nauwkeurig uitgevoerd kan worden,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 xml:space="preserve">lukt het Mees niet om de constante </w:t>
      </w:r>
      <m:oMath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k</m:t>
        </m:r>
      </m:oMath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 xml:space="preserve"> op meer dan één significant cijfer te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>bepalen. Hij wil nagaan gaan wat hiervan de invloed is op de bepaling van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>de maximale snelheid van zijn scooter als die onbegrensd zou zijn. Met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>behulp van formule 2 maakt hij figuur 5, waarbij hij voor verschillende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 xml:space="preserve">mogelijke waarden van </w:t>
      </w:r>
      <m:oMath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k</m:t>
        </m:r>
      </m:oMath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 xml:space="preserve"> het verband tussen </w:t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motor</m:t>
            </m:r>
          </m:sub>
        </m:sSub>
      </m:oMath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 xml:space="preserve"> en de snelheid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>berekend heeft. Figuur 5 staat ook op de uitwerkbijlage.</w:t>
      </w:r>
    </w:p>
    <w:p w14:paraId="637090BB" w14:textId="77777777" w:rsidR="00F874A6" w:rsidRDefault="00F874A6" w:rsidP="00F874A6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5B9B6CA0" w14:textId="60316EB2" w:rsidR="00F874A6" w:rsidRPr="00F874A6" w:rsidRDefault="00F874A6" w:rsidP="00F874A6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F874A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13AB3799" w14:textId="287AA368" w:rsidR="00F874A6" w:rsidRDefault="00F874A6" w:rsidP="00F874A6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03DB929E" wp14:editId="5BB57899">
            <wp:extent cx="3732028" cy="3614425"/>
            <wp:effectExtent l="0" t="0" r="1905" b="5080"/>
            <wp:docPr id="74988291" name="Afbeelding 1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8291" name="Afbeelding 1" descr="Afbeelding met tekst, diagram, lijn, Perceel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9553" cy="362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1192" w14:textId="7787E083" w:rsidR="00F874A6" w:rsidRPr="00F874A6" w:rsidRDefault="00F874A6" w:rsidP="00F874A6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>Met behulp van figuur 5 kan Mees de ondergrens en bovengrens bepalen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874A6">
        <w:rPr>
          <w:rFonts w:ascii="Arial,Bold" w:eastAsiaTheme="minorHAnsi" w:hAnsi="Arial,Bold" w:cs="Arial,Bold"/>
          <w:sz w:val="24"/>
          <w:szCs w:val="24"/>
          <w:lang w:val="nl-NL"/>
        </w:rPr>
        <w:t>van de maximale snelheid van zijn scooter als die onbegrensd zou zijn.</w:t>
      </w:r>
    </w:p>
    <w:p w14:paraId="28CE4D0D" w14:textId="6D44D96F" w:rsidR="000D2B28" w:rsidRDefault="00F874A6" w:rsidP="00F874A6">
      <w:pPr>
        <w:pStyle w:val="nummeringinspringen"/>
      </w:pPr>
      <w:r w:rsidRPr="00F874A6">
        <w:t>3p</w:t>
      </w:r>
      <w:r>
        <w:tab/>
      </w:r>
      <w:r w:rsidRPr="00F874A6">
        <w:t>9</w:t>
      </w:r>
      <w:r>
        <w:tab/>
      </w:r>
      <w:r w:rsidRPr="00F874A6">
        <w:t>Bepaal met behulp van de figuur op de uitwerkbijlage zowel deze</w:t>
      </w:r>
      <w:r>
        <w:t xml:space="preserve"> </w:t>
      </w:r>
      <w:r w:rsidRPr="00F874A6">
        <w:t>ondergrens als deze bovengrens, beide in kmh</w:t>
      </w:r>
      <w:r w:rsidRPr="00F874A6">
        <w:rPr>
          <w:vertAlign w:val="superscript"/>
        </w:rPr>
        <w:t>-1</w:t>
      </w:r>
      <w:r w:rsidRPr="00F874A6">
        <w:t>. Noteer je antwoorden</w:t>
      </w:r>
      <w:r>
        <w:t xml:space="preserve"> </w:t>
      </w:r>
      <w:r w:rsidRPr="00F874A6">
        <w:t>in drie significante cijfers.</w:t>
      </w:r>
    </w:p>
    <w:p w14:paraId="2FE991EC" w14:textId="77777777" w:rsidR="00E217A7" w:rsidRDefault="00E217A7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5EB9EA2C" w14:textId="77777777" w:rsidR="00E217A7" w:rsidRDefault="00E217A7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0FFC10F2" w14:textId="0AADCC28" w:rsidR="00114362" w:rsidRDefault="00114362">
      <w:pPr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sz w:val="24"/>
          <w:szCs w:val="24"/>
          <w:lang w:val="nl-NL"/>
        </w:rPr>
        <w:br w:type="page"/>
      </w:r>
    </w:p>
    <w:p w14:paraId="00997683" w14:textId="62185B58" w:rsidR="002E7EA9" w:rsidRDefault="00904F2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w:lastRenderedPageBreak/>
        <mc:AlternateContent>
          <mc:Choice Requires="wps">
            <w:drawing>
              <wp:anchor distT="0" distB="0" distL="0" distR="0" simplePos="0" relativeHeight="251664384" behindDoc="0" locked="0" layoutInCell="1" allowOverlap="1" wp14:anchorId="53EC3103" wp14:editId="2721331B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AB826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  <w:r w:rsidR="00F874A6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 xml:space="preserve">Lise </w:t>
      </w:r>
      <w:proofErr w:type="spellStart"/>
      <w:r w:rsidR="00F874A6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Meitner</w:t>
      </w:r>
      <w:proofErr w:type="spellEnd"/>
    </w:p>
    <w:p w14:paraId="06DD276D" w14:textId="77777777" w:rsidR="002C6ED3" w:rsidRDefault="002C6ED3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DE81B3F" w14:textId="41F745AE" w:rsidR="00812049" w:rsidRPr="00812049" w:rsidRDefault="00812049" w:rsidP="00114362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b/>
          <w:bCs/>
          <w:sz w:val="24"/>
          <w:szCs w:val="24"/>
          <w:lang w:val="nl-NL"/>
        </w:rPr>
      </w:pPr>
      <w:r w:rsidRPr="00812049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26E70925" w14:textId="77777777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08416" behindDoc="0" locked="0" layoutInCell="1" allowOverlap="1" wp14:anchorId="5FA3CF6A" wp14:editId="79915185">
            <wp:simplePos x="0" y="0"/>
            <wp:positionH relativeFrom="column">
              <wp:posOffset>3810842</wp:posOffset>
            </wp:positionH>
            <wp:positionV relativeFrom="paragraph">
              <wp:posOffset>100138</wp:posOffset>
            </wp:positionV>
            <wp:extent cx="2125980" cy="2578735"/>
            <wp:effectExtent l="0" t="0" r="7620" b="0"/>
            <wp:wrapSquare wrapText="bothSides"/>
            <wp:docPr id="14702234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362">
        <w:rPr>
          <w:rFonts w:eastAsiaTheme="minorHAnsi"/>
          <w:sz w:val="24"/>
          <w:szCs w:val="24"/>
          <w:lang w:val="nl-NL"/>
        </w:rPr>
        <w:t xml:space="preserve">Lise </w:t>
      </w:r>
      <w:proofErr w:type="spellStart"/>
      <w:r w:rsidRPr="00114362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114362">
        <w:rPr>
          <w:rFonts w:eastAsiaTheme="minorHAnsi"/>
          <w:sz w:val="24"/>
          <w:szCs w:val="24"/>
          <w:lang w:val="nl-NL"/>
        </w:rPr>
        <w:t xml:space="preserve"> (1878-1968, zie figuur 1) werd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in totaal 48 maal genomineerd voor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Nobelprijs, maar kreeg de prijs nooit.</w:t>
      </w:r>
      <w:r>
        <w:rPr>
          <w:rFonts w:eastAsiaTheme="minorHAnsi"/>
          <w:sz w:val="24"/>
          <w:szCs w:val="24"/>
          <w:lang w:val="nl-NL"/>
        </w:rPr>
        <w:t xml:space="preserve"> </w:t>
      </w:r>
    </w:p>
    <w:p w14:paraId="7D347BD4" w14:textId="77777777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415486A" w14:textId="085698E7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t xml:space="preserve">Rond 1910 deed </w:t>
      </w:r>
      <w:proofErr w:type="spellStart"/>
      <w:r w:rsidRPr="00114362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114362">
        <w:rPr>
          <w:rFonts w:eastAsiaTheme="minorHAnsi"/>
          <w:sz w:val="24"/>
          <w:szCs w:val="24"/>
          <w:lang w:val="nl-NL"/>
        </w:rPr>
        <w:t xml:space="preserve"> onderzoek naar d</w:t>
      </w:r>
      <w:r>
        <w:rPr>
          <w:rFonts w:eastAsiaTheme="minorHAnsi"/>
          <w:sz w:val="24"/>
          <w:szCs w:val="24"/>
          <w:lang w:val="nl-NL"/>
        </w:rPr>
        <w:t xml:space="preserve">e </w:t>
      </w:r>
      <w:r w:rsidRPr="00114362">
        <w:rPr>
          <w:rFonts w:eastAsiaTheme="minorHAnsi"/>
          <w:sz w:val="24"/>
          <w:szCs w:val="24"/>
          <w:lang w:val="nl-NL"/>
        </w:rPr>
        <w:t>eigenschappen van β−-straling. 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gebruikte hierbij preparaten met thorium.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Het bestaan van isotopen was in die tijd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nog niet bekend. Nu weten we dat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preparaat niet alleen het instabiele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Thorium-232 bevatte, maar ook alle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vervalproducten van Thorium-232 (ook wel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de vervalreeks genoemd). Deze vervalreeks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eindigt bij het stabiele isotoop Pb-208.</w:t>
      </w:r>
    </w:p>
    <w:p w14:paraId="71162009" w14:textId="77777777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17DB19E" w14:textId="43D1FBF8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t xml:space="preserve">In de vervalreeks van Th-232 zitten meerdere β−-stralers. </w:t>
      </w:r>
      <w:proofErr w:type="spellStart"/>
      <w:r w:rsidRPr="00114362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114362">
        <w:rPr>
          <w:rFonts w:eastAsiaTheme="minorHAnsi"/>
          <w:sz w:val="24"/>
          <w:szCs w:val="24"/>
          <w:lang w:val="nl-NL"/>
        </w:rPr>
        <w:t xml:space="preserve"> was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 xml:space="preserve">vooral geïnteresseerd in twee specifieke β−-stralers. Omdat </w:t>
      </w:r>
      <w:proofErr w:type="spellStart"/>
      <w:r w:rsidRPr="00114362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114362">
        <w:rPr>
          <w:rFonts w:eastAsiaTheme="minorHAnsi"/>
          <w:sz w:val="24"/>
          <w:szCs w:val="24"/>
          <w:lang w:val="nl-NL"/>
        </w:rPr>
        <w:t xml:space="preserve"> nog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niet in staat was om de afzonderlijke isotopen in het preparaat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identificeren, noemde ze deze β−-stralers ‘</w:t>
      </w:r>
      <w:proofErr w:type="spellStart"/>
      <w:r w:rsidRPr="00114362">
        <w:rPr>
          <w:rFonts w:eastAsiaTheme="minorHAnsi"/>
          <w:sz w:val="24"/>
          <w:szCs w:val="24"/>
          <w:lang w:val="nl-NL"/>
        </w:rPr>
        <w:t>Th-A</w:t>
      </w:r>
      <w:proofErr w:type="spellEnd"/>
      <w:r w:rsidRPr="00114362">
        <w:rPr>
          <w:rFonts w:eastAsiaTheme="minorHAnsi"/>
          <w:sz w:val="24"/>
          <w:szCs w:val="24"/>
          <w:lang w:val="nl-NL"/>
        </w:rPr>
        <w:t>’ en ‘</w:t>
      </w:r>
      <w:proofErr w:type="spellStart"/>
      <w:r w:rsidRPr="00114362">
        <w:rPr>
          <w:rFonts w:eastAsiaTheme="minorHAnsi"/>
          <w:sz w:val="24"/>
          <w:szCs w:val="24"/>
          <w:lang w:val="nl-NL"/>
        </w:rPr>
        <w:t>Th-B</w:t>
      </w:r>
      <w:proofErr w:type="spellEnd"/>
      <w:r w:rsidRPr="00114362">
        <w:rPr>
          <w:rFonts w:eastAsiaTheme="minorHAnsi"/>
          <w:sz w:val="24"/>
          <w:szCs w:val="24"/>
          <w:lang w:val="nl-NL"/>
        </w:rPr>
        <w:t>’. Zie figuur 2,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de isotoop ’X’ is een onbekende α-straler.</w:t>
      </w:r>
    </w:p>
    <w:p w14:paraId="744E28BE" w14:textId="77777777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13C88D" w14:textId="77777777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t>figuur 2</w:t>
      </w:r>
    </w:p>
    <w:p w14:paraId="7D47084B" w14:textId="2767404A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drawing>
          <wp:inline distT="0" distB="0" distL="0" distR="0" wp14:anchorId="3F1A1347" wp14:editId="4D05E4B8">
            <wp:extent cx="6065520" cy="693420"/>
            <wp:effectExtent l="0" t="0" r="0" b="0"/>
            <wp:docPr id="13391003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003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1B9D" w14:textId="77777777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8018E02" w14:textId="38FCE03B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t xml:space="preserve">Wat </w:t>
      </w:r>
      <w:proofErr w:type="spellStart"/>
      <w:r w:rsidRPr="00114362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114362">
        <w:rPr>
          <w:rFonts w:eastAsiaTheme="minorHAnsi"/>
          <w:sz w:val="24"/>
          <w:szCs w:val="24"/>
          <w:lang w:val="nl-NL"/>
        </w:rPr>
        <w:t xml:space="preserve"> ‘Thorium A’ noemde blijkt een isotoop van lood te zijn.</w:t>
      </w:r>
    </w:p>
    <w:p w14:paraId="62262929" w14:textId="7AB6CDAB" w:rsidR="00114362" w:rsidRDefault="00114362" w:rsidP="00114362">
      <w:pPr>
        <w:pStyle w:val="nummeringinspringen"/>
      </w:pPr>
      <w:r w:rsidRPr="00114362">
        <w:t>3p</w:t>
      </w:r>
      <w:r>
        <w:tab/>
      </w:r>
      <w:r w:rsidRPr="00114362">
        <w:t>10</w:t>
      </w:r>
      <w:r>
        <w:tab/>
      </w:r>
      <w:r w:rsidRPr="00114362">
        <w:t>Leg dit uit aan de hand van de laatste drie vervalprocessen van de</w:t>
      </w:r>
      <w:r>
        <w:t xml:space="preserve"> </w:t>
      </w:r>
      <w:r>
        <w:br/>
      </w:r>
      <w:r w:rsidRPr="00114362">
        <w:t>vervalreeks in figuur 2.</w:t>
      </w:r>
    </w:p>
    <w:p w14:paraId="75D57611" w14:textId="77777777" w:rsidR="00114362" w:rsidRPr="00114362" w:rsidRDefault="00114362" w:rsidP="00114362">
      <w:pPr>
        <w:pStyle w:val="nummeringinspringen"/>
        <w:ind w:firstLine="0"/>
      </w:pPr>
    </w:p>
    <w:p w14:paraId="4607C926" w14:textId="33DCC7B9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t>Een aantal van de gebruikte thorium-preparaten wordt nog steeds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bewaard in het Max Planck Instituut in Berlijn. De activiteit van de twee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β−-stralers, die beide een halveringstijd hebben van minder dan één dag,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is in meer dan 100 jaar nauwelijks afgenomen.</w:t>
      </w:r>
    </w:p>
    <w:p w14:paraId="138E1FA7" w14:textId="3C0A8EB0" w:rsidR="00812049" w:rsidRDefault="00114362" w:rsidP="00114362">
      <w:pPr>
        <w:pStyle w:val="nummeringinspringen"/>
        <w:rPr>
          <w:rFonts w:eastAsiaTheme="minorHAnsi"/>
        </w:rPr>
      </w:pPr>
      <w:r w:rsidRPr="00114362">
        <w:t>2p</w:t>
      </w:r>
      <w:r>
        <w:tab/>
      </w:r>
      <w:r w:rsidRPr="00114362">
        <w:t>11</w:t>
      </w:r>
      <w:r>
        <w:tab/>
      </w:r>
      <w:r w:rsidRPr="00114362">
        <w:t>Leg uit waardoor de activiteit van de twee β−-stralers constant is</w:t>
      </w:r>
      <w:r>
        <w:t xml:space="preserve"> </w:t>
      </w:r>
      <w:r w:rsidRPr="00114362">
        <w:rPr>
          <w:rFonts w:eastAsiaTheme="minorHAnsi"/>
        </w:rPr>
        <w:t>gebleven.</w:t>
      </w:r>
    </w:p>
    <w:p w14:paraId="7D461ECB" w14:textId="77777777" w:rsidR="00812049" w:rsidRDefault="00812049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CD3F500" w14:textId="351AE191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t>Elk van de isotopen in de vervalreeks zendt gammafotonen uit met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specifieke energieën. Daardoor straalt een Th-232-preparaat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herkenbaar spectrum van gamma-energieën uit. Figuur 3 geeft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meetwaarden weer van een Th-232-preparaat.</w:t>
      </w:r>
    </w:p>
    <w:p w14:paraId="3FB57F5F" w14:textId="77777777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80096E4" w14:textId="77777777" w:rsidR="00114362" w:rsidRDefault="00114362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1A6AE22F" w14:textId="691B5108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114362">
        <w:rPr>
          <w:rFonts w:eastAsiaTheme="minorHAnsi"/>
          <w:b/>
          <w:bCs/>
          <w:sz w:val="24"/>
          <w:szCs w:val="24"/>
          <w:lang w:val="nl-NL"/>
        </w:rPr>
        <w:lastRenderedPageBreak/>
        <w:t>figuur 3</w:t>
      </w:r>
    </w:p>
    <w:p w14:paraId="00DD5245" w14:textId="67371024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drawing>
          <wp:inline distT="0" distB="0" distL="0" distR="0" wp14:anchorId="467314FC" wp14:editId="63B74C46">
            <wp:extent cx="4253024" cy="2153227"/>
            <wp:effectExtent l="0" t="0" r="0" b="0"/>
            <wp:docPr id="1089400551" name="Afbeelding 1" descr="Afbeelding met diagram, lijn, Perceel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00551" name="Afbeelding 1" descr="Afbeelding met diagram, lijn, Perceel, teks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87" cy="21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C0EF" w14:textId="77777777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DE6E665" w14:textId="3ABB49FB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proofErr w:type="spellStart"/>
      <w:r w:rsidRPr="00114362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114362">
        <w:rPr>
          <w:rFonts w:eastAsiaTheme="minorHAnsi"/>
          <w:sz w:val="24"/>
          <w:szCs w:val="24"/>
          <w:lang w:val="nl-NL"/>
        </w:rPr>
        <w:t xml:space="preserve"> gebruikte ijzeren plaatjes (dikte 2,5 mm) om haar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meetinstrumenten van te maken. Dit materiaal houdt slechts een klein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gedeelte van de gammafotonen van het preparaat tegen. In figuur 4 is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voor ijzer de relatie weergegeven tussen de energie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gammastraling en de halveringsdikte.</w:t>
      </w:r>
    </w:p>
    <w:p w14:paraId="527FC98B" w14:textId="77777777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E21A906" w14:textId="77777777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114362">
        <w:rPr>
          <w:rFonts w:eastAsiaTheme="minorHAnsi"/>
          <w:b/>
          <w:bCs/>
          <w:sz w:val="24"/>
          <w:szCs w:val="24"/>
          <w:lang w:val="nl-NL"/>
        </w:rPr>
        <w:t>figuur 4</w:t>
      </w:r>
    </w:p>
    <w:p w14:paraId="09400ECD" w14:textId="59A2B7A7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drawing>
          <wp:inline distT="0" distB="0" distL="0" distR="0" wp14:anchorId="526C66F8" wp14:editId="7A10F594">
            <wp:extent cx="3062177" cy="2028308"/>
            <wp:effectExtent l="0" t="0" r="5080" b="0"/>
            <wp:docPr id="705106068" name="Afbeelding 1" descr="Afbeelding met diagram, lijn, Perceel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06068" name="Afbeelding 1" descr="Afbeelding met diagram, lijn, Perceel, tekst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0331" cy="20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2EAC" w14:textId="77777777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C3C5C59" w14:textId="68EBDE12" w:rsidR="00114362" w:rsidRDefault="00114362" w:rsidP="00114362">
      <w:pPr>
        <w:pStyle w:val="nummeringinspringen"/>
      </w:pPr>
      <w:r w:rsidRPr="00114362">
        <w:t>4p</w:t>
      </w:r>
      <w:r>
        <w:tab/>
      </w:r>
      <w:r w:rsidRPr="00114362">
        <w:t>12</w:t>
      </w:r>
      <w:r>
        <w:tab/>
      </w:r>
      <w:r w:rsidRPr="00114362">
        <w:t>Bepaal hoeveel procent van de meest doordringende gammafotonen uit</w:t>
      </w:r>
      <w:r>
        <w:t xml:space="preserve"> </w:t>
      </w:r>
      <w:r w:rsidRPr="00114362">
        <w:t>een Th-232-preparaat wordt tegengehouden door het ijzer.</w:t>
      </w:r>
    </w:p>
    <w:p w14:paraId="325B1FF2" w14:textId="77777777" w:rsidR="00114362" w:rsidRDefault="0011436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CC97A3E" w14:textId="54824688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t xml:space="preserve">Voor haar onderzoek naar β−-deeltjes ontwierp </w:t>
      </w:r>
      <w:proofErr w:type="spellStart"/>
      <w:r w:rsidRPr="00114362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114362">
        <w:rPr>
          <w:rFonts w:eastAsiaTheme="minorHAnsi"/>
          <w:sz w:val="24"/>
          <w:szCs w:val="24"/>
          <w:lang w:val="nl-NL"/>
        </w:rPr>
        <w:t xml:space="preserve"> de zogenaamde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magnetische spectrometer. Zie figuur 5.</w:t>
      </w:r>
    </w:p>
    <w:p w14:paraId="4E6EF3DF" w14:textId="77777777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86362BA" w14:textId="2D830B0F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114362">
        <w:rPr>
          <w:rFonts w:eastAsiaTheme="minorHAnsi"/>
          <w:b/>
          <w:bCs/>
          <w:sz w:val="24"/>
          <w:szCs w:val="24"/>
          <w:lang w:val="nl-NL"/>
        </w:rPr>
        <w:drawing>
          <wp:anchor distT="0" distB="0" distL="114300" distR="114300" simplePos="0" relativeHeight="251709440" behindDoc="0" locked="0" layoutInCell="1" allowOverlap="1" wp14:anchorId="75AC38B0" wp14:editId="24D8A4AD">
            <wp:simplePos x="0" y="0"/>
            <wp:positionH relativeFrom="column">
              <wp:posOffset>1236359</wp:posOffset>
            </wp:positionH>
            <wp:positionV relativeFrom="paragraph">
              <wp:posOffset>231140</wp:posOffset>
            </wp:positionV>
            <wp:extent cx="3019425" cy="2338705"/>
            <wp:effectExtent l="0" t="0" r="9525" b="4445"/>
            <wp:wrapTopAndBottom/>
            <wp:docPr id="259228751" name="Afbeelding 1" descr="Afbeelding met diagram, cirkel, schets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28751" name="Afbeelding 1" descr="Afbeelding met diagram, cirkel, schets, tekst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362">
        <w:rPr>
          <w:rFonts w:eastAsiaTheme="minorHAnsi"/>
          <w:b/>
          <w:bCs/>
          <w:sz w:val="24"/>
          <w:szCs w:val="24"/>
          <w:lang w:val="nl-NL"/>
        </w:rPr>
        <w:t>figuur 5</w:t>
      </w:r>
    </w:p>
    <w:p w14:paraId="639ED4A0" w14:textId="68CD362D" w:rsid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962EAE5" w14:textId="7C57A240" w:rsidR="00114362" w:rsidRPr="00114362" w:rsidRDefault="00114362" w:rsidP="001143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14362">
        <w:rPr>
          <w:rFonts w:eastAsiaTheme="minorHAnsi"/>
          <w:sz w:val="24"/>
          <w:szCs w:val="24"/>
          <w:lang w:val="nl-NL"/>
        </w:rPr>
        <w:t>Het thorium-preparaat is geplaatst bij</w:t>
      </w:r>
      <w:r w:rsidRPr="00BD0EF8">
        <w:rPr>
          <w:rFonts w:ascii="Times New Roman" w:eastAsiaTheme="minorHAnsi" w:hAnsi="Times New Roman" w:cs="Times New Roman"/>
          <w:sz w:val="24"/>
          <w:szCs w:val="24"/>
          <w:lang w:val="nl-NL"/>
        </w:rPr>
        <w:t xml:space="preserve"> I</w:t>
      </w:r>
      <w:r w:rsidRPr="00114362">
        <w:rPr>
          <w:rFonts w:eastAsiaTheme="minorHAnsi"/>
          <w:sz w:val="24"/>
          <w:szCs w:val="24"/>
          <w:lang w:val="nl-NL"/>
        </w:rPr>
        <w:t xml:space="preserve"> in figuur 5. Vervolgens wordt er</w:t>
      </w:r>
      <w:r w:rsidR="00BD0EF8"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een vacuüm gecreëerd in de spectrometer. De β−-straling komt door een</w:t>
      </w:r>
      <w:r w:rsidR="00BD0EF8"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spleet (</w:t>
      </w:r>
      <w:r w:rsidRPr="00BD0EF8">
        <w:rPr>
          <w:rFonts w:ascii="Times New Roman" w:eastAsiaTheme="minorHAnsi" w:hAnsi="Times New Roman" w:cs="Times New Roman"/>
          <w:sz w:val="24"/>
          <w:szCs w:val="24"/>
          <w:lang w:val="nl-NL"/>
        </w:rPr>
        <w:t>II</w:t>
      </w:r>
      <w:r w:rsidRPr="00114362">
        <w:rPr>
          <w:rFonts w:eastAsiaTheme="minorHAnsi"/>
          <w:sz w:val="24"/>
          <w:szCs w:val="24"/>
          <w:lang w:val="nl-NL"/>
        </w:rPr>
        <w:t xml:space="preserve"> in figuur 5) met hoge snelheid een halfronde ruimte in. Onder</w:t>
      </w:r>
      <w:r w:rsidR="00BD0EF8"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invloed van een sterk homogeen magnetisch veld voeren de β</w:t>
      </w:r>
      <w:r w:rsidR="00BD0EF8">
        <w:rPr>
          <w:rFonts w:eastAsiaTheme="minorHAnsi"/>
          <w:sz w:val="24"/>
          <w:szCs w:val="24"/>
          <w:lang w:val="nl-NL"/>
        </w:rPr>
        <w:t>—</w:t>
      </w:r>
      <w:r w:rsidRPr="00114362">
        <w:rPr>
          <w:rFonts w:eastAsiaTheme="minorHAnsi"/>
          <w:sz w:val="24"/>
          <w:szCs w:val="24"/>
          <w:lang w:val="nl-NL"/>
        </w:rPr>
        <w:t>deeltjes</w:t>
      </w:r>
      <w:r w:rsidR="00BD0EF8"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 xml:space="preserve">een eenparige cirkelbeweging uit, waarna ze bij </w:t>
      </w:r>
      <w:r w:rsidRPr="00BD0EF8">
        <w:rPr>
          <w:rFonts w:ascii="Times New Roman" w:eastAsiaTheme="minorHAnsi" w:hAnsi="Times New Roman" w:cs="Times New Roman"/>
          <w:sz w:val="24"/>
          <w:szCs w:val="24"/>
          <w:lang w:val="nl-NL"/>
        </w:rPr>
        <w:t>III</w:t>
      </w:r>
      <w:r w:rsidRPr="00114362">
        <w:rPr>
          <w:rFonts w:eastAsiaTheme="minorHAnsi"/>
          <w:sz w:val="24"/>
          <w:szCs w:val="24"/>
          <w:lang w:val="nl-NL"/>
        </w:rPr>
        <w:t xml:space="preserve"> op een fotogevoelige</w:t>
      </w:r>
      <w:r w:rsidR="00BD0EF8"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plaat terechtkomen. Op de plaats waar de β−-deeltjes het fotogevoelige</w:t>
      </w:r>
      <w:r w:rsidR="00BD0EF8"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materiaal treffen, vindt een verkleuring plaats. De verkleuring is een maat</w:t>
      </w:r>
      <w:r w:rsidR="00BD0EF8"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voor het aantal deeltjes dat op die locatie de plaat heeft getroffen.</w:t>
      </w:r>
      <w:r w:rsidR="00BD0EF8">
        <w:rPr>
          <w:rFonts w:eastAsiaTheme="minorHAnsi"/>
          <w:sz w:val="24"/>
          <w:szCs w:val="24"/>
          <w:lang w:val="nl-NL"/>
        </w:rPr>
        <w:t xml:space="preserve"> </w:t>
      </w:r>
      <w:r w:rsidRPr="00114362">
        <w:rPr>
          <w:rFonts w:eastAsiaTheme="minorHAnsi"/>
          <w:sz w:val="24"/>
          <w:szCs w:val="24"/>
          <w:lang w:val="nl-NL"/>
        </w:rPr>
        <w:t>Figuur 5 staat vereenvoudigd op de uitwerkbijlage.</w:t>
      </w:r>
    </w:p>
    <w:p w14:paraId="12DA4948" w14:textId="0703C597" w:rsidR="00114362" w:rsidRPr="00114362" w:rsidRDefault="00114362" w:rsidP="00BD0EF8">
      <w:pPr>
        <w:pStyle w:val="nummeringinspringen"/>
      </w:pPr>
      <w:r w:rsidRPr="00114362">
        <w:t>3p</w:t>
      </w:r>
      <w:r w:rsidR="00BD0EF8">
        <w:tab/>
      </w:r>
      <w:r w:rsidRPr="00114362">
        <w:t>13</w:t>
      </w:r>
      <w:r w:rsidR="00BD0EF8">
        <w:tab/>
      </w:r>
      <w:r w:rsidRPr="00114362">
        <w:t>Voer de volgende opdrachten uit op de uitwerkbijlage:</w:t>
      </w:r>
    </w:p>
    <w:p w14:paraId="5D0AC0EF" w14:textId="443CE09F" w:rsidR="00114362" w:rsidRPr="00BD0EF8" w:rsidRDefault="00114362" w:rsidP="00BD0EF8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</w:rPr>
      </w:pPr>
      <w:r w:rsidRPr="00BD0EF8">
        <w:rPr>
          <w:rFonts w:eastAsiaTheme="minorHAnsi"/>
        </w:rPr>
        <w:t>Geef met een pijl de richting aan van de Lorentzkracht die in punt P op</w:t>
      </w:r>
      <w:r w:rsidR="00BD0EF8" w:rsidRPr="00BD0EF8">
        <w:rPr>
          <w:rFonts w:eastAsiaTheme="minorHAnsi"/>
        </w:rPr>
        <w:t xml:space="preserve"> </w:t>
      </w:r>
      <w:r w:rsidRPr="00BD0EF8">
        <w:rPr>
          <w:rFonts w:eastAsiaTheme="minorHAnsi"/>
        </w:rPr>
        <w:t>het β−-deeltje werkt.</w:t>
      </w:r>
    </w:p>
    <w:p w14:paraId="37673628" w14:textId="10840546" w:rsidR="00114362" w:rsidRPr="00BD0EF8" w:rsidRDefault="00114362" w:rsidP="00BD0EF8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</w:rPr>
      </w:pPr>
      <w:r w:rsidRPr="00BD0EF8">
        <w:rPr>
          <w:rFonts w:eastAsiaTheme="minorHAnsi"/>
        </w:rPr>
        <w:t>Geef de richting aan van het magnetisch veld in de spectrometer. Licht</w:t>
      </w:r>
      <w:r w:rsidR="00BD0EF8" w:rsidRPr="00BD0EF8">
        <w:rPr>
          <w:rFonts w:eastAsiaTheme="minorHAnsi"/>
        </w:rPr>
        <w:t xml:space="preserve"> </w:t>
      </w:r>
      <w:r w:rsidRPr="00BD0EF8">
        <w:rPr>
          <w:rFonts w:eastAsiaTheme="minorHAnsi"/>
        </w:rPr>
        <w:t>je keuze toe.</w:t>
      </w:r>
    </w:p>
    <w:p w14:paraId="37EB4334" w14:textId="77777777" w:rsidR="00114362" w:rsidRDefault="0011436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A63715" w14:textId="1BAFE7AB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t>β</w:t>
      </w:r>
      <w:r w:rsidRPr="00BD0EF8">
        <w:rPr>
          <w:rFonts w:eastAsiaTheme="minorHAnsi"/>
          <w:sz w:val="24"/>
          <w:szCs w:val="24"/>
          <w:lang w:val="en-GB"/>
        </w:rPr>
        <w:t>−-</w:t>
      </w:r>
      <w:proofErr w:type="spellStart"/>
      <w:r w:rsidRPr="00BD0EF8">
        <w:rPr>
          <w:rFonts w:eastAsiaTheme="minorHAnsi"/>
          <w:sz w:val="24"/>
          <w:szCs w:val="24"/>
          <w:lang w:val="en-GB"/>
        </w:rPr>
        <w:t>stralers</w:t>
      </w:r>
      <w:proofErr w:type="spellEnd"/>
      <w:r w:rsidRPr="00BD0EF8">
        <w:rPr>
          <w:rFonts w:eastAsiaTheme="minorHAnsi"/>
          <w:sz w:val="24"/>
          <w:szCs w:val="24"/>
          <w:lang w:val="en-GB"/>
        </w:rPr>
        <w:t xml:space="preserve"> Th-A </w:t>
      </w:r>
      <w:proofErr w:type="spellStart"/>
      <w:r w:rsidRPr="00BD0EF8">
        <w:rPr>
          <w:rFonts w:eastAsiaTheme="minorHAnsi"/>
          <w:sz w:val="24"/>
          <w:szCs w:val="24"/>
          <w:lang w:val="en-GB"/>
        </w:rPr>
        <w:t>en</w:t>
      </w:r>
      <w:proofErr w:type="spellEnd"/>
      <w:r w:rsidRPr="00BD0EF8">
        <w:rPr>
          <w:rFonts w:eastAsiaTheme="minorHAnsi"/>
          <w:sz w:val="24"/>
          <w:szCs w:val="24"/>
          <w:lang w:val="en-GB"/>
        </w:rPr>
        <w:t xml:space="preserve"> Th-B. </w:t>
      </w:r>
      <w:r w:rsidRPr="00BD0EF8">
        <w:rPr>
          <w:rFonts w:eastAsiaTheme="minorHAnsi"/>
          <w:sz w:val="24"/>
          <w:szCs w:val="24"/>
          <w:lang w:val="nl-NL"/>
        </w:rPr>
        <w:t>In figuur 6 is het meetresultaat van haar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onderzoek, de fotogevoelige plaat, weergegeven. De linkerkant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plaat bevond zich in de opstelling het dichtst bij de spleet (II in figuur 5).</w:t>
      </w:r>
    </w:p>
    <w:p w14:paraId="2061B335" w14:textId="77777777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09BE531" w14:textId="46575B98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BD0EF8">
        <w:rPr>
          <w:rFonts w:eastAsiaTheme="minorHAnsi"/>
          <w:b/>
          <w:bCs/>
          <w:sz w:val="24"/>
          <w:szCs w:val="24"/>
          <w:lang w:val="nl-NL"/>
        </w:rPr>
        <w:t>figuur 6</w:t>
      </w:r>
    </w:p>
    <w:p w14:paraId="1F413B10" w14:textId="249101DD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drawing>
          <wp:inline distT="0" distB="0" distL="0" distR="0" wp14:anchorId="6A014ED4" wp14:editId="354D5AFE">
            <wp:extent cx="6065520" cy="1437005"/>
            <wp:effectExtent l="0" t="0" r="0" b="0"/>
            <wp:docPr id="2140686561" name="Afbeelding 1" descr="Afbeelding met tekst, schermopnam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86561" name="Afbeelding 1" descr="Afbeelding met tekst, schermopname, Rechthoek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6971" w14:textId="77777777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9A15426" w14:textId="236359C6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t>Voor de straal van de cirkelbaan die een bètadeeltje aflegt in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spectrometer geldt:</w:t>
      </w:r>
    </w:p>
    <w:p w14:paraId="4F5EA847" w14:textId="77777777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DD0BCAB" w14:textId="7CD84859" w:rsidR="00BD0EF8" w:rsidRPr="00BD0EF8" w:rsidRDefault="00BD0EF8" w:rsidP="00BD0EF8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r=</m:t>
        </m:r>
        <m:f>
          <m:fPr>
            <m:ctrlPr>
              <w:rPr>
                <w:rFonts w:ascii="Cambria Math" w:eastAsiaTheme="minorHAnsi" w:hAnsi="Cambria Math"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p</m:t>
            </m: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Bq</m:t>
            </m: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en>
        </m:f>
      </m:oMath>
      <w:r w:rsidRPr="00BD0E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 w:rsidRPr="00BD0EF8">
        <w:rPr>
          <w:rFonts w:eastAsiaTheme="minorHAnsi"/>
          <w:sz w:val="24"/>
          <w:szCs w:val="24"/>
          <w:lang w:val="nl-NL"/>
        </w:rPr>
        <w:t>(1)</w:t>
      </w:r>
    </w:p>
    <w:p w14:paraId="794238C8" w14:textId="77777777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BE2D219" w14:textId="7D6A7CC9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t>Hierin is:</w:t>
      </w:r>
    </w:p>
    <w:p w14:paraId="27A30218" w14:textId="3BDAEB68" w:rsidR="00BD0EF8" w:rsidRPr="00BD0EF8" w:rsidRDefault="00BD0EF8" w:rsidP="00BD0EF8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r</m:t>
        </m:r>
      </m:oMath>
      <w:r w:rsidRPr="00BD0EF8">
        <w:rPr>
          <w:rFonts w:eastAsiaTheme="minorHAnsi"/>
        </w:rPr>
        <w:t xml:space="preserve"> de straal van de cirkelbaan</w:t>
      </w:r>
    </w:p>
    <w:p w14:paraId="3394139C" w14:textId="1EC7CD48" w:rsidR="00BD0EF8" w:rsidRPr="00BD0EF8" w:rsidRDefault="00BD0EF8" w:rsidP="00BD0EF8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p</m:t>
        </m:r>
      </m:oMath>
      <w:r w:rsidRPr="00BD0EF8">
        <w:rPr>
          <w:rFonts w:eastAsiaTheme="minorHAnsi"/>
        </w:rPr>
        <w:t xml:space="preserve"> de impuls van het β--deeltje</w:t>
      </w:r>
    </w:p>
    <w:p w14:paraId="52C106B0" w14:textId="142040BA" w:rsidR="00BD0EF8" w:rsidRPr="00BD0EF8" w:rsidRDefault="00BD0EF8" w:rsidP="00BD0EF8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B</m:t>
        </m:r>
      </m:oMath>
      <w:r w:rsidRPr="00BD0EF8">
        <w:rPr>
          <w:rFonts w:eastAsiaTheme="minorHAnsi"/>
        </w:rPr>
        <w:t xml:space="preserve"> de sterkte van het magnetisch veld in de spectrometer</w:t>
      </w:r>
    </w:p>
    <w:p w14:paraId="522A5E8F" w14:textId="5CF0B0DB" w:rsidR="00BD0EF8" w:rsidRPr="00BD0EF8" w:rsidRDefault="00BD0EF8" w:rsidP="00BD0EF8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q</m:t>
        </m:r>
      </m:oMath>
      <w:r w:rsidRPr="00BD0EF8">
        <w:rPr>
          <w:rFonts w:eastAsiaTheme="minorHAnsi"/>
        </w:rPr>
        <w:t xml:space="preserve"> de lading van het β</w:t>
      </w:r>
      <w:r w:rsidRPr="00BD0EF8">
        <w:rPr>
          <w:rFonts w:eastAsiaTheme="minorHAnsi"/>
        </w:rPr>
        <w:t>—</w:t>
      </w:r>
      <w:r w:rsidRPr="00BD0EF8">
        <w:rPr>
          <w:rFonts w:eastAsiaTheme="minorHAnsi"/>
        </w:rPr>
        <w:t>deeltje</w:t>
      </w:r>
    </w:p>
    <w:p w14:paraId="43C8E99F" w14:textId="77777777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7A7EDF" w14:textId="18BBAAA9" w:rsidR="00BD0EF8" w:rsidRPr="00BD0EF8" w:rsidRDefault="00BD0EF8" w:rsidP="00BD0EF8">
      <w:pPr>
        <w:pStyle w:val="nummeringinspringen"/>
      </w:pPr>
      <w:r w:rsidRPr="00BD0EF8">
        <w:t>5p</w:t>
      </w:r>
      <w:r>
        <w:tab/>
      </w:r>
      <w:r w:rsidRPr="00BD0EF8">
        <w:t>14</w:t>
      </w:r>
      <w:r>
        <w:tab/>
      </w:r>
      <w:r w:rsidRPr="00BD0EF8">
        <w:t>Voer de volgende opdrachten uit:</w:t>
      </w:r>
    </w:p>
    <w:p w14:paraId="7C621291" w14:textId="2727F6FC" w:rsidR="00BD0EF8" w:rsidRPr="00BD0EF8" w:rsidRDefault="00BD0EF8" w:rsidP="00BD0EF8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</w:rPr>
      </w:pPr>
      <w:r w:rsidRPr="00BD0EF8">
        <w:rPr>
          <w:rFonts w:eastAsiaTheme="minorHAnsi"/>
        </w:rPr>
        <w:t>Leid formule (1) af met behulp van formules uit het informatieboek.</w:t>
      </w:r>
    </w:p>
    <w:p w14:paraId="19CC9EDB" w14:textId="1B7E8FBD" w:rsidR="00BD0EF8" w:rsidRPr="00BD0EF8" w:rsidRDefault="00BD0EF8" w:rsidP="00BD0EF8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</w:rPr>
      </w:pPr>
      <w:r w:rsidRPr="00BD0EF8">
        <w:rPr>
          <w:rFonts w:eastAsiaTheme="minorHAnsi"/>
        </w:rPr>
        <w:t xml:space="preserve">Leg met behulp van formule (1) en figuur 6 uit welke β−-straler, </w:t>
      </w:r>
      <w:proofErr w:type="spellStart"/>
      <w:r w:rsidRPr="00BD0EF8">
        <w:rPr>
          <w:rFonts w:eastAsiaTheme="minorHAnsi"/>
        </w:rPr>
        <w:t>Th-A</w:t>
      </w:r>
      <w:proofErr w:type="spellEnd"/>
      <w:r>
        <w:rPr>
          <w:rFonts w:eastAsiaTheme="minorHAnsi"/>
        </w:rPr>
        <w:t xml:space="preserve"> </w:t>
      </w:r>
      <w:r w:rsidRPr="00BD0EF8">
        <w:rPr>
          <w:rFonts w:eastAsiaTheme="minorHAnsi"/>
        </w:rPr>
        <w:t xml:space="preserve">of </w:t>
      </w:r>
      <w:proofErr w:type="spellStart"/>
      <w:r w:rsidRPr="00BD0EF8">
        <w:rPr>
          <w:rFonts w:eastAsiaTheme="minorHAnsi"/>
        </w:rPr>
        <w:t>Th-B</w:t>
      </w:r>
      <w:proofErr w:type="spellEnd"/>
      <w:r w:rsidRPr="00BD0EF8">
        <w:rPr>
          <w:rFonts w:eastAsiaTheme="minorHAnsi"/>
        </w:rPr>
        <w:t>, de meest energierijke β−-deeltjes produceert.</w:t>
      </w:r>
    </w:p>
    <w:p w14:paraId="5D7673FB" w14:textId="77777777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64A36C" w14:textId="7478C384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t>In eerdere onderzoeken werd via vergelijkbare experimenten het gedrag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van α-deeltjes onderzocht. Hierbij produceerde elke α-straler een dunne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 xml:space="preserve">scherpe lijn. </w:t>
      </w:r>
      <w:proofErr w:type="spellStart"/>
      <w:r w:rsidRPr="00BD0EF8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BD0EF8">
        <w:rPr>
          <w:rFonts w:eastAsiaTheme="minorHAnsi"/>
          <w:sz w:val="24"/>
          <w:szCs w:val="24"/>
          <w:lang w:val="nl-NL"/>
        </w:rPr>
        <w:t xml:space="preserve"> was daarom erg verrast toen ze geen scherpe lijnen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waarnam, maar brede verkleurde gebieden (zie figuur 6). Dit leek direct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 xml:space="preserve">te gaan tegen de wet van behoud van energie, want </w:t>
      </w:r>
      <w:proofErr w:type="spellStart"/>
      <w:r w:rsidRPr="00BD0EF8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BD0EF8">
        <w:rPr>
          <w:rFonts w:eastAsiaTheme="minorHAnsi"/>
          <w:sz w:val="24"/>
          <w:szCs w:val="24"/>
          <w:lang w:val="nl-NL"/>
        </w:rPr>
        <w:t xml:space="preserve"> ging ervan uit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dat er tijdens bètaverval een vaste hoeveelheid energie vrijkwam voor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β−-deeltje.</w:t>
      </w:r>
    </w:p>
    <w:p w14:paraId="4AE0D054" w14:textId="48092ECF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t>Het duurde nog vele jaren voordat deze baanbrekende waarnemingen van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BD0EF8">
        <w:rPr>
          <w:rFonts w:eastAsiaTheme="minorHAnsi"/>
          <w:sz w:val="24"/>
          <w:szCs w:val="24"/>
          <w:lang w:val="nl-NL"/>
        </w:rPr>
        <w:t>Meitner</w:t>
      </w:r>
      <w:proofErr w:type="spellEnd"/>
      <w:r w:rsidRPr="00BD0EF8">
        <w:rPr>
          <w:rFonts w:eastAsiaTheme="minorHAnsi"/>
          <w:sz w:val="24"/>
          <w:szCs w:val="24"/>
          <w:lang w:val="nl-NL"/>
        </w:rPr>
        <w:t xml:space="preserve"> verklaard konden worden. Bij β−-verval ontstaat naast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β−-deeltje namelijk nog een tweede deeltje, het neutrino.</w:t>
      </w:r>
    </w:p>
    <w:p w14:paraId="30D73488" w14:textId="26AAC224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lastRenderedPageBreak/>
        <w:t>Neutrino’s krijgen tijdens bètaverval niet allemaal dezelfde hoeveelheid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energie mee.</w:t>
      </w:r>
    </w:p>
    <w:p w14:paraId="17CFFF5E" w14:textId="1DC7D271" w:rsidR="00114362" w:rsidRDefault="00BD0EF8" w:rsidP="00BD0EF8">
      <w:pPr>
        <w:pStyle w:val="nummeringinspringen"/>
      </w:pPr>
      <w:r w:rsidRPr="00BD0EF8">
        <w:t>2p</w:t>
      </w:r>
      <w:r>
        <w:tab/>
      </w:r>
      <w:r w:rsidRPr="00BD0EF8">
        <w:t>15</w:t>
      </w:r>
      <w:r>
        <w:tab/>
      </w:r>
      <w:r w:rsidRPr="00BD0EF8">
        <w:t>Leg uit hoe dit volgt uit de meetresultaten van figuur 6.</w:t>
      </w:r>
    </w:p>
    <w:p w14:paraId="701FC99B" w14:textId="46FC672B" w:rsidR="00114362" w:rsidRDefault="0011436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C53F7F6" w14:textId="268BACA8" w:rsidR="00114362" w:rsidRDefault="00114362" w:rsidP="0081204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55FE2A" w14:textId="0B032C25" w:rsidR="000A175A" w:rsidRPr="0018135C" w:rsidRDefault="00BD0EF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Dualiteit</w:t>
      </w:r>
    </w:p>
    <w:p w14:paraId="56EA0C9A" w14:textId="1949A2A8" w:rsidR="0018135C" w:rsidRPr="0018135C" w:rsidRDefault="00904F2B" w:rsidP="00F92788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953D64" wp14:editId="5B3820D4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76F67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" strokecolor="silver" strokeweight="4.5pt">
                <w10:wrap type="topAndBottom" anchorx="page"/>
              </v:line>
            </w:pict>
          </mc:Fallback>
        </mc:AlternateContent>
      </w:r>
    </w:p>
    <w:p w14:paraId="5C92BD8A" w14:textId="77777777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t xml:space="preserve">Een belangrijk principe in de </w:t>
      </w:r>
      <w:proofErr w:type="spellStart"/>
      <w:r w:rsidRPr="00BD0EF8">
        <w:rPr>
          <w:rFonts w:eastAsiaTheme="minorHAnsi"/>
          <w:sz w:val="24"/>
          <w:szCs w:val="24"/>
          <w:lang w:val="nl-NL"/>
        </w:rPr>
        <w:t>quantumfysica</w:t>
      </w:r>
      <w:proofErr w:type="spellEnd"/>
      <w:r w:rsidRPr="00BD0EF8">
        <w:rPr>
          <w:rFonts w:eastAsiaTheme="minorHAnsi"/>
          <w:sz w:val="24"/>
          <w:szCs w:val="24"/>
          <w:lang w:val="nl-NL"/>
        </w:rPr>
        <w:t xml:space="preserve"> is de golf-</w:t>
      </w:r>
      <w:proofErr w:type="spellStart"/>
      <w:r w:rsidRPr="00BD0EF8">
        <w:rPr>
          <w:rFonts w:eastAsiaTheme="minorHAnsi"/>
          <w:sz w:val="24"/>
          <w:szCs w:val="24"/>
          <w:lang w:val="nl-NL"/>
        </w:rPr>
        <w:t>deeltjedualiteit</w:t>
      </w:r>
      <w:proofErr w:type="spellEnd"/>
      <w:r w:rsidRPr="00BD0EF8">
        <w:rPr>
          <w:rFonts w:eastAsiaTheme="minorHAnsi"/>
          <w:sz w:val="24"/>
          <w:szCs w:val="24"/>
          <w:lang w:val="nl-NL"/>
        </w:rPr>
        <w:t>.</w:t>
      </w:r>
    </w:p>
    <w:p w14:paraId="7AAD7E49" w14:textId="583A0C3F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t>In deze opgave passen we dit dualiteitsprincipe toe op het dubbelspleetexperiment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met licht. In dit experiment valt zichtbaar licht met één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golflengte op twee smalle spleten en ontstaat op een scherm achter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spleten een interferentiepatroon van maxima en minima. Zie figuur 1.</w:t>
      </w:r>
    </w:p>
    <w:p w14:paraId="15A7C8C1" w14:textId="77777777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CD2BFC9" w14:textId="77777777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BD0EF8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40B5C135" w14:textId="78CDD286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drawing>
          <wp:inline distT="0" distB="0" distL="0" distR="0" wp14:anchorId="0B124F3A" wp14:editId="25061AD3">
            <wp:extent cx="4391247" cy="2220448"/>
            <wp:effectExtent l="0" t="0" r="0" b="8890"/>
            <wp:docPr id="975485255" name="Afbeelding 1" descr="Afbeelding met schermopname, lijn, diagram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5255" name="Afbeelding 1" descr="Afbeelding met schermopname, lijn, diagram, ontwerp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3891" cy="222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0BC5" w14:textId="77777777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87BA5F9" w14:textId="3EADFA66" w:rsidR="00BD0EF8" w:rsidRPr="00BD0EF8" w:rsidRDefault="00BD0EF8" w:rsidP="00BD0EF8">
      <w:pPr>
        <w:pStyle w:val="nummeringinspringen"/>
      </w:pPr>
      <w:r w:rsidRPr="00BD0EF8">
        <w:t>1p</w:t>
      </w:r>
      <w:r>
        <w:tab/>
      </w:r>
      <w:r w:rsidRPr="00BD0EF8">
        <w:t>16</w:t>
      </w:r>
      <w:r>
        <w:tab/>
      </w:r>
      <w:r w:rsidRPr="00BD0EF8">
        <w:t>Geef de naam van het soort interferentie dat optreedt bij de pijl op het</w:t>
      </w:r>
      <w:r>
        <w:t xml:space="preserve"> </w:t>
      </w:r>
      <w:r w:rsidRPr="00BD0EF8">
        <w:t>scherm in figuur 1.</w:t>
      </w:r>
    </w:p>
    <w:p w14:paraId="4C576CA0" w14:textId="77777777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BCF0024" w14:textId="004F70DF" w:rsid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BD0EF8">
        <w:rPr>
          <w:rFonts w:eastAsiaTheme="minorHAnsi"/>
          <w:sz w:val="24"/>
          <w:szCs w:val="24"/>
          <w:lang w:val="nl-NL"/>
        </w:rPr>
        <w:t>Bij het dubbelspleet-experiment kan het interferentiepatroon alleen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BD0EF8">
        <w:rPr>
          <w:rFonts w:eastAsiaTheme="minorHAnsi"/>
          <w:sz w:val="24"/>
          <w:szCs w:val="24"/>
          <w:lang w:val="nl-NL"/>
        </w:rPr>
        <w:t>ontstaan als er bij elk van de twee spleten buiging optreedt.</w:t>
      </w:r>
    </w:p>
    <w:p w14:paraId="44278854" w14:textId="77777777" w:rsidR="00BD0EF8" w:rsidRPr="00BD0EF8" w:rsidRDefault="00BD0EF8" w:rsidP="00BD0E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F45540C" w14:textId="66E1A009" w:rsidR="00BD0EF8" w:rsidRPr="00BD0EF8" w:rsidRDefault="00BD0EF8" w:rsidP="00BD0EF8">
      <w:pPr>
        <w:pStyle w:val="nummeringinspringen"/>
      </w:pPr>
      <w:r w:rsidRPr="00BD0EF8">
        <w:t>3p</w:t>
      </w:r>
      <w:r>
        <w:tab/>
      </w:r>
      <w:r w:rsidRPr="00BD0EF8">
        <w:t>17</w:t>
      </w:r>
      <w:r>
        <w:tab/>
      </w:r>
      <w:r w:rsidRPr="00BD0EF8">
        <w:t>Voer de volgende opdrachten uit:</w:t>
      </w:r>
    </w:p>
    <w:p w14:paraId="5D70675E" w14:textId="3554DFCA" w:rsidR="00BD0EF8" w:rsidRPr="00BD0EF8" w:rsidRDefault="00BD0EF8" w:rsidP="00BD0EF8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</w:rPr>
      </w:pPr>
      <w:r w:rsidRPr="00BD0EF8">
        <w:rPr>
          <w:rFonts w:eastAsiaTheme="minorHAnsi"/>
        </w:rPr>
        <w:t>Leg uit in welke orde van grootte de breedte van de spleten maximaal</w:t>
      </w:r>
      <w:r w:rsidRPr="00BD0EF8">
        <w:rPr>
          <w:rFonts w:eastAsiaTheme="minorHAnsi"/>
        </w:rPr>
        <w:t xml:space="preserve"> </w:t>
      </w:r>
      <w:r w:rsidRPr="00BD0EF8">
        <w:rPr>
          <w:rFonts w:eastAsiaTheme="minorHAnsi"/>
        </w:rPr>
        <w:t>mag zijn om het patroon van figuur 1 mogelijk te maken. Kies hierbij</w:t>
      </w:r>
      <w:r w:rsidRPr="00BD0EF8">
        <w:rPr>
          <w:rFonts w:eastAsiaTheme="minorHAnsi"/>
        </w:rPr>
        <w:t xml:space="preserve"> </w:t>
      </w:r>
      <w:r w:rsidRPr="00BD0EF8">
        <w:rPr>
          <w:rFonts w:eastAsiaTheme="minorHAnsi"/>
        </w:rPr>
        <w:t xml:space="preserve">uit: mm, μm, nm, </w:t>
      </w:r>
      <w:proofErr w:type="spellStart"/>
      <w:r w:rsidRPr="00BD0EF8">
        <w:rPr>
          <w:rFonts w:eastAsiaTheme="minorHAnsi"/>
        </w:rPr>
        <w:t>pm</w:t>
      </w:r>
      <w:proofErr w:type="spellEnd"/>
      <w:r w:rsidRPr="00BD0EF8">
        <w:rPr>
          <w:rFonts w:eastAsiaTheme="minorHAnsi"/>
        </w:rPr>
        <w:t>.</w:t>
      </w:r>
    </w:p>
    <w:p w14:paraId="3A4B51F8" w14:textId="4883232F" w:rsidR="00BD0EF8" w:rsidRPr="00BD0EF8" w:rsidRDefault="00BD0EF8" w:rsidP="00BD0EF8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</w:rPr>
      </w:pPr>
      <w:r w:rsidRPr="00BD0EF8">
        <w:rPr>
          <w:rFonts w:eastAsiaTheme="minorHAnsi"/>
        </w:rPr>
        <w:t>Geef aan wat je op het scherm zou zien als er geen buiging zou zijn.</w:t>
      </w:r>
    </w:p>
    <w:p w14:paraId="219FCB67" w14:textId="77777777" w:rsidR="00BD0EF8" w:rsidRDefault="00BD0EF8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5630ED3" w14:textId="77777777" w:rsid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t>Een moderne variant van het dubbelspleetexperiment is het zogenaamde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kofferexperiment van de Universiteit Twente. Met dit kofferexperiment kan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bijvoorbeeld tijdens een les natuurkunde geëxperimenteerd worden.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koffer bevat een opstelling met een laser. De laserbundel wordt gericht 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een filter dat slechts een heel klein gedeelte van de fotonen doorlaat.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fotonen die worden doorgelaten gaan vervolgens door een dubbelspleet.</w:t>
      </w:r>
      <w:r>
        <w:rPr>
          <w:rFonts w:eastAsiaTheme="minorHAnsi"/>
          <w:sz w:val="24"/>
          <w:szCs w:val="24"/>
          <w:lang w:val="nl-NL"/>
        </w:rPr>
        <w:t xml:space="preserve"> </w:t>
      </w:r>
    </w:p>
    <w:p w14:paraId="4EAC4389" w14:textId="01B7AF03" w:rsid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t>In het gebied achter de dubbelspleet tellen 100 detectoren op een rij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inkomende fotonen. Zie figuur 2.</w:t>
      </w:r>
    </w:p>
    <w:p w14:paraId="600526A8" w14:textId="77777777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1A7C5A6" w14:textId="77777777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832C22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29A4AD8C" w14:textId="1B09BC37" w:rsid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5F863789" wp14:editId="3F02AAC3">
            <wp:extent cx="2509284" cy="1416131"/>
            <wp:effectExtent l="0" t="0" r="5715" b="0"/>
            <wp:docPr id="1963662422" name="Afbeelding 1" descr="Afbeelding met schermopname, tekst, lijn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62422" name="Afbeelding 1" descr="Afbeelding met schermopname, tekst, lijn, diagram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7787" cy="142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F9F7" w14:textId="77777777" w:rsid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3C7708B" w14:textId="268BE162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t>De aanwezigheid van de filter zorgt ervoor dat het vermogen van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laserlicht</w:t>
      </w:r>
      <w:r>
        <w:rPr>
          <w:rFonts w:eastAsiaTheme="minorHAnsi"/>
          <w:sz w:val="24"/>
          <w:szCs w:val="24"/>
          <w:lang w:val="nl-NL"/>
        </w:rPr>
        <w:br/>
      </w:r>
      <w:r w:rsidRPr="00832C22">
        <w:rPr>
          <w:rFonts w:eastAsiaTheme="minorHAnsi"/>
          <w:sz w:val="24"/>
          <w:szCs w:val="24"/>
          <w:lang w:val="nl-NL"/>
        </w:rPr>
        <w:t xml:space="preserve">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(</m:t>
        </m:r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λ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>=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 xml:space="preserve"> 635 </m:t>
        </m:r>
      </m:oMath>
      <w:r w:rsidRPr="00832C22">
        <w:rPr>
          <w:rFonts w:eastAsiaTheme="minorHAnsi"/>
          <w:sz w:val="24"/>
          <w:szCs w:val="24"/>
          <w:lang w:val="nl-NL"/>
        </w:rPr>
        <w:t>nm ) achter de filter extreem laag is, 5</w:t>
      </w:r>
      <w:r>
        <w:rPr>
          <w:rFonts w:eastAsiaTheme="minorHAnsi"/>
          <w:sz w:val="24"/>
          <w:szCs w:val="24"/>
          <w:lang w:val="nl-NL"/>
        </w:rPr>
        <w:t>·</w:t>
      </w:r>
      <w:r w:rsidRPr="00832C22">
        <w:rPr>
          <w:rFonts w:eastAsiaTheme="minorHAnsi"/>
          <w:sz w:val="24"/>
          <w:szCs w:val="24"/>
          <w:lang w:val="nl-NL"/>
        </w:rPr>
        <w:t>10</w:t>
      </w:r>
      <w:r w:rsidRPr="00832C22">
        <w:rPr>
          <w:rFonts w:eastAsiaTheme="minorHAnsi"/>
          <w:sz w:val="24"/>
          <w:szCs w:val="24"/>
          <w:vertAlign w:val="superscript"/>
          <w:lang w:val="nl-NL"/>
        </w:rPr>
        <w:t>-</w:t>
      </w:r>
      <w:r w:rsidRPr="00832C22">
        <w:rPr>
          <w:rFonts w:eastAsiaTheme="minorHAnsi"/>
          <w:sz w:val="24"/>
          <w:szCs w:val="24"/>
          <w:vertAlign w:val="superscript"/>
          <w:lang w:val="nl-NL"/>
        </w:rPr>
        <w:t>10</w:t>
      </w:r>
      <w:r w:rsidRPr="00832C22">
        <w:rPr>
          <w:rFonts w:eastAsiaTheme="minorHAnsi"/>
          <w:sz w:val="24"/>
          <w:szCs w:val="24"/>
          <w:lang w:val="nl-NL"/>
        </w:rPr>
        <w:t xml:space="preserve"> W.</w:t>
      </w:r>
    </w:p>
    <w:p w14:paraId="30F71B5D" w14:textId="53F9A2F9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t>Hierdoor zal in de praktijk op elk tijdstip gemiddeld maar één foton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vinden zijn in het gebied tussen de filter en de dubbelspleet.</w:t>
      </w:r>
    </w:p>
    <w:p w14:paraId="7A692A94" w14:textId="5A312465" w:rsidR="00BD0EF8" w:rsidRDefault="00832C22" w:rsidP="00832C22">
      <w:pPr>
        <w:pStyle w:val="nummeringinspringen"/>
      </w:pPr>
      <w:r w:rsidRPr="00832C22">
        <w:t>5p</w:t>
      </w:r>
      <w:r>
        <w:tab/>
      </w:r>
      <w:r w:rsidRPr="00832C22">
        <w:t>18</w:t>
      </w:r>
      <w:r>
        <w:tab/>
      </w:r>
      <w:r w:rsidRPr="00832C22">
        <w:t>Toon met een berekening aan dat dit klopt.</w:t>
      </w:r>
    </w:p>
    <w:p w14:paraId="44AEA0B0" w14:textId="77777777" w:rsidR="00BD0EF8" w:rsidRDefault="00BD0EF8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1114D11" w14:textId="4F5B85D4" w:rsid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t>Het aantal getelde fotonen per detector (</w:t>
      </w: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foton</m:t>
            </m:r>
          </m:sub>
        </m:sSub>
      </m:oMath>
      <w:r w:rsidRPr="00832C22">
        <w:rPr>
          <w:rFonts w:eastAsiaTheme="minorHAnsi"/>
          <w:sz w:val="24"/>
          <w:szCs w:val="24"/>
          <w:lang w:val="nl-NL"/>
        </w:rPr>
        <w:t>) kan tijdens het experiment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zichtbaar gemaakt worden in een diagram. Hoe langer het experiment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duurt, hoe meer fotonen door de spleten zijn gegaan en hoe duidelijker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een patroon van pieken en dalen in het diagram zichtbaar wordt.</w:t>
      </w:r>
    </w:p>
    <w:p w14:paraId="37C914DD" w14:textId="77777777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FC6490F" w14:textId="77777777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832C22">
        <w:rPr>
          <w:rFonts w:eastAsiaTheme="minorHAnsi"/>
          <w:b/>
          <w:bCs/>
          <w:sz w:val="24"/>
          <w:szCs w:val="24"/>
          <w:lang w:val="nl-NL"/>
        </w:rPr>
        <w:t>figuur 3</w:t>
      </w:r>
    </w:p>
    <w:p w14:paraId="7BCBD730" w14:textId="7CEBF61D" w:rsid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drawing>
          <wp:inline distT="0" distB="0" distL="0" distR="0" wp14:anchorId="034D9FE3" wp14:editId="6794F62C">
            <wp:extent cx="5018568" cy="3467078"/>
            <wp:effectExtent l="0" t="0" r="0" b="635"/>
            <wp:docPr id="1399007568" name="Afbeelding 1" descr="Afbeelding met schets, wolkenkrabber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07568" name="Afbeelding 1" descr="Afbeelding met schets, wolkenkrabber, gebouw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5911" cy="347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44B1" w14:textId="77777777" w:rsid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C35479C" w14:textId="07D72F94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t>In figuur 3 is de situatie weergegeven nadat er 1,0</w:t>
      </w:r>
      <w:r>
        <w:rPr>
          <w:rFonts w:eastAsiaTheme="minorHAnsi"/>
          <w:sz w:val="24"/>
          <w:szCs w:val="24"/>
          <w:lang w:val="nl-NL"/>
        </w:rPr>
        <w:t>·</w:t>
      </w:r>
      <w:r w:rsidRPr="00832C22">
        <w:rPr>
          <w:rFonts w:eastAsiaTheme="minorHAnsi"/>
          <w:sz w:val="24"/>
          <w:szCs w:val="24"/>
          <w:lang w:val="nl-NL"/>
        </w:rPr>
        <w:t>10</w:t>
      </w:r>
      <w:r w:rsidRPr="00832C22">
        <w:rPr>
          <w:rFonts w:eastAsiaTheme="minorHAnsi"/>
          <w:sz w:val="24"/>
          <w:szCs w:val="24"/>
          <w:vertAlign w:val="superscript"/>
          <w:lang w:val="nl-NL"/>
        </w:rPr>
        <w:t>10</w:t>
      </w:r>
      <w:r w:rsidRPr="00832C22">
        <w:rPr>
          <w:rFonts w:eastAsiaTheme="minorHAnsi"/>
          <w:sz w:val="24"/>
          <w:szCs w:val="24"/>
          <w:lang w:val="nl-NL"/>
        </w:rPr>
        <w:t xml:space="preserve"> fotonen zijn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gedetecteerd. Uit figuur 3 volgt dat de kans (of waarschijnlijkheid) dat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foton in de centrale piek (van detector 43 tot en met detector 55)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terechtkomt 47% is.</w:t>
      </w:r>
    </w:p>
    <w:p w14:paraId="03090238" w14:textId="298B733A" w:rsidR="00832C22" w:rsidRPr="00832C22" w:rsidRDefault="00832C22" w:rsidP="00832C22">
      <w:pPr>
        <w:pStyle w:val="nummeringinspringen"/>
      </w:pPr>
      <w:r w:rsidRPr="00832C22">
        <w:t>2p</w:t>
      </w:r>
      <w:r>
        <w:tab/>
      </w:r>
      <w:r w:rsidRPr="00832C22">
        <w:t>19</w:t>
      </w:r>
      <w:r>
        <w:tab/>
      </w:r>
      <w:r w:rsidRPr="00832C22">
        <w:t>Leg uit hoe je deze kans kunt bepalen.</w:t>
      </w:r>
    </w:p>
    <w:p w14:paraId="6DA08518" w14:textId="77777777" w:rsid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89E648C" w14:textId="36D2D68D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t>Bente is aanwezig bij het kofferexperiment in haar klas. Zij vraagt zich af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wat er gebeurt wanneer het allereerste foton door de opstelling gaat.</w:t>
      </w:r>
    </w:p>
    <w:p w14:paraId="0DE14E95" w14:textId="32687D5B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t>Omdat het patroon van figuur 3 dan nog moet worden opgebouwd, denkt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ze dat de kans 13% is dat de middelste detectoren (43 tot en met 55) dit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eerste foton detecteren.</w:t>
      </w:r>
    </w:p>
    <w:p w14:paraId="17906CAB" w14:textId="34C79D6E" w:rsidR="00832C22" w:rsidRDefault="00832C22" w:rsidP="00832C22">
      <w:pPr>
        <w:pStyle w:val="nummeringinspringen"/>
      </w:pPr>
      <w:r w:rsidRPr="00832C22">
        <w:t>2p</w:t>
      </w:r>
      <w:r>
        <w:tab/>
      </w:r>
      <w:r w:rsidRPr="00832C22">
        <w:t>20</w:t>
      </w:r>
      <w:r>
        <w:tab/>
      </w:r>
      <w:r w:rsidRPr="00832C22">
        <w:t>Leg uit of Bente gelijk heeft.</w:t>
      </w:r>
    </w:p>
    <w:p w14:paraId="5CC60305" w14:textId="77777777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379E98" w14:textId="3A30DB0C" w:rsidR="00832C22" w:rsidRP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sz w:val="24"/>
          <w:szCs w:val="24"/>
          <w:lang w:val="nl-NL"/>
        </w:rPr>
        <w:lastRenderedPageBreak/>
        <w:t>In het kofferexperiment vertoont licht zowel golfgedrag als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2C22">
        <w:rPr>
          <w:rFonts w:eastAsiaTheme="minorHAnsi"/>
          <w:sz w:val="24"/>
          <w:szCs w:val="24"/>
          <w:lang w:val="nl-NL"/>
        </w:rPr>
        <w:t>deeltjesgedrag (golf-</w:t>
      </w:r>
      <w:proofErr w:type="spellStart"/>
      <w:r w:rsidRPr="00832C22">
        <w:rPr>
          <w:rFonts w:eastAsiaTheme="minorHAnsi"/>
          <w:sz w:val="24"/>
          <w:szCs w:val="24"/>
          <w:lang w:val="nl-NL"/>
        </w:rPr>
        <w:t>deeltjedualiteit</w:t>
      </w:r>
      <w:proofErr w:type="spellEnd"/>
      <w:r w:rsidRPr="00832C22">
        <w:rPr>
          <w:rFonts w:eastAsiaTheme="minorHAnsi"/>
          <w:sz w:val="24"/>
          <w:szCs w:val="24"/>
          <w:lang w:val="nl-NL"/>
        </w:rPr>
        <w:t>).</w:t>
      </w:r>
    </w:p>
    <w:p w14:paraId="16CC2063" w14:textId="373E2038" w:rsidR="00832C22" w:rsidRPr="00832C22" w:rsidRDefault="00832C22" w:rsidP="00832C22">
      <w:pPr>
        <w:pStyle w:val="nummeringinspringen"/>
      </w:pPr>
      <w:r w:rsidRPr="00832C22">
        <w:t>2p</w:t>
      </w:r>
      <w:r>
        <w:tab/>
      </w:r>
      <w:r w:rsidRPr="00832C22">
        <w:t>21</w:t>
      </w:r>
      <w:r>
        <w:tab/>
      </w:r>
      <w:r w:rsidRPr="00832C22">
        <w:t>Voer de volgende opdrachten uit:</w:t>
      </w:r>
    </w:p>
    <w:p w14:paraId="0564F9B3" w14:textId="149C6FC5" w:rsidR="00832C22" w:rsidRPr="00832C22" w:rsidRDefault="00832C22" w:rsidP="00832C22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</w:rPr>
      </w:pPr>
      <w:r w:rsidRPr="00832C22">
        <w:rPr>
          <w:rFonts w:eastAsiaTheme="minorHAnsi"/>
        </w:rPr>
        <w:t>Geef een voorbeeld van het golfgedrag van licht tijdens het</w:t>
      </w:r>
      <w:r w:rsidRPr="00832C22">
        <w:rPr>
          <w:rFonts w:eastAsiaTheme="minorHAnsi"/>
        </w:rPr>
        <w:t xml:space="preserve"> </w:t>
      </w:r>
      <w:r w:rsidRPr="00832C22">
        <w:rPr>
          <w:rFonts w:eastAsiaTheme="minorHAnsi"/>
        </w:rPr>
        <w:t>kofferexperiment.</w:t>
      </w:r>
    </w:p>
    <w:p w14:paraId="0413595B" w14:textId="3B341895" w:rsidR="00BD0EF8" w:rsidRPr="00832C22" w:rsidRDefault="00832C22" w:rsidP="00832C22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</w:rPr>
      </w:pPr>
      <w:r w:rsidRPr="00832C22">
        <w:rPr>
          <w:rFonts w:eastAsiaTheme="minorHAnsi"/>
        </w:rPr>
        <w:t>Geef een voorbeeld van het deeltjesgedrag van licht tijdens het</w:t>
      </w:r>
      <w:r w:rsidRPr="00832C22">
        <w:rPr>
          <w:rFonts w:eastAsiaTheme="minorHAnsi"/>
        </w:rPr>
        <w:t xml:space="preserve"> </w:t>
      </w:r>
      <w:r w:rsidRPr="00832C22">
        <w:rPr>
          <w:rFonts w:eastAsiaTheme="minorHAnsi"/>
        </w:rPr>
        <w:t>kofferexperiment.</w:t>
      </w:r>
    </w:p>
    <w:p w14:paraId="412863C0" w14:textId="77777777" w:rsidR="00BD0EF8" w:rsidRDefault="00BD0EF8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C897D75" w14:textId="77777777" w:rsidR="00BD0EF8" w:rsidRDefault="00BD0EF8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94C39B" w14:textId="0727ED8F" w:rsidR="009A38A1" w:rsidRPr="006E033E" w:rsidRDefault="00832C22" w:rsidP="009A38A1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Latin American </w:t>
      </w:r>
      <w:proofErr w:type="spellStart"/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Tower</w:t>
      </w:r>
      <w:proofErr w:type="spellEnd"/>
    </w:p>
    <w:p w14:paraId="7620F09D" w14:textId="52BAB36D" w:rsidR="009A38A1" w:rsidRPr="00832C22" w:rsidRDefault="009A38A1" w:rsidP="009A38A1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68BBB909" wp14:editId="04B66DCF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211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33F29" id="Line 527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  <w:r w:rsidR="00832C22">
        <w:rPr>
          <w:rFonts w:eastAsiaTheme="minorHAnsi"/>
          <w:sz w:val="24"/>
          <w:szCs w:val="24"/>
          <w:lang w:val="nl-NL"/>
        </w:rPr>
        <w:tab/>
      </w:r>
      <w:r w:rsidR="00832C22">
        <w:rPr>
          <w:rFonts w:eastAsiaTheme="minorHAnsi"/>
          <w:sz w:val="24"/>
          <w:szCs w:val="24"/>
          <w:lang w:val="nl-NL"/>
        </w:rPr>
        <w:tab/>
      </w:r>
      <w:r w:rsidR="00832C22">
        <w:rPr>
          <w:rFonts w:eastAsiaTheme="minorHAnsi"/>
          <w:sz w:val="24"/>
          <w:szCs w:val="24"/>
          <w:lang w:val="nl-NL"/>
        </w:rPr>
        <w:tab/>
      </w:r>
      <w:r w:rsidR="00832C22">
        <w:rPr>
          <w:rFonts w:eastAsiaTheme="minorHAnsi"/>
          <w:sz w:val="24"/>
          <w:szCs w:val="24"/>
          <w:lang w:val="nl-NL"/>
        </w:rPr>
        <w:tab/>
      </w:r>
      <w:r w:rsidR="00832C22">
        <w:rPr>
          <w:rFonts w:eastAsiaTheme="minorHAnsi"/>
          <w:sz w:val="24"/>
          <w:szCs w:val="24"/>
          <w:lang w:val="nl-NL"/>
        </w:rPr>
        <w:tab/>
      </w:r>
      <w:r w:rsidR="00832C22">
        <w:rPr>
          <w:rFonts w:eastAsiaTheme="minorHAnsi"/>
          <w:sz w:val="24"/>
          <w:szCs w:val="24"/>
          <w:lang w:val="nl-NL"/>
        </w:rPr>
        <w:tab/>
      </w:r>
      <w:r w:rsidR="00832C22">
        <w:rPr>
          <w:rFonts w:eastAsiaTheme="minorHAnsi"/>
          <w:sz w:val="24"/>
          <w:szCs w:val="24"/>
          <w:lang w:val="nl-NL"/>
        </w:rPr>
        <w:tab/>
      </w:r>
      <w:r w:rsidR="00832C22">
        <w:rPr>
          <w:rFonts w:eastAsiaTheme="minorHAnsi"/>
          <w:sz w:val="24"/>
          <w:szCs w:val="24"/>
          <w:lang w:val="nl-NL"/>
        </w:rPr>
        <w:tab/>
      </w:r>
      <w:r w:rsidR="00832C22">
        <w:rPr>
          <w:rFonts w:eastAsiaTheme="minorHAnsi"/>
          <w:sz w:val="24"/>
          <w:szCs w:val="24"/>
          <w:lang w:val="nl-NL"/>
        </w:rPr>
        <w:tab/>
      </w:r>
      <w:r w:rsidR="00832C22" w:rsidRPr="00832C22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00A1157D" w14:textId="00944228" w:rsidR="00832C22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2C22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10464" behindDoc="0" locked="0" layoutInCell="1" allowOverlap="1" wp14:anchorId="0F54F974" wp14:editId="571D7754">
            <wp:simplePos x="0" y="0"/>
            <wp:positionH relativeFrom="column">
              <wp:posOffset>4032530</wp:posOffset>
            </wp:positionH>
            <wp:positionV relativeFrom="paragraph">
              <wp:posOffset>177165</wp:posOffset>
            </wp:positionV>
            <wp:extent cx="1955800" cy="2930525"/>
            <wp:effectExtent l="0" t="0" r="6350" b="3175"/>
            <wp:wrapSquare wrapText="bothSides"/>
            <wp:docPr id="167342562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E65BB" w14:textId="00E0A23C" w:rsidR="00832C22" w:rsidRPr="00D4770F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Op 19 september 1985 trilde de grond onder</w:t>
      </w:r>
      <w:r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Mexico-Stad hevig gedurende drie minuten. Vele</w:t>
      </w:r>
      <w:r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gebouwen stortten in, maar de 182 m hoge Latin</w:t>
      </w:r>
      <w:r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 xml:space="preserve">American </w:t>
      </w:r>
      <w:proofErr w:type="spellStart"/>
      <w:r w:rsidRPr="00D4770F">
        <w:rPr>
          <w:rFonts w:eastAsiaTheme="minorHAnsi"/>
          <w:sz w:val="24"/>
          <w:szCs w:val="24"/>
          <w:lang w:val="nl-NL"/>
        </w:rPr>
        <w:t>Tower</w:t>
      </w:r>
      <w:proofErr w:type="spellEnd"/>
      <w:r w:rsidRPr="00D4770F">
        <w:rPr>
          <w:rFonts w:eastAsiaTheme="minorHAnsi"/>
          <w:sz w:val="24"/>
          <w:szCs w:val="24"/>
          <w:lang w:val="nl-NL"/>
        </w:rPr>
        <w:t xml:space="preserve"> (zie figuur 1) doorstond de</w:t>
      </w:r>
      <w:r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aardbeving zonder noemenswaardige schade.</w:t>
      </w:r>
      <w:r w:rsidR="00D4770F"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Hetzelfde gold voor de meeste lage gebouwen in de</w:t>
      </w:r>
      <w:r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stad.</w:t>
      </w:r>
    </w:p>
    <w:p w14:paraId="1D4DF951" w14:textId="77777777" w:rsidR="00D4770F" w:rsidRPr="00D4770F" w:rsidRDefault="00D4770F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C5F2B56" w14:textId="7FD74EFB" w:rsidR="00832C22" w:rsidRPr="00D4770F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Gebouwen hebben eigenfrequenties die gemeten</w:t>
      </w:r>
      <w:r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kunnen worden. Wanneer een gebouw tijdens een</w:t>
      </w:r>
      <w:r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aardbeving begint te trillen in zijn laagste</w:t>
      </w:r>
      <w:r w:rsidR="00D4770F"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 xml:space="preserve">eigenfrequentie (de grondtoon, </w:t>
      </w:r>
      <w:proofErr w:type="spellStart"/>
      <w:r w:rsidRPr="00D4770F">
        <w:rPr>
          <w:rFonts w:eastAsiaTheme="minorHAnsi"/>
          <w:i/>
          <w:iCs/>
          <w:sz w:val="24"/>
          <w:szCs w:val="24"/>
          <w:lang w:val="nl-NL"/>
        </w:rPr>
        <w:t>f</w:t>
      </w:r>
      <w:r w:rsidRPr="00D4770F">
        <w:rPr>
          <w:rFonts w:eastAsiaTheme="minorHAnsi"/>
          <w:sz w:val="24"/>
          <w:szCs w:val="24"/>
          <w:lang w:val="nl-NL"/>
        </w:rPr>
        <w:t>grond</w:t>
      </w:r>
      <w:proofErr w:type="spellEnd"/>
      <w:r w:rsidRPr="00D4770F">
        <w:rPr>
          <w:rFonts w:eastAsiaTheme="minorHAnsi"/>
          <w:sz w:val="24"/>
          <w:szCs w:val="24"/>
          <w:lang w:val="nl-NL"/>
        </w:rPr>
        <w:t xml:space="preserve"> ), kunnen er</w:t>
      </w:r>
      <w:r w:rsidR="00D4770F"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ernstige beschadigingen aan het gebouw optreden.</w:t>
      </w:r>
    </w:p>
    <w:p w14:paraId="03895015" w14:textId="77777777" w:rsidR="00D4770F" w:rsidRPr="00D4770F" w:rsidRDefault="00D4770F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5CD5CB4" w14:textId="04B5806A" w:rsidR="00832C22" w:rsidRPr="00D4770F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De (</w:t>
      </w:r>
      <w:proofErr w:type="spellStart"/>
      <w:r w:rsidRPr="00D4770F">
        <w:rPr>
          <w:rFonts w:eastAsiaTheme="minorHAnsi"/>
          <w:i/>
          <w:iCs/>
          <w:sz w:val="24"/>
          <w:szCs w:val="24"/>
          <w:lang w:val="nl-NL"/>
        </w:rPr>
        <w:t>u</w:t>
      </w:r>
      <w:r w:rsidRPr="00D4770F">
        <w:rPr>
          <w:rFonts w:eastAsiaTheme="minorHAnsi"/>
          <w:sz w:val="24"/>
          <w:szCs w:val="24"/>
          <w:lang w:val="nl-NL"/>
        </w:rPr>
        <w:t>,</w:t>
      </w:r>
      <w:r w:rsidRPr="00D4770F">
        <w:rPr>
          <w:rFonts w:eastAsiaTheme="minorHAnsi"/>
          <w:i/>
          <w:iCs/>
          <w:sz w:val="24"/>
          <w:szCs w:val="24"/>
          <w:lang w:val="nl-NL"/>
        </w:rPr>
        <w:t>t</w:t>
      </w:r>
      <w:proofErr w:type="spellEnd"/>
      <w:r w:rsidRPr="00D4770F">
        <w:rPr>
          <w:rFonts w:eastAsiaTheme="minorHAnsi"/>
          <w:sz w:val="24"/>
          <w:szCs w:val="24"/>
          <w:lang w:val="nl-NL"/>
        </w:rPr>
        <w:t>)-grafiek in figuur 2 laat een meting zien van de horizontale</w:t>
      </w:r>
      <w:r w:rsidR="00D4770F"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 xml:space="preserve">uitwijking van de top van de Latin American </w:t>
      </w:r>
      <w:proofErr w:type="spellStart"/>
      <w:r w:rsidRPr="00D4770F">
        <w:rPr>
          <w:rFonts w:eastAsiaTheme="minorHAnsi"/>
          <w:sz w:val="24"/>
          <w:szCs w:val="24"/>
          <w:lang w:val="nl-NL"/>
        </w:rPr>
        <w:t>Tower</w:t>
      </w:r>
      <w:proofErr w:type="spellEnd"/>
      <w:r w:rsidRPr="00D4770F">
        <w:rPr>
          <w:rFonts w:eastAsiaTheme="minorHAnsi"/>
          <w:sz w:val="24"/>
          <w:szCs w:val="24"/>
          <w:lang w:val="nl-NL"/>
        </w:rPr>
        <w:t xml:space="preserve"> na een kleinere</w:t>
      </w:r>
      <w:r w:rsidR="00D4770F" w:rsidRP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aardbeving dan die van 1985. De toren trilde daarbij in haar grondtoon.</w:t>
      </w:r>
    </w:p>
    <w:p w14:paraId="647AB8CE" w14:textId="77777777" w:rsidR="00D4770F" w:rsidRPr="00D4770F" w:rsidRDefault="00D4770F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26A4452" w14:textId="77777777" w:rsidR="00832C22" w:rsidRPr="00D4770F" w:rsidRDefault="00832C22" w:rsidP="00832C2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D4770F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3E544578" w14:textId="53EE5697" w:rsidR="00D4770F" w:rsidRPr="00D4770F" w:rsidRDefault="00D4770F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drawing>
          <wp:inline distT="0" distB="0" distL="0" distR="0" wp14:anchorId="797CCD85" wp14:editId="1F40DF32">
            <wp:extent cx="2583712" cy="1722475"/>
            <wp:effectExtent l="0" t="0" r="7620" b="0"/>
            <wp:docPr id="206433878" name="Afbeelding 1" descr="Afbeelding met lijn, diagram, Lettertype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3878" name="Afbeelding 1" descr="Afbeelding met lijn, diagram, Lettertype, Perceel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3047" cy="172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252D" w14:textId="77777777" w:rsidR="00D4770F" w:rsidRPr="00D4770F" w:rsidRDefault="00D4770F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8BAB74A" w14:textId="77777777" w:rsidR="00D4770F" w:rsidRPr="00D4770F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Figuur 2 is vergroot weergegeven op de uitwerkbijlage.</w:t>
      </w:r>
      <w:r w:rsidR="00D4770F" w:rsidRPr="00D4770F">
        <w:rPr>
          <w:rFonts w:eastAsiaTheme="minorHAnsi"/>
          <w:sz w:val="24"/>
          <w:szCs w:val="24"/>
          <w:lang w:val="nl-NL"/>
        </w:rPr>
        <w:t xml:space="preserve"> </w:t>
      </w:r>
    </w:p>
    <w:p w14:paraId="74AB939B" w14:textId="34012CBE" w:rsidR="00832C22" w:rsidRDefault="00832C22" w:rsidP="00D4770F">
      <w:pPr>
        <w:pStyle w:val="nummeringinspringen"/>
        <w:rPr>
          <w:rFonts w:eastAsiaTheme="minorHAnsi"/>
        </w:rPr>
      </w:pPr>
      <w:r w:rsidRPr="00D4770F">
        <w:t>3p</w:t>
      </w:r>
      <w:r w:rsidR="00D4770F">
        <w:tab/>
      </w:r>
      <w:r w:rsidRPr="00D4770F">
        <w:rPr>
          <w:b/>
          <w:bCs/>
        </w:rPr>
        <w:t>22</w:t>
      </w:r>
      <w:r w:rsidR="00D4770F">
        <w:rPr>
          <w:b/>
          <w:bCs/>
        </w:rPr>
        <w:tab/>
      </w:r>
      <w:r w:rsidRPr="00D4770F">
        <w:t>Bepaal met behulp van de figuur op de uitwerkbijlage de frequentie van</w:t>
      </w:r>
      <w:r w:rsidR="00D4770F">
        <w:t xml:space="preserve"> </w:t>
      </w:r>
      <w:r w:rsidRPr="00D4770F">
        <w:rPr>
          <w:rFonts w:eastAsiaTheme="minorHAnsi"/>
        </w:rPr>
        <w:t xml:space="preserve">de grondtoon van de Latin American </w:t>
      </w:r>
      <w:proofErr w:type="spellStart"/>
      <w:r w:rsidRPr="00D4770F">
        <w:rPr>
          <w:rFonts w:eastAsiaTheme="minorHAnsi"/>
        </w:rPr>
        <w:t>Tower</w:t>
      </w:r>
      <w:proofErr w:type="spellEnd"/>
      <w:r w:rsidRPr="00D4770F">
        <w:rPr>
          <w:rFonts w:eastAsiaTheme="minorHAnsi"/>
        </w:rPr>
        <w:t>. Noteer je antwoord in drie</w:t>
      </w:r>
      <w:r w:rsidR="00D4770F">
        <w:rPr>
          <w:rFonts w:eastAsiaTheme="minorHAnsi"/>
        </w:rPr>
        <w:t xml:space="preserve"> </w:t>
      </w:r>
      <w:r w:rsidRPr="00D4770F">
        <w:rPr>
          <w:rFonts w:eastAsiaTheme="minorHAnsi"/>
        </w:rPr>
        <w:t>significante cijfers.</w:t>
      </w:r>
    </w:p>
    <w:p w14:paraId="1FD01C76" w14:textId="77777777" w:rsidR="00D4770F" w:rsidRPr="00D4770F" w:rsidRDefault="00D4770F" w:rsidP="00D4770F">
      <w:pPr>
        <w:pStyle w:val="nummeringinspringen"/>
        <w:ind w:firstLine="0"/>
        <w:rPr>
          <w:rFonts w:eastAsiaTheme="minorHAnsi"/>
        </w:rPr>
      </w:pPr>
    </w:p>
    <w:p w14:paraId="4B4B2E87" w14:textId="7EA9EAA2" w:rsidR="00832C22" w:rsidRPr="00D4770F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Op de uitwerkbijlage is de beweging van de top van de toren in de eerste</w:t>
      </w:r>
      <w:r w:rsid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seconden van de meting te zien.</w:t>
      </w:r>
    </w:p>
    <w:p w14:paraId="1E44BE26" w14:textId="7AEECB3D" w:rsidR="00832C22" w:rsidRPr="00D4770F" w:rsidRDefault="00832C22" w:rsidP="00D4770F">
      <w:pPr>
        <w:pStyle w:val="nummeringinspringen"/>
      </w:pPr>
      <w:r w:rsidRPr="00D4770F">
        <w:t>4p</w:t>
      </w:r>
      <w:r w:rsidR="00D4770F">
        <w:tab/>
      </w:r>
      <w:r w:rsidRPr="00D4770F">
        <w:rPr>
          <w:b/>
          <w:bCs/>
        </w:rPr>
        <w:t>23</w:t>
      </w:r>
      <w:r w:rsidR="00D4770F">
        <w:rPr>
          <w:b/>
          <w:bCs/>
        </w:rPr>
        <w:tab/>
      </w:r>
      <w:r w:rsidRPr="00D4770F">
        <w:t>Bepaal met behulp van de figuur op de uitwerkbijlage de gemiddeld</w:t>
      </w:r>
      <w:r w:rsidR="00D4770F">
        <w:t xml:space="preserve"> </w:t>
      </w:r>
    </w:p>
    <w:p w14:paraId="72763C5F" w14:textId="60940141" w:rsidR="00832C22" w:rsidRPr="00D4770F" w:rsidRDefault="00832C22" w:rsidP="00832C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 xml:space="preserve">versnelling van de top van de Latin American </w:t>
      </w:r>
      <w:proofErr w:type="spellStart"/>
      <w:r w:rsidRPr="00D4770F">
        <w:rPr>
          <w:rFonts w:eastAsiaTheme="minorHAnsi"/>
          <w:sz w:val="24"/>
          <w:szCs w:val="24"/>
          <w:lang w:val="nl-NL"/>
        </w:rPr>
        <w:t>Tower</w:t>
      </w:r>
      <w:proofErr w:type="spellEnd"/>
      <w:r w:rsidRPr="00D4770F">
        <w:rPr>
          <w:rFonts w:eastAsiaTheme="minorHAnsi"/>
          <w:sz w:val="24"/>
          <w:szCs w:val="24"/>
          <w:lang w:val="nl-NL"/>
        </w:rPr>
        <w:t xml:space="preserve"> in het traject </w:t>
      </w:r>
      <w:r w:rsidR="00D4770F">
        <w:rPr>
          <w:rFonts w:eastAsiaTheme="minorHAnsi"/>
          <w:sz w:val="24"/>
          <w:szCs w:val="24"/>
          <w:lang w:val="nl-NL"/>
        </w:rPr>
        <w:br/>
      </w:r>
      <w:r w:rsidRPr="00D4770F">
        <w:rPr>
          <w:rFonts w:eastAsiaTheme="minorHAnsi"/>
          <w:sz w:val="24"/>
          <w:szCs w:val="24"/>
          <w:lang w:val="nl-NL"/>
        </w:rPr>
        <w:t>van</w:t>
      </w:r>
      <w:r w:rsidR="00D4770F"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i/>
          <w:iCs/>
          <w:sz w:val="24"/>
          <w:szCs w:val="24"/>
          <w:lang w:val="nl-NL"/>
        </w:rPr>
        <w:t xml:space="preserve">u </w:t>
      </w:r>
      <w:r w:rsidR="00D4770F">
        <w:rPr>
          <w:rFonts w:eastAsiaTheme="minorHAnsi"/>
          <w:i/>
          <w:iCs/>
          <w:sz w:val="24"/>
          <w:szCs w:val="24"/>
          <w:lang w:val="nl-NL"/>
        </w:rPr>
        <w:t>=</w:t>
      </w:r>
      <w:r w:rsidRPr="00D4770F">
        <w:rPr>
          <w:rFonts w:eastAsiaTheme="minorHAnsi"/>
          <w:sz w:val="24"/>
          <w:szCs w:val="24"/>
          <w:lang w:val="nl-NL"/>
        </w:rPr>
        <w:t xml:space="preserve"> 0,20 m naar </w:t>
      </w:r>
      <w:r w:rsidRPr="00D4770F">
        <w:rPr>
          <w:rFonts w:eastAsiaTheme="minorHAnsi"/>
          <w:i/>
          <w:iCs/>
          <w:sz w:val="24"/>
          <w:szCs w:val="24"/>
          <w:lang w:val="nl-NL"/>
        </w:rPr>
        <w:t xml:space="preserve">u </w:t>
      </w:r>
      <w:r w:rsidR="00D4770F">
        <w:rPr>
          <w:rFonts w:eastAsiaTheme="minorHAnsi"/>
          <w:i/>
          <w:iCs/>
          <w:sz w:val="24"/>
          <w:szCs w:val="24"/>
          <w:lang w:val="nl-NL"/>
        </w:rPr>
        <w:t>=</w:t>
      </w:r>
      <w:r w:rsidRPr="00D4770F">
        <w:rPr>
          <w:rFonts w:eastAsiaTheme="minorHAnsi"/>
          <w:sz w:val="24"/>
          <w:szCs w:val="24"/>
          <w:lang w:val="nl-NL"/>
        </w:rPr>
        <w:t xml:space="preserve"> 0 m. Noteer je antwoord in twee significante cijfers.</w:t>
      </w:r>
    </w:p>
    <w:p w14:paraId="699802EF" w14:textId="77777777" w:rsidR="00832C22" w:rsidRDefault="00832C22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76CDF09" w14:textId="7688221F" w:rsidR="00D4770F" w:rsidRP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Voor haar profielwerkstuk onderzoekt Sara het trilgedrag van de Latin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 xml:space="preserve">American </w:t>
      </w:r>
      <w:proofErr w:type="spellStart"/>
      <w:r w:rsidRPr="00D4770F">
        <w:rPr>
          <w:rFonts w:eastAsiaTheme="minorHAnsi"/>
          <w:sz w:val="24"/>
          <w:szCs w:val="24"/>
          <w:lang w:val="nl-NL"/>
        </w:rPr>
        <w:t>Tower</w:t>
      </w:r>
      <w:proofErr w:type="spellEnd"/>
      <w:r w:rsidRPr="00D4770F">
        <w:rPr>
          <w:rFonts w:eastAsiaTheme="minorHAnsi"/>
          <w:sz w:val="24"/>
          <w:szCs w:val="24"/>
          <w:lang w:val="nl-NL"/>
        </w:rPr>
        <w:t>. Het trilgedrag van hoge gebouwen laat ook boventonen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zien.</w:t>
      </w:r>
    </w:p>
    <w:p w14:paraId="19835712" w14:textId="7CB2249D" w:rsid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lastRenderedPageBreak/>
        <w:t>Bij een liniaal die aan één kant is ingeklemd zijn de grond- en boventonen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te berekenen met:</w:t>
      </w:r>
    </w:p>
    <w:p w14:paraId="2D8F110C" w14:textId="77777777" w:rsidR="00D4770F" w:rsidRP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C3E4290" w14:textId="6B624C7D" w:rsidR="00D4770F" w:rsidRPr="00D4770F" w:rsidRDefault="00D4770F" w:rsidP="00D4770F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f=</m:t>
        </m:r>
        <m:d>
          <m:d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2n-1</m:t>
            </m:r>
          </m:e>
        </m:d>
        <m:f>
          <m:fPr>
            <m:ctrlPr>
              <w:rPr>
                <w:rFonts w:ascii="Cambria Math" w:eastAsiaTheme="minorHAnsi" w:hAnsi="Cambria Math"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v</m:t>
            </m: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4l</m:t>
            </m: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en>
        </m:f>
      </m:oMath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</w:r>
      <w:r w:rsidRPr="00D4770F">
        <w:rPr>
          <w:rFonts w:eastAsiaTheme="minorHAnsi"/>
          <w:sz w:val="24"/>
          <w:szCs w:val="24"/>
          <w:lang w:val="nl-NL"/>
        </w:rPr>
        <w:t>(1)</w:t>
      </w:r>
    </w:p>
    <w:p w14:paraId="2D59DAD1" w14:textId="77777777" w:rsid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B8C6049" w14:textId="648DC20A" w:rsidR="00D4770F" w:rsidRP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Hierin is:</w:t>
      </w:r>
    </w:p>
    <w:p w14:paraId="73569F6B" w14:textId="0E1C327A" w:rsidR="00D4770F" w:rsidRPr="00D4770F" w:rsidRDefault="00D4770F" w:rsidP="00D4770F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 xml:space="preserve">f </m:t>
        </m:r>
      </m:oMath>
      <w:r w:rsidRPr="00D4770F">
        <w:rPr>
          <w:rFonts w:eastAsiaTheme="minorHAnsi"/>
        </w:rPr>
        <w:t>de frequentie van de grond- of boventoon</w:t>
      </w:r>
    </w:p>
    <w:p w14:paraId="5D2EAFF9" w14:textId="4062E44D" w:rsidR="00D4770F" w:rsidRPr="00D4770F" w:rsidRDefault="00D4770F" w:rsidP="00D4770F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n</m:t>
        </m:r>
      </m:oMath>
      <w:r w:rsidRPr="00D4770F">
        <w:rPr>
          <w:rFonts w:eastAsiaTheme="minorHAnsi"/>
        </w:rPr>
        <w:t xml:space="preserve"> een geheel getal dat verwijst naar de grond- of boventoon</w:t>
      </w:r>
    </w:p>
    <w:p w14:paraId="6321D712" w14:textId="3D067FFF" w:rsidR="00D4770F" w:rsidRPr="00D4770F" w:rsidRDefault="00D4770F" w:rsidP="00D4770F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v</m:t>
        </m:r>
      </m:oMath>
      <w:r w:rsidRPr="00D4770F">
        <w:rPr>
          <w:rFonts w:eastAsiaTheme="minorHAnsi"/>
        </w:rPr>
        <w:t xml:space="preserve"> de golfsnelheid</w:t>
      </w:r>
    </w:p>
    <w:p w14:paraId="2444B1CC" w14:textId="04A70680" w:rsidR="00D4770F" w:rsidRPr="00D4770F" w:rsidRDefault="00D4770F" w:rsidP="00D4770F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 xml:space="preserve">l </m:t>
        </m:r>
      </m:oMath>
      <w:r w:rsidRPr="00D4770F">
        <w:rPr>
          <w:rFonts w:eastAsiaTheme="minorHAnsi"/>
        </w:rPr>
        <w:t>de lengte van de liniaal</w:t>
      </w:r>
    </w:p>
    <w:p w14:paraId="1DB7752A" w14:textId="77777777" w:rsid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A6593EE" w14:textId="19B228CB" w:rsidR="00D4770F" w:rsidRDefault="00D4770F" w:rsidP="00D4770F">
      <w:pPr>
        <w:pStyle w:val="nummeringinspringen"/>
      </w:pPr>
      <w:r w:rsidRPr="00D4770F">
        <w:t>2p</w:t>
      </w:r>
      <w:r>
        <w:tab/>
      </w:r>
      <w:r w:rsidRPr="00D4770F">
        <w:t>24</w:t>
      </w:r>
      <w:r>
        <w:tab/>
      </w:r>
      <w:r w:rsidRPr="00D4770F">
        <w:t>Leid formule (1) af met behulp van formules uit het informatieboek.</w:t>
      </w:r>
    </w:p>
    <w:p w14:paraId="228DB22F" w14:textId="77777777" w:rsidR="00D4770F" w:rsidRP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9AAD4AD" w14:textId="44F4567F" w:rsidR="00D4770F" w:rsidRP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In figuur 3 zijn twee van de gemeten boventonen van de Latin American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D4770F">
        <w:rPr>
          <w:rFonts w:eastAsiaTheme="minorHAnsi"/>
          <w:sz w:val="24"/>
          <w:szCs w:val="24"/>
          <w:lang w:val="nl-NL"/>
        </w:rPr>
        <w:t>Tower</w:t>
      </w:r>
      <w:proofErr w:type="spellEnd"/>
      <w:r w:rsidRPr="00D4770F">
        <w:rPr>
          <w:rFonts w:eastAsiaTheme="minorHAnsi"/>
          <w:sz w:val="24"/>
          <w:szCs w:val="24"/>
          <w:lang w:val="nl-NL"/>
        </w:rPr>
        <w:t xml:space="preserve"> weergegeven.</w:t>
      </w:r>
    </w:p>
    <w:p w14:paraId="57F4F584" w14:textId="77777777" w:rsid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9ADEC2E" w14:textId="221698E9" w:rsidR="00D4770F" w:rsidRP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figuur 3</w:t>
      </w:r>
    </w:p>
    <w:p w14:paraId="05FE169F" w14:textId="77777777" w:rsid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390BF55" w14:textId="7D5F6774" w:rsid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drawing>
          <wp:inline distT="0" distB="0" distL="0" distR="0" wp14:anchorId="5010CD6B" wp14:editId="5CE4FE66">
            <wp:extent cx="4710224" cy="755944"/>
            <wp:effectExtent l="0" t="0" r="0" b="6350"/>
            <wp:docPr id="1282699768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99768" name="Afbeelding 1" descr="Afbeelding met tekst, schermopname, Lettertype, lijn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9198" cy="7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9E8B" w14:textId="77777777" w:rsid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9F2DE49" w14:textId="6D0EBD16" w:rsidR="00D4770F" w:rsidRPr="00D4770F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4770F">
        <w:rPr>
          <w:rFonts w:eastAsiaTheme="minorHAnsi"/>
          <w:sz w:val="24"/>
          <w:szCs w:val="24"/>
          <w:lang w:val="nl-NL"/>
        </w:rPr>
        <w:t>Sara formuleert de hypothese dat de verhouding tussen de eerste 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 xml:space="preserve">tweede boventoon van de Latin American </w:t>
      </w:r>
      <w:proofErr w:type="spellStart"/>
      <w:r w:rsidRPr="00D4770F">
        <w:rPr>
          <w:rFonts w:eastAsiaTheme="minorHAnsi"/>
          <w:sz w:val="24"/>
          <w:szCs w:val="24"/>
          <w:lang w:val="nl-NL"/>
        </w:rPr>
        <w:t>Tower</w:t>
      </w:r>
      <w:proofErr w:type="spellEnd"/>
      <w:r w:rsidRPr="00D4770F">
        <w:rPr>
          <w:rFonts w:eastAsiaTheme="minorHAnsi"/>
          <w:sz w:val="24"/>
          <w:szCs w:val="24"/>
          <w:lang w:val="nl-NL"/>
        </w:rPr>
        <w:t xml:space="preserve"> overeenkomt met die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4770F">
        <w:rPr>
          <w:rFonts w:eastAsiaTheme="minorHAnsi"/>
          <w:sz w:val="24"/>
          <w:szCs w:val="24"/>
          <w:lang w:val="nl-NL"/>
        </w:rPr>
        <w:t>een liniaal die aan één kant is ingeklemd.</w:t>
      </w:r>
    </w:p>
    <w:p w14:paraId="5ABD3C0D" w14:textId="57B5D202" w:rsidR="00832C22" w:rsidRDefault="00D4770F" w:rsidP="00D4770F">
      <w:pPr>
        <w:pStyle w:val="nummeringinspringen"/>
      </w:pPr>
      <w:r w:rsidRPr="00D4770F">
        <w:t>4p</w:t>
      </w:r>
      <w:r>
        <w:tab/>
      </w:r>
      <w:r w:rsidRPr="00D4770F">
        <w:t>25</w:t>
      </w:r>
      <w:r>
        <w:tab/>
      </w:r>
      <w:r w:rsidRPr="00D4770F">
        <w:t>Toon aan of Sara’s hypothese klopt binnen een marge van 10%.</w:t>
      </w:r>
    </w:p>
    <w:p w14:paraId="59CA3C8F" w14:textId="77777777" w:rsidR="00832C22" w:rsidRDefault="00832C22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5F45901" w14:textId="67B1DD8E" w:rsidR="00D4770F" w:rsidRPr="00902A52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02A52">
        <w:rPr>
          <w:rFonts w:eastAsiaTheme="minorHAnsi"/>
          <w:sz w:val="24"/>
          <w:szCs w:val="24"/>
          <w:lang w:val="nl-NL"/>
        </w:rPr>
        <w:t xml:space="preserve">Van een groot aantal gebouwen zijn zowel de hoogte </w:t>
      </w:r>
      <w:r w:rsidRPr="00902A52">
        <w:rPr>
          <w:rFonts w:eastAsiaTheme="minorHAnsi"/>
          <w:i/>
          <w:iCs/>
          <w:sz w:val="24"/>
          <w:szCs w:val="24"/>
          <w:lang w:val="nl-NL"/>
        </w:rPr>
        <w:t xml:space="preserve">h </w:t>
      </w:r>
      <w:r w:rsidRPr="00902A52">
        <w:rPr>
          <w:rFonts w:eastAsiaTheme="minorHAnsi"/>
          <w:sz w:val="24"/>
          <w:szCs w:val="24"/>
          <w:lang w:val="nl-NL"/>
        </w:rPr>
        <w:t>als de</w:t>
      </w:r>
      <w:r w:rsidRP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 xml:space="preserve">grondfrequentie </w:t>
      </w:r>
      <w:proofErr w:type="spellStart"/>
      <w:r w:rsidRPr="00902A52">
        <w:rPr>
          <w:rFonts w:eastAsiaTheme="minorHAnsi"/>
          <w:i/>
          <w:iCs/>
          <w:sz w:val="24"/>
          <w:szCs w:val="24"/>
          <w:lang w:val="nl-NL"/>
        </w:rPr>
        <w:t>f</w:t>
      </w:r>
      <w:r w:rsidRPr="00902A52">
        <w:rPr>
          <w:rFonts w:eastAsiaTheme="minorHAnsi"/>
          <w:sz w:val="24"/>
          <w:szCs w:val="24"/>
          <w:lang w:val="nl-NL"/>
        </w:rPr>
        <w:t>grond</w:t>
      </w:r>
      <w:proofErr w:type="spellEnd"/>
      <w:r w:rsidRPr="00902A52">
        <w:rPr>
          <w:rFonts w:eastAsiaTheme="minorHAnsi"/>
          <w:sz w:val="24"/>
          <w:szCs w:val="24"/>
          <w:lang w:val="nl-NL"/>
        </w:rPr>
        <w:t xml:space="preserve"> bepaald. In figuur 4 zijn deze meetwaarden uitgezet</w:t>
      </w:r>
      <w:r w:rsidRP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>in een grafiek. In de grafiek is ook de trendlijn getekend. Deze geeft het</w:t>
      </w:r>
      <w:r w:rsidRP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 xml:space="preserve">gemeten verband weer tussen de grootheden </w:t>
      </w:r>
      <w:r w:rsidRPr="00902A52">
        <w:rPr>
          <w:rFonts w:eastAsiaTheme="minorHAnsi"/>
          <w:i/>
          <w:iCs/>
          <w:sz w:val="24"/>
          <w:szCs w:val="24"/>
          <w:lang w:val="nl-NL"/>
        </w:rPr>
        <w:t xml:space="preserve">h </w:t>
      </w:r>
      <w:r w:rsidRPr="00902A52">
        <w:rPr>
          <w:rFonts w:eastAsiaTheme="minorHAnsi"/>
          <w:sz w:val="24"/>
          <w:szCs w:val="24"/>
          <w:lang w:val="nl-NL"/>
        </w:rPr>
        <w:t xml:space="preserve">en </w:t>
      </w:r>
      <w:proofErr w:type="spellStart"/>
      <w:r w:rsidRPr="00902A52">
        <w:rPr>
          <w:rFonts w:eastAsiaTheme="minorHAnsi"/>
          <w:i/>
          <w:iCs/>
          <w:sz w:val="24"/>
          <w:szCs w:val="24"/>
          <w:lang w:val="nl-NL"/>
        </w:rPr>
        <w:t>f</w:t>
      </w:r>
      <w:r w:rsidRPr="00902A52">
        <w:rPr>
          <w:rFonts w:eastAsiaTheme="minorHAnsi"/>
          <w:sz w:val="24"/>
          <w:szCs w:val="24"/>
          <w:lang w:val="nl-NL"/>
        </w:rPr>
        <w:t>grond</w:t>
      </w:r>
      <w:proofErr w:type="spellEnd"/>
      <w:r w:rsidRPr="00902A52">
        <w:rPr>
          <w:rFonts w:eastAsiaTheme="minorHAnsi"/>
          <w:sz w:val="24"/>
          <w:szCs w:val="24"/>
          <w:lang w:val="nl-NL"/>
        </w:rPr>
        <w:t xml:space="preserve"> .</w:t>
      </w:r>
    </w:p>
    <w:p w14:paraId="28CDA004" w14:textId="77777777" w:rsidR="00D4770F" w:rsidRPr="00902A52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A07683C" w14:textId="6CEB82AE" w:rsidR="00D4770F" w:rsidRPr="00902A52" w:rsidRDefault="00D4770F" w:rsidP="00D4770F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902A52">
        <w:rPr>
          <w:rFonts w:eastAsiaTheme="minorHAnsi"/>
          <w:b/>
          <w:bCs/>
          <w:sz w:val="24"/>
          <w:szCs w:val="24"/>
          <w:lang w:val="nl-NL"/>
        </w:rPr>
        <w:t xml:space="preserve">figuur 4 </w:t>
      </w:r>
      <w:r w:rsidRPr="00902A52">
        <w:rPr>
          <w:rFonts w:eastAsiaTheme="minorHAnsi"/>
          <w:b/>
          <w:bCs/>
          <w:sz w:val="24"/>
          <w:szCs w:val="24"/>
          <w:lang w:val="nl-NL"/>
        </w:rPr>
        <w:tab/>
      </w:r>
      <w:r w:rsidRPr="00902A52">
        <w:rPr>
          <w:rFonts w:eastAsiaTheme="minorHAnsi"/>
          <w:b/>
          <w:bCs/>
          <w:sz w:val="24"/>
          <w:szCs w:val="24"/>
          <w:lang w:val="nl-NL"/>
        </w:rPr>
        <w:tab/>
      </w:r>
      <w:r w:rsidRPr="00902A52">
        <w:rPr>
          <w:rFonts w:eastAsiaTheme="minorHAnsi"/>
          <w:b/>
          <w:bCs/>
          <w:sz w:val="24"/>
          <w:szCs w:val="24"/>
          <w:lang w:val="nl-NL"/>
        </w:rPr>
        <w:tab/>
      </w:r>
      <w:r w:rsidRPr="00902A52">
        <w:rPr>
          <w:rFonts w:eastAsiaTheme="minorHAnsi"/>
          <w:b/>
          <w:bCs/>
          <w:sz w:val="24"/>
          <w:szCs w:val="24"/>
          <w:lang w:val="nl-NL"/>
        </w:rPr>
        <w:tab/>
      </w:r>
      <w:r w:rsidRPr="00902A52">
        <w:rPr>
          <w:rFonts w:eastAsiaTheme="minorHAnsi"/>
          <w:b/>
          <w:bCs/>
          <w:sz w:val="24"/>
          <w:szCs w:val="24"/>
          <w:lang w:val="nl-NL"/>
        </w:rPr>
        <w:tab/>
      </w:r>
      <w:r w:rsidRPr="00902A52">
        <w:rPr>
          <w:rFonts w:eastAsiaTheme="minorHAnsi"/>
          <w:b/>
          <w:bCs/>
          <w:sz w:val="24"/>
          <w:szCs w:val="24"/>
          <w:lang w:val="nl-NL"/>
        </w:rPr>
        <w:t>figuur 5</w:t>
      </w:r>
    </w:p>
    <w:p w14:paraId="2504686A" w14:textId="295F684E" w:rsidR="00D4770F" w:rsidRPr="00902A52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02A52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711488" behindDoc="0" locked="0" layoutInCell="1" allowOverlap="1" wp14:anchorId="6A8C74E9" wp14:editId="48809B0D">
            <wp:simplePos x="0" y="0"/>
            <wp:positionH relativeFrom="column">
              <wp:posOffset>2746375</wp:posOffset>
            </wp:positionH>
            <wp:positionV relativeFrom="paragraph">
              <wp:posOffset>118110</wp:posOffset>
            </wp:positionV>
            <wp:extent cx="1796415" cy="1270000"/>
            <wp:effectExtent l="0" t="0" r="0" b="6350"/>
            <wp:wrapThrough wrapText="bothSides">
              <wp:wrapPolygon edited="0">
                <wp:start x="0" y="0"/>
                <wp:lineTo x="0" y="21384"/>
                <wp:lineTo x="21302" y="21384"/>
                <wp:lineTo x="21302" y="0"/>
                <wp:lineTo x="0" y="0"/>
              </wp:wrapPolygon>
            </wp:wrapThrough>
            <wp:docPr id="1917050808" name="Afbeelding 1" descr="Afbeelding met tekst, Lettertype, schermopnam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50808" name="Afbeelding 1" descr="Afbeelding met tekst, Lettertype, schermopname, nummer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A52">
        <w:rPr>
          <w:rFonts w:eastAsiaTheme="minorHAnsi"/>
          <w:sz w:val="24"/>
          <w:szCs w:val="24"/>
          <w:lang w:val="nl-NL"/>
        </w:rPr>
        <w:drawing>
          <wp:inline distT="0" distB="0" distL="0" distR="0" wp14:anchorId="6557BA93" wp14:editId="624C86EE">
            <wp:extent cx="2573080" cy="1949428"/>
            <wp:effectExtent l="0" t="0" r="0" b="0"/>
            <wp:docPr id="1682557066" name="Afbeelding 1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57066" name="Afbeelding 1" descr="Afbeelding met tekst, diagram, lijn, Perceel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4382" cy="19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A52">
        <w:rPr>
          <w:rFonts w:eastAsiaTheme="minorHAnsi"/>
          <w:sz w:val="24"/>
          <w:szCs w:val="24"/>
          <w:lang w:val="nl-NL"/>
        </w:rPr>
        <w:t xml:space="preserve"> </w:t>
      </w:r>
    </w:p>
    <w:p w14:paraId="1DF5C6F1" w14:textId="77777777" w:rsidR="00D4770F" w:rsidRPr="00902A52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FACA15" w14:textId="6A4C5839" w:rsidR="00D4770F" w:rsidRPr="00902A52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02A52">
        <w:rPr>
          <w:rFonts w:eastAsiaTheme="minorHAnsi"/>
          <w:sz w:val="24"/>
          <w:szCs w:val="24"/>
          <w:lang w:val="nl-NL"/>
        </w:rPr>
        <w:t>Sara vermoedt dat de trendlijn in figuur 4 een omgekeerd evenredig</w:t>
      </w:r>
      <w:r w:rsidRP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>verband laat zien. Ze bepaalt van een aantal punten op de trendlijn de</w:t>
      </w:r>
      <w:r w:rsidRP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>coördinaten. Haar resultaten zijn in figuur 5 weergegeven. Deze tabel</w:t>
      </w:r>
      <w:r w:rsidRP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>staat ook op de uitwerkbijlage.</w:t>
      </w:r>
    </w:p>
    <w:p w14:paraId="66C58476" w14:textId="5D3CE2EB" w:rsidR="00D4770F" w:rsidRPr="00902A52" w:rsidRDefault="00D4770F" w:rsidP="00902A52">
      <w:pPr>
        <w:pStyle w:val="nummeringinspringen"/>
      </w:pPr>
      <w:r w:rsidRPr="00902A52">
        <w:t>2p</w:t>
      </w:r>
      <w:r w:rsidR="00902A52" w:rsidRPr="00902A52">
        <w:tab/>
      </w:r>
      <w:r w:rsidRPr="00902A52">
        <w:rPr>
          <w:b/>
          <w:bCs/>
        </w:rPr>
        <w:t>26</w:t>
      </w:r>
      <w:r w:rsidR="00902A52" w:rsidRPr="00902A52">
        <w:rPr>
          <w:b/>
          <w:bCs/>
        </w:rPr>
        <w:tab/>
      </w:r>
      <w:r w:rsidRPr="00902A52">
        <w:t>Toon met behulp van de tabel op de bijlage aan of de vier punten aan een</w:t>
      </w:r>
      <w:r w:rsidRPr="00902A52">
        <w:t xml:space="preserve"> </w:t>
      </w:r>
      <w:r w:rsidRPr="00902A52">
        <w:t>omgekeerd evenredig verband voldoen.</w:t>
      </w:r>
    </w:p>
    <w:p w14:paraId="32FC0392" w14:textId="77777777" w:rsidR="00D4770F" w:rsidRPr="00902A52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EF7A6BE" w14:textId="6A97F94A" w:rsidR="00D4770F" w:rsidRPr="00902A52" w:rsidRDefault="00D4770F" w:rsidP="00D4770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02A52">
        <w:rPr>
          <w:rFonts w:eastAsiaTheme="minorHAnsi"/>
          <w:sz w:val="24"/>
          <w:szCs w:val="24"/>
          <w:lang w:val="nl-NL"/>
        </w:rPr>
        <w:lastRenderedPageBreak/>
        <w:t>Tijdens de aardbeving van 1985 begon de zachte bodem onder Mexico-Stad heftig te trillen. Vooral gebouwen met een hoogte tussen 25 m en</w:t>
      </w:r>
      <w:r w:rsid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>70 m liepen hierbij grote schade op. Uit dit gegeven kan, met behulp van</w:t>
      </w:r>
      <w:r w:rsid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>de figuur op de uitwerkbijlage, bepaald worden tussen welke twee</w:t>
      </w:r>
      <w:r w:rsid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>waarden de frequentie van de bodemtrillingen waarschijnlijk heeft</w:t>
      </w:r>
      <w:r w:rsidR="00902A52">
        <w:rPr>
          <w:rFonts w:eastAsiaTheme="minorHAnsi"/>
          <w:sz w:val="24"/>
          <w:szCs w:val="24"/>
          <w:lang w:val="nl-NL"/>
        </w:rPr>
        <w:t xml:space="preserve"> </w:t>
      </w:r>
      <w:r w:rsidRPr="00902A52">
        <w:rPr>
          <w:rFonts w:eastAsiaTheme="minorHAnsi"/>
          <w:sz w:val="24"/>
          <w:szCs w:val="24"/>
          <w:lang w:val="nl-NL"/>
        </w:rPr>
        <w:t>gelegen.</w:t>
      </w:r>
    </w:p>
    <w:p w14:paraId="23E128A5" w14:textId="0C494115" w:rsidR="00832C22" w:rsidRPr="00902A52" w:rsidRDefault="00D4770F" w:rsidP="00902A52">
      <w:pPr>
        <w:pStyle w:val="nummeringinspringen"/>
        <w:rPr>
          <w:rFonts w:eastAsiaTheme="minorHAnsi"/>
        </w:rPr>
      </w:pPr>
      <w:r w:rsidRPr="00902A52">
        <w:t>3p</w:t>
      </w:r>
      <w:r w:rsidR="00902A52">
        <w:tab/>
      </w:r>
      <w:r w:rsidRPr="00902A52">
        <w:rPr>
          <w:b/>
          <w:bCs/>
        </w:rPr>
        <w:t>27</w:t>
      </w:r>
      <w:r w:rsidR="00902A52">
        <w:rPr>
          <w:b/>
          <w:bCs/>
        </w:rPr>
        <w:tab/>
      </w:r>
      <w:r w:rsidRPr="00902A52">
        <w:t>Bepaal met behulp van de figuur op de uitwerkbijlage deze minimum- en</w:t>
      </w:r>
      <w:r w:rsidR="00902A52">
        <w:t xml:space="preserve"> </w:t>
      </w:r>
      <w:r w:rsidRPr="00902A52">
        <w:rPr>
          <w:rFonts w:eastAsiaTheme="minorHAnsi"/>
        </w:rPr>
        <w:t>maximumfrequentie. Geef in de figuur iedere frequentie aan met een</w:t>
      </w:r>
      <w:r w:rsidR="00902A52">
        <w:rPr>
          <w:rFonts w:eastAsiaTheme="minorHAnsi"/>
        </w:rPr>
        <w:t xml:space="preserve"> </w:t>
      </w:r>
      <w:r w:rsidRPr="00902A52">
        <w:rPr>
          <w:rFonts w:eastAsiaTheme="minorHAnsi"/>
        </w:rPr>
        <w:t>verticale lijn.</w:t>
      </w:r>
    </w:p>
    <w:p w14:paraId="47C8D24A" w14:textId="2C331270" w:rsidR="00832C22" w:rsidRDefault="00832C22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299E51C" w14:textId="07F8E336" w:rsidR="004857F8" w:rsidRDefault="004857F8">
      <w:pPr>
        <w:rPr>
          <w:rFonts w:eastAsiaTheme="minorHAnsi"/>
          <w:noProof/>
          <w:sz w:val="24"/>
          <w:szCs w:val="24"/>
          <w:lang w:val="nl-NL"/>
        </w:rPr>
      </w:pPr>
      <w:r>
        <w:rPr>
          <w:rFonts w:eastAsiaTheme="minorHAnsi"/>
          <w:noProof/>
          <w:sz w:val="24"/>
          <w:szCs w:val="24"/>
          <w:lang w:val="nl-NL"/>
        </w:rPr>
        <w:br w:type="page"/>
      </w:r>
    </w:p>
    <w:p w14:paraId="16149701" w14:textId="1E969393" w:rsidR="009707BC" w:rsidRDefault="009707BC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47E242B3" w14:textId="7035A9A3" w:rsidR="005A7391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55B9C993" wp14:editId="0822567A">
            <wp:extent cx="6065520" cy="1278255"/>
            <wp:effectExtent l="0" t="0" r="0" b="0"/>
            <wp:docPr id="1606983581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83581" name="Afbeelding 1" descr="Afbeelding met tekst, schermopname, Lettertype, lijn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9921" w14:textId="77777777" w:rsidR="005A7391" w:rsidRDefault="005A7391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4DE3227F" w14:textId="1DAF40C6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1</w:t>
      </w:r>
    </w:p>
    <w:p w14:paraId="36D2AF2B" w14:textId="6F8746AD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33AF3B82" wp14:editId="733C5EBC">
            <wp:extent cx="4954773" cy="1180597"/>
            <wp:effectExtent l="0" t="0" r="0" b="635"/>
            <wp:docPr id="822804371" name="Afbeelding 1" descr="Afbeelding met tekst, schermopname, wit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04371" name="Afbeelding 1" descr="Afbeelding met tekst, schermopname, wit, lijn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9287" cy="11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7762" w14:textId="77777777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63CDE745" w14:textId="6D2E3B39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2</w:t>
      </w:r>
    </w:p>
    <w:p w14:paraId="02B3A455" w14:textId="1E246330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647249EB" wp14:editId="4B160946">
            <wp:extent cx="4314971" cy="4433777"/>
            <wp:effectExtent l="0" t="0" r="0" b="5080"/>
            <wp:docPr id="1530481956" name="Afbeelding 1" descr="Afbeelding met diagram, lijn, Perceel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1956" name="Afbeelding 1" descr="Afbeelding met diagram, lijn, Perceel, tekst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1906" cy="44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E67A" w14:textId="77777777" w:rsidR="00902A52" w:rsidRDefault="00902A52">
      <w:pPr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br w:type="page"/>
      </w:r>
    </w:p>
    <w:p w14:paraId="5C64B298" w14:textId="4B7FBF72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lastRenderedPageBreak/>
        <w:t>8</w:t>
      </w:r>
    </w:p>
    <w:p w14:paraId="7DDA63A1" w14:textId="4C54CC6A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6C32DF50" wp14:editId="047A2975">
            <wp:extent cx="4442858" cy="2424223"/>
            <wp:effectExtent l="0" t="0" r="0" b="0"/>
            <wp:docPr id="1997159579" name="Afbeelding 1" descr="Afbeelding met schets, tekening, wiel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59579" name="Afbeelding 1" descr="Afbeelding met schets, tekening, wiel, diagram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9572" cy="24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4F59" w14:textId="77777777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0D419708" w14:textId="284BD756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9</w:t>
      </w:r>
    </w:p>
    <w:p w14:paraId="4FC9EEC8" w14:textId="2254C68F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358F0400" wp14:editId="15D528EC">
            <wp:extent cx="3611002" cy="3466214"/>
            <wp:effectExtent l="0" t="0" r="8890" b="1270"/>
            <wp:docPr id="72966353" name="Afbeelding 1" descr="Afbeelding met tekst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6353" name="Afbeelding 1" descr="Afbeelding met tekst, diagram, lijn, Perceel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3042" cy="34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10A0" w14:textId="77777777" w:rsidR="00902A52" w:rsidRDefault="00902A52">
      <w:pPr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br w:type="page"/>
      </w:r>
    </w:p>
    <w:p w14:paraId="795739E4" w14:textId="645FC0B4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lastRenderedPageBreak/>
        <w:t>13</w:t>
      </w:r>
    </w:p>
    <w:p w14:paraId="6D66F5B5" w14:textId="20946AE9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77E07616" wp14:editId="4269B195">
            <wp:extent cx="3253563" cy="3557392"/>
            <wp:effectExtent l="0" t="0" r="4445" b="5080"/>
            <wp:docPr id="1164589024" name="Afbeelding 1" descr="Afbeelding met schets, cirkel, diagram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89024" name="Afbeelding 1" descr="Afbeelding met schets, cirkel, diagram, tekening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4504" cy="356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A83C" w14:textId="62F4F316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22</w:t>
      </w:r>
    </w:p>
    <w:p w14:paraId="2DD746D1" w14:textId="098E8FB7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3D2C2311" wp14:editId="6C8A4C09">
            <wp:extent cx="4231759" cy="2831805"/>
            <wp:effectExtent l="0" t="0" r="0" b="6985"/>
            <wp:docPr id="1711741463" name="Afbeelding 1" descr="Afbeelding met lijn, Perceel, diagram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41463" name="Afbeelding 1" descr="Afbeelding met lijn, Perceel, diagram, tekst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6957" cy="28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8F38" w14:textId="77777777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1D086BB1" w14:textId="77777777" w:rsidR="00902A52" w:rsidRDefault="00902A52">
      <w:pPr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br w:type="page"/>
      </w:r>
    </w:p>
    <w:p w14:paraId="29F0DB77" w14:textId="66105E8E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lastRenderedPageBreak/>
        <w:t>23</w:t>
      </w:r>
    </w:p>
    <w:p w14:paraId="0E1F3356" w14:textId="547FCD90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45FDF649" wp14:editId="4D250743">
            <wp:extent cx="3493740" cy="2743200"/>
            <wp:effectExtent l="0" t="0" r="0" b="0"/>
            <wp:docPr id="1185492175" name="Afbeelding 1" descr="Afbeelding met lijn, Perceel, tekst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92175" name="Afbeelding 1" descr="Afbeelding met lijn, Perceel, tekst, diagram&#10;&#10;Automatisch gegenereerde beschrijv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0143" cy="27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3A39" w14:textId="77777777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452EA138" w14:textId="7CFA0066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26 Toon aan of de vier punten aan een omgekeerd evenredig verband voldoen.</w:t>
      </w:r>
    </w:p>
    <w:p w14:paraId="0BFE8C79" w14:textId="77777777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5B57854F" w14:textId="7888A392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2CF81459" wp14:editId="4431109C">
            <wp:extent cx="2339163" cy="1521865"/>
            <wp:effectExtent l="0" t="0" r="4445" b="2540"/>
            <wp:docPr id="616364833" name="Afbeelding 1" descr="Afbeelding met tekst, nummer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64833" name="Afbeelding 1" descr="Afbeelding met tekst, nummer, schermopname, Lettertype&#10;&#10;Automatisch gegenereerde beschrijvi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9656" cy="15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15F2" w14:textId="77777777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31DCA9EC" w14:textId="46FC7CED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27</w:t>
      </w:r>
    </w:p>
    <w:p w14:paraId="51936B46" w14:textId="53A78156" w:rsidR="00902A52" w:rsidRDefault="00902A52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02A52">
        <w:rPr>
          <w:noProof/>
          <w:sz w:val="24"/>
          <w:szCs w:val="24"/>
          <w:lang w:val="nl-NL"/>
        </w:rPr>
        <w:drawing>
          <wp:inline distT="0" distB="0" distL="0" distR="0" wp14:anchorId="5C19AA90" wp14:editId="7B9A35D6">
            <wp:extent cx="4688304" cy="3753293"/>
            <wp:effectExtent l="0" t="0" r="0" b="0"/>
            <wp:docPr id="1572121373" name="Afbeelding 1" descr="Afbeelding met tekst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21373" name="Afbeelding 1" descr="Afbeelding met tekst, nummer&#10;&#10;Automatisch gegenereerde beschrijvi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2999" cy="376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A52" w:rsidSect="00811EE0">
      <w:footerReference w:type="default" r:id="rId36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6F2FD" w14:textId="77777777" w:rsidR="00700975" w:rsidRDefault="00056B44">
      <w:r>
        <w:separator/>
      </w:r>
    </w:p>
  </w:endnote>
  <w:endnote w:type="continuationSeparator" w:id="0">
    <w:p w14:paraId="6C8F5EA9" w14:textId="77777777"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915AD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62391" w14:textId="77777777" w:rsidR="00700975" w:rsidRDefault="00056B44">
      <w:r>
        <w:separator/>
      </w:r>
    </w:p>
  </w:footnote>
  <w:footnote w:type="continuationSeparator" w:id="0">
    <w:p w14:paraId="2D9855DF" w14:textId="77777777"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C5A1D"/>
    <w:multiLevelType w:val="hybridMultilevel"/>
    <w:tmpl w:val="88F224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17FA8"/>
    <w:multiLevelType w:val="hybridMultilevel"/>
    <w:tmpl w:val="309663C8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E337B"/>
    <w:multiLevelType w:val="hybridMultilevel"/>
    <w:tmpl w:val="4CE4320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8D6567"/>
    <w:multiLevelType w:val="hybridMultilevel"/>
    <w:tmpl w:val="C78034A0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1335FA"/>
    <w:multiLevelType w:val="hybridMultilevel"/>
    <w:tmpl w:val="C6FEAE0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1C0840"/>
    <w:multiLevelType w:val="hybridMultilevel"/>
    <w:tmpl w:val="45842586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5B643A"/>
    <w:multiLevelType w:val="hybridMultilevel"/>
    <w:tmpl w:val="B29A6F14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8D7E57"/>
    <w:multiLevelType w:val="hybridMultilevel"/>
    <w:tmpl w:val="5978ABE2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306811"/>
    <w:multiLevelType w:val="hybridMultilevel"/>
    <w:tmpl w:val="511857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A323A8"/>
    <w:multiLevelType w:val="hybridMultilevel"/>
    <w:tmpl w:val="3A8A0D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C9450E"/>
    <w:multiLevelType w:val="hybridMultilevel"/>
    <w:tmpl w:val="EB40B1DC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261331"/>
    <w:multiLevelType w:val="hybridMultilevel"/>
    <w:tmpl w:val="EFE6FFE8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3406E0"/>
    <w:multiLevelType w:val="hybridMultilevel"/>
    <w:tmpl w:val="C85035AA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A380F64"/>
    <w:multiLevelType w:val="hybridMultilevel"/>
    <w:tmpl w:val="4BA69B12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911254"/>
    <w:multiLevelType w:val="hybridMultilevel"/>
    <w:tmpl w:val="8FDA36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DA2085"/>
    <w:multiLevelType w:val="hybridMultilevel"/>
    <w:tmpl w:val="904EADC6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EC2358"/>
    <w:multiLevelType w:val="hybridMultilevel"/>
    <w:tmpl w:val="53E60EE2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0068A3"/>
    <w:multiLevelType w:val="hybridMultilevel"/>
    <w:tmpl w:val="28D0384E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23608F"/>
    <w:multiLevelType w:val="hybridMultilevel"/>
    <w:tmpl w:val="24064F98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BD4024"/>
    <w:multiLevelType w:val="hybridMultilevel"/>
    <w:tmpl w:val="C5807148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2C38BE"/>
    <w:multiLevelType w:val="hybridMultilevel"/>
    <w:tmpl w:val="0514440E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1B173D7"/>
    <w:multiLevelType w:val="hybridMultilevel"/>
    <w:tmpl w:val="BD00436A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E1626D"/>
    <w:multiLevelType w:val="hybridMultilevel"/>
    <w:tmpl w:val="58AC11F0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3266084">
    <w:abstractNumId w:val="19"/>
  </w:num>
  <w:num w:numId="2" w16cid:durableId="1708526709">
    <w:abstractNumId w:val="7"/>
  </w:num>
  <w:num w:numId="3" w16cid:durableId="1783110867">
    <w:abstractNumId w:val="21"/>
  </w:num>
  <w:num w:numId="4" w16cid:durableId="1938980464">
    <w:abstractNumId w:val="16"/>
  </w:num>
  <w:num w:numId="5" w16cid:durableId="2103838119">
    <w:abstractNumId w:val="1"/>
  </w:num>
  <w:num w:numId="6" w16cid:durableId="1435007456">
    <w:abstractNumId w:val="20"/>
  </w:num>
  <w:num w:numId="7" w16cid:durableId="151259546">
    <w:abstractNumId w:val="5"/>
  </w:num>
  <w:num w:numId="8" w16cid:durableId="313032100">
    <w:abstractNumId w:val="15"/>
  </w:num>
  <w:num w:numId="9" w16cid:durableId="1025864622">
    <w:abstractNumId w:val="10"/>
  </w:num>
  <w:num w:numId="10" w16cid:durableId="1572421955">
    <w:abstractNumId w:val="17"/>
  </w:num>
  <w:num w:numId="11" w16cid:durableId="431366473">
    <w:abstractNumId w:val="6"/>
  </w:num>
  <w:num w:numId="12" w16cid:durableId="199824233">
    <w:abstractNumId w:val="18"/>
  </w:num>
  <w:num w:numId="13" w16cid:durableId="85929529">
    <w:abstractNumId w:val="22"/>
  </w:num>
  <w:num w:numId="14" w16cid:durableId="1961642003">
    <w:abstractNumId w:val="11"/>
  </w:num>
  <w:num w:numId="15" w16cid:durableId="1943878034">
    <w:abstractNumId w:val="13"/>
  </w:num>
  <w:num w:numId="16" w16cid:durableId="229197139">
    <w:abstractNumId w:val="12"/>
  </w:num>
  <w:num w:numId="17" w16cid:durableId="1494101882">
    <w:abstractNumId w:val="3"/>
  </w:num>
  <w:num w:numId="18" w16cid:durableId="459886643">
    <w:abstractNumId w:val="0"/>
  </w:num>
  <w:num w:numId="19" w16cid:durableId="134877973">
    <w:abstractNumId w:val="14"/>
  </w:num>
  <w:num w:numId="20" w16cid:durableId="775487667">
    <w:abstractNumId w:val="2"/>
  </w:num>
  <w:num w:numId="21" w16cid:durableId="6372155">
    <w:abstractNumId w:val="4"/>
  </w:num>
  <w:num w:numId="22" w16cid:durableId="93982741">
    <w:abstractNumId w:val="8"/>
  </w:num>
  <w:num w:numId="23" w16cid:durableId="711225305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96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50ED3"/>
    <w:rsid w:val="00056B44"/>
    <w:rsid w:val="00072F7F"/>
    <w:rsid w:val="00073146"/>
    <w:rsid w:val="000A16C3"/>
    <w:rsid w:val="000A175A"/>
    <w:rsid w:val="000B534A"/>
    <w:rsid w:val="000D2B28"/>
    <w:rsid w:val="00113768"/>
    <w:rsid w:val="00114362"/>
    <w:rsid w:val="00114AEA"/>
    <w:rsid w:val="00131A75"/>
    <w:rsid w:val="001335AF"/>
    <w:rsid w:val="0018135C"/>
    <w:rsid w:val="00193BE5"/>
    <w:rsid w:val="00193F59"/>
    <w:rsid w:val="001A0B2A"/>
    <w:rsid w:val="001B2D77"/>
    <w:rsid w:val="001B3293"/>
    <w:rsid w:val="001D542F"/>
    <w:rsid w:val="001F0EB9"/>
    <w:rsid w:val="001F0EC0"/>
    <w:rsid w:val="00206D87"/>
    <w:rsid w:val="00216925"/>
    <w:rsid w:val="00250AD8"/>
    <w:rsid w:val="00270B0D"/>
    <w:rsid w:val="002963BC"/>
    <w:rsid w:val="002B79EB"/>
    <w:rsid w:val="002C49BA"/>
    <w:rsid w:val="002C6ED3"/>
    <w:rsid w:val="002D2ADC"/>
    <w:rsid w:val="002D65C6"/>
    <w:rsid w:val="002E3D96"/>
    <w:rsid w:val="002E7EA9"/>
    <w:rsid w:val="002F06ED"/>
    <w:rsid w:val="003723CC"/>
    <w:rsid w:val="00393826"/>
    <w:rsid w:val="003B4F13"/>
    <w:rsid w:val="003B722A"/>
    <w:rsid w:val="003E09A2"/>
    <w:rsid w:val="003E0A77"/>
    <w:rsid w:val="0044563B"/>
    <w:rsid w:val="00464AC6"/>
    <w:rsid w:val="0048233F"/>
    <w:rsid w:val="004857F8"/>
    <w:rsid w:val="004961E2"/>
    <w:rsid w:val="004C17B7"/>
    <w:rsid w:val="004C2DCB"/>
    <w:rsid w:val="004C3AED"/>
    <w:rsid w:val="004F1AFF"/>
    <w:rsid w:val="0050420B"/>
    <w:rsid w:val="00520DE6"/>
    <w:rsid w:val="00543E39"/>
    <w:rsid w:val="0055160B"/>
    <w:rsid w:val="005842EB"/>
    <w:rsid w:val="00584770"/>
    <w:rsid w:val="005A4C67"/>
    <w:rsid w:val="005A6F04"/>
    <w:rsid w:val="005A7391"/>
    <w:rsid w:val="005F5AD4"/>
    <w:rsid w:val="0061146C"/>
    <w:rsid w:val="006425DE"/>
    <w:rsid w:val="00685846"/>
    <w:rsid w:val="006B0402"/>
    <w:rsid w:val="006E033E"/>
    <w:rsid w:val="006E1475"/>
    <w:rsid w:val="00700975"/>
    <w:rsid w:val="0071140D"/>
    <w:rsid w:val="00712DFE"/>
    <w:rsid w:val="0074279C"/>
    <w:rsid w:val="007535E9"/>
    <w:rsid w:val="007624F9"/>
    <w:rsid w:val="007953AE"/>
    <w:rsid w:val="00796B47"/>
    <w:rsid w:val="007B20C3"/>
    <w:rsid w:val="007B59EF"/>
    <w:rsid w:val="007B5C20"/>
    <w:rsid w:val="008038A8"/>
    <w:rsid w:val="00811C6A"/>
    <w:rsid w:val="00811EE0"/>
    <w:rsid w:val="00812049"/>
    <w:rsid w:val="008250CA"/>
    <w:rsid w:val="00832C22"/>
    <w:rsid w:val="0087383E"/>
    <w:rsid w:val="00880224"/>
    <w:rsid w:val="008F1C69"/>
    <w:rsid w:val="008F2358"/>
    <w:rsid w:val="00902A52"/>
    <w:rsid w:val="00904F2B"/>
    <w:rsid w:val="009103F3"/>
    <w:rsid w:val="00931525"/>
    <w:rsid w:val="00933225"/>
    <w:rsid w:val="009707BC"/>
    <w:rsid w:val="00992499"/>
    <w:rsid w:val="0099763F"/>
    <w:rsid w:val="009978BB"/>
    <w:rsid w:val="009A38A1"/>
    <w:rsid w:val="009C09E9"/>
    <w:rsid w:val="00A00C3D"/>
    <w:rsid w:val="00A1537E"/>
    <w:rsid w:val="00A51272"/>
    <w:rsid w:val="00B045E8"/>
    <w:rsid w:val="00B11B13"/>
    <w:rsid w:val="00B14EE5"/>
    <w:rsid w:val="00B2521B"/>
    <w:rsid w:val="00BA3F9C"/>
    <w:rsid w:val="00BB4253"/>
    <w:rsid w:val="00BC1138"/>
    <w:rsid w:val="00BC2D37"/>
    <w:rsid w:val="00BD0EF8"/>
    <w:rsid w:val="00BD1EB2"/>
    <w:rsid w:val="00C0322A"/>
    <w:rsid w:val="00C259DD"/>
    <w:rsid w:val="00C42594"/>
    <w:rsid w:val="00C42754"/>
    <w:rsid w:val="00C55981"/>
    <w:rsid w:val="00CB029F"/>
    <w:rsid w:val="00CD1374"/>
    <w:rsid w:val="00CF2D3A"/>
    <w:rsid w:val="00D119EF"/>
    <w:rsid w:val="00D340E7"/>
    <w:rsid w:val="00D4770F"/>
    <w:rsid w:val="00D55D22"/>
    <w:rsid w:val="00D64343"/>
    <w:rsid w:val="00DB54F8"/>
    <w:rsid w:val="00DD4EAF"/>
    <w:rsid w:val="00DD589A"/>
    <w:rsid w:val="00DF32F8"/>
    <w:rsid w:val="00DF5AF8"/>
    <w:rsid w:val="00E217A7"/>
    <w:rsid w:val="00E36047"/>
    <w:rsid w:val="00E36595"/>
    <w:rsid w:val="00E445A4"/>
    <w:rsid w:val="00E66F3B"/>
    <w:rsid w:val="00E70478"/>
    <w:rsid w:val="00E711D4"/>
    <w:rsid w:val="00E7217C"/>
    <w:rsid w:val="00E95C6D"/>
    <w:rsid w:val="00E96B54"/>
    <w:rsid w:val="00ED2367"/>
    <w:rsid w:val="00ED694A"/>
    <w:rsid w:val="00EF347C"/>
    <w:rsid w:val="00EF410A"/>
    <w:rsid w:val="00F058DE"/>
    <w:rsid w:val="00F11A72"/>
    <w:rsid w:val="00F1354D"/>
    <w:rsid w:val="00F16AED"/>
    <w:rsid w:val="00F35B2E"/>
    <w:rsid w:val="00F63E5E"/>
    <w:rsid w:val="00F72FE7"/>
    <w:rsid w:val="00F83375"/>
    <w:rsid w:val="00F8695E"/>
    <w:rsid w:val="00F874A6"/>
    <w:rsid w:val="00F92788"/>
    <w:rsid w:val="00FA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503AE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nummeringinspringen">
    <w:name w:val="nummering inspringen"/>
    <w:basedOn w:val="Lijstalinea"/>
    <w:link w:val="nummeringinspringenChar"/>
    <w:uiPriority w:val="1"/>
    <w:qFormat/>
    <w:rsid w:val="00A51272"/>
    <w:pPr>
      <w:tabs>
        <w:tab w:val="clear" w:pos="567"/>
        <w:tab w:val="left" w:pos="-426"/>
      </w:tabs>
      <w:ind w:hanging="851"/>
    </w:pPr>
    <w:rPr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BD1EB2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nummeringinspringenChar">
    <w:name w:val="nummering inspringen Char"/>
    <w:basedOn w:val="LijstalineaChar"/>
    <w:link w:val="nummeringinspringen"/>
    <w:uiPriority w:val="1"/>
    <w:rsid w:val="00A51272"/>
    <w:rPr>
      <w:rFonts w:ascii="Arial" w:eastAsia="Arial" w:hAnsi="Arial" w:cs="Arial"/>
      <w:bCs w:val="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16</Pages>
  <Words>2471</Words>
  <Characters>13594</Characters>
  <Application>Microsoft Office Word</Application>
  <DocSecurity>0</DocSecurity>
  <Lines>113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Ad Mooldijk</cp:lastModifiedBy>
  <cp:revision>3</cp:revision>
  <dcterms:created xsi:type="dcterms:W3CDTF">2024-06-28T19:36:00Z</dcterms:created>
  <dcterms:modified xsi:type="dcterms:W3CDTF">2024-06-28T21:26:00Z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