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BB2" w:rsidRPr="007F2C96" w:rsidRDefault="003D2BB2" w:rsidP="003D2BB2">
      <w:r w:rsidRPr="007F2C96">
        <w:rPr>
          <w:szCs w:val="28"/>
        </w:rPr>
        <w:t xml:space="preserve">EXAMEN </w:t>
      </w:r>
      <w:r w:rsidRPr="007F2C96">
        <w:t xml:space="preserve">SCHEIKUNDE </w:t>
      </w:r>
      <w:r>
        <w:t xml:space="preserve">2 </w:t>
      </w:r>
      <w:r w:rsidRPr="007F2C96">
        <w:t>(nieuwe stijl)</w:t>
      </w:r>
      <w:r>
        <w:t xml:space="preserve"> </w:t>
      </w:r>
      <w:r w:rsidRPr="007F2C96">
        <w:rPr>
          <w:szCs w:val="28"/>
        </w:rPr>
        <w:t>VWO</w:t>
      </w:r>
      <w:r w:rsidRPr="007F2C96">
        <w:t xml:space="preserve"> 200</w:t>
      </w:r>
      <w:r>
        <w:t>2, TWEEDE TIJDVAK</w:t>
      </w:r>
      <w:r w:rsidRPr="007F2C96">
        <w:t xml:space="preserve">, </w:t>
      </w:r>
      <w:r>
        <w:rPr>
          <w:szCs w:val="28"/>
        </w:rPr>
        <w:t>opgaven</w:t>
      </w:r>
    </w:p>
    <w:bookmarkStart w:id="0" w:name="_Toc495318561"/>
    <w:p w:rsidR="003D2BB2" w:rsidRPr="0089283F" w:rsidRDefault="003D2BB2" w:rsidP="0089283F">
      <w:pPr>
        <w:pStyle w:val="Kop2"/>
        <w:rPr>
          <w:rStyle w:val="CharacterStyle1"/>
          <w:sz w:val="28"/>
          <w:szCs w:val="28"/>
        </w:rPr>
      </w:pPr>
      <w:r w:rsidRPr="0089283F">
        <mc:AlternateContent>
          <mc:Choice Requires="wps">
            <w:drawing>
              <wp:anchor distT="0" distB="0" distL="0" distR="0" simplePos="0" relativeHeight="251662336" behindDoc="0" locked="0" layoutInCell="0" allowOverlap="1" wp14:anchorId="53962A20" wp14:editId="42DAEA29">
                <wp:simplePos x="0" y="0"/>
                <wp:positionH relativeFrom="margin">
                  <wp:align>center</wp:align>
                </wp:positionH>
                <wp:positionV relativeFrom="paragraph">
                  <wp:posOffset>385293</wp:posOffset>
                </wp:positionV>
                <wp:extent cx="6172835" cy="0"/>
                <wp:effectExtent l="0" t="19050" r="56515" b="38100"/>
                <wp:wrapSquare wrapText="bothSides"/>
                <wp:docPr id="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F60BE"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5pt" to="486.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8nJ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" o:allowincell="f" strokecolor="silver" strokeweight="4.8pt">
                <w10:wrap type="square" anchorx="margin"/>
              </v:line>
            </w:pict>
          </mc:Fallback>
        </mc:AlternateContent>
      </w:r>
      <w:r w:rsidRPr="0089283F">
        <w:rPr>
          <w:rStyle w:val="CharacterStyle1"/>
          <w:sz w:val="28"/>
          <w:szCs w:val="28"/>
        </w:rPr>
        <w:t>Koolstofmonoöxide</w:t>
      </w:r>
      <w:r w:rsidRPr="0089283F">
        <w:tab/>
        <w:t>2002S2-II(I)</w:t>
      </w:r>
      <w:bookmarkEnd w:id="0"/>
    </w:p>
    <w:p w:rsidR="003D2BB2" w:rsidRPr="000C05EE" w:rsidRDefault="003D2BB2" w:rsidP="003D2BB2">
      <w:r w:rsidRPr="000C05EE">
        <w:t xml:space="preserve">Het transport van zuurstof in het menselijk lichaam, vanuit de longen naar de weefsels, wordt verzorgd door hemoglobine. Hemoglobine is een eiwit dat in rode bloedcellen voorkomt. In deze opgave wordt hemoglobine weergegeven met </w:t>
      </w:r>
      <w:proofErr w:type="spellStart"/>
      <w:r>
        <w:t>H</w:t>
      </w:r>
      <w:r w:rsidRPr="000C05EE">
        <w:t>b</w:t>
      </w:r>
      <w:proofErr w:type="spellEnd"/>
      <w:r w:rsidRPr="000C05EE">
        <w:t xml:space="preserve"> en hemoglobine dat zuurstof gebonden heeft met HbO</w:t>
      </w:r>
      <w:r w:rsidRPr="000C05EE">
        <w:rPr>
          <w:vertAlign w:val="subscript"/>
        </w:rPr>
        <w:t>2</w:t>
      </w:r>
      <w:r w:rsidRPr="000C05EE">
        <w:t>. De zuurstofopname door hemoglobine in de longen en de zuurstofafgifte in de weefsels kunnen met behulp van het volgende evenwicht worden beschreven:</w:t>
      </w:r>
    </w:p>
    <w:p w:rsidR="003D2BB2" w:rsidRPr="000C05EE" w:rsidRDefault="003D2BB2" w:rsidP="003D2BB2">
      <w:pPr>
        <w:pStyle w:val="Reactievergelijking"/>
        <w:rPr>
          <w:rStyle w:val="CharacterStyle1"/>
        </w:rPr>
      </w:pPr>
      <w:proofErr w:type="spellStart"/>
      <w:r w:rsidRPr="000C05EE">
        <w:rPr>
          <w:rStyle w:val="CharacterStyle1"/>
        </w:rPr>
        <w:t>Hb</w:t>
      </w:r>
      <w:proofErr w:type="spellEnd"/>
      <w:r w:rsidRPr="000C05EE">
        <w:rPr>
          <w:rStyle w:val="CharacterStyle1"/>
        </w:rPr>
        <w:t xml:space="preserve"> + O</w:t>
      </w:r>
      <w:r w:rsidRPr="0052744F">
        <w:rPr>
          <w:rStyle w:val="CharacterStyle1"/>
          <w:vertAlign w:val="subscript"/>
        </w:rPr>
        <w:t>2</w:t>
      </w:r>
      <w:r>
        <w:rPr>
          <w:rStyle w:val="CharacterStyle1"/>
        </w:rPr>
        <w:t xml:space="preserve"> </w:t>
      </w:r>
      <w:r>
        <w:rPr>
          <w:rStyle w:val="CharacterStyle1"/>
          <w:rFonts w:ascii="Cambria Math" w:hAnsi="Cambria Math"/>
        </w:rPr>
        <w:t>⇌</w:t>
      </w:r>
      <w:r>
        <w:rPr>
          <w:rStyle w:val="CharacterStyle1"/>
        </w:rPr>
        <w:t xml:space="preserve"> </w:t>
      </w:r>
      <w:r w:rsidRPr="000C05EE">
        <w:rPr>
          <w:rStyle w:val="CharacterStyle1"/>
        </w:rPr>
        <w:t>HbO</w:t>
      </w:r>
      <w:r w:rsidRPr="0052744F">
        <w:rPr>
          <w:rStyle w:val="CharacterStyle1"/>
          <w:vertAlign w:val="subscript"/>
        </w:rPr>
        <w:t>2</w:t>
      </w:r>
    </w:p>
    <w:p w:rsidR="003D2BB2" w:rsidRPr="000C05EE" w:rsidRDefault="003D2BB2" w:rsidP="003D2BB2">
      <w:pPr>
        <w:pStyle w:val="Style12"/>
      </w:pPr>
      <w:r w:rsidRPr="000C05EE">
        <w:t>Het percentage van de hemoglobine dat zuurstof aan zich gebonden heeft, hangt af van de concentratie van O</w:t>
      </w:r>
      <w:r>
        <w:rPr>
          <w:vertAlign w:val="subscript"/>
        </w:rPr>
        <w:t>2</w:t>
      </w:r>
      <w:r w:rsidRPr="000C05EE">
        <w:t>.</w:t>
      </w:r>
    </w:p>
    <w:p w:rsidR="003D2BB2" w:rsidRPr="000C05EE" w:rsidRDefault="003D2BB2" w:rsidP="003D2BB2">
      <w:pPr>
        <w:pStyle w:val="VraagCE"/>
      </w:pPr>
      <w:r w:rsidRPr="000C05EE">
        <w:t xml:space="preserve">2p 1 </w:t>
      </w:r>
      <w:r w:rsidRPr="000C05EE">
        <w:sym w:font="Wingdings" w:char="F071"/>
      </w:r>
      <w:r w:rsidRPr="000C05EE">
        <w:tab/>
        <w:t>Leg met behulp van een evenwichtsbeschouwing uit of de [</w:t>
      </w:r>
      <w:r w:rsidRPr="0052744F">
        <w:t>O</w:t>
      </w:r>
      <w:r w:rsidRPr="0052744F">
        <w:rPr>
          <w:vertAlign w:val="subscript"/>
        </w:rPr>
        <w:t>2</w:t>
      </w:r>
      <w:r>
        <w:t>]</w:t>
      </w:r>
      <w:r w:rsidRPr="000C05EE">
        <w:t xml:space="preserve"> in de weefsels groter of kleiner is dan in de rode bloedcellen.</w:t>
      </w:r>
    </w:p>
    <w:p w:rsidR="003D2BB2" w:rsidRPr="000C05EE" w:rsidRDefault="003D2BB2" w:rsidP="003D2BB2">
      <w:pPr>
        <w:pStyle w:val="Interlinie"/>
      </w:pPr>
      <w:r w:rsidRPr="000C05EE">
        <w:t xml:space="preserve">Ook </w:t>
      </w:r>
      <w:proofErr w:type="spellStart"/>
      <w:r w:rsidRPr="000C05EE">
        <w:t>koolstof</w:t>
      </w:r>
      <w:r>
        <w:t>monoöxide</w:t>
      </w:r>
      <w:proofErr w:type="spellEnd"/>
      <w:r w:rsidRPr="000C05EE">
        <w:t xml:space="preserve"> bindt zich, en zelfs beter dan zuurstof, aan hemoglobine. Het vermindert daardoor onder meer het zuurstoftransport. Blootstelling aan </w:t>
      </w:r>
      <w:proofErr w:type="spellStart"/>
      <w:r w:rsidRPr="000C05EE">
        <w:t>koolstof</w:t>
      </w:r>
      <w:r>
        <w:t>monoöxide</w:t>
      </w:r>
      <w:proofErr w:type="spellEnd"/>
      <w:r w:rsidRPr="000C05EE">
        <w:t xml:space="preserve"> kan, afhankelijk van de concentratie in de ingeademde lucht en de duur van het contact, leiden tot suffigheid, hoofdpijn, bewusteloosheid en zelfs tot de dood.</w:t>
      </w:r>
    </w:p>
    <w:p w:rsidR="003D2BB2" w:rsidRDefault="003D2BB2" w:rsidP="003D2BB2">
      <w:pPr>
        <w:pStyle w:val="Style12"/>
      </w:pPr>
      <w:r w:rsidRPr="000C05EE">
        <w:t xml:space="preserve">De competitie tussen </w:t>
      </w:r>
      <w:proofErr w:type="spellStart"/>
      <w:r w:rsidRPr="000C05EE">
        <w:t>koolstof</w:t>
      </w:r>
      <w:r>
        <w:t>monoöxide</w:t>
      </w:r>
      <w:proofErr w:type="spellEnd"/>
      <w:r w:rsidRPr="000C05EE">
        <w:t xml:space="preserve"> en zuurstof om zich te binden aan hemoglobine kan worden weergegeven met de volgende betrekking:</w:t>
      </w:r>
    </w:p>
    <w:p w:rsidR="003D2BB2" w:rsidRPr="000C05EE" w:rsidRDefault="004E2298" w:rsidP="003D2BB2">
      <w:pPr>
        <w:pStyle w:val="Style12"/>
      </w:pPr>
      <m:oMathPara>
        <m:oMathParaPr>
          <m:jc m:val="left"/>
        </m:oMathParaPr>
        <m:oMath>
          <m:f>
            <m:fPr>
              <m:ctrlPr>
                <w:rPr>
                  <w:rFonts w:ascii="Cambria Math" w:hAnsi="Cambria Math"/>
                  <w:i/>
                </w:rPr>
              </m:ctrlPr>
            </m:fPr>
            <m:num>
              <m:r>
                <m:rPr>
                  <m:sty m:val="p"/>
                </m:rPr>
                <w:rPr>
                  <w:rFonts w:ascii="Cambria Math" w:hAnsi="Cambria Math"/>
                </w:rPr>
                <m:t>aantal mol HbCO</m:t>
              </m:r>
            </m:num>
            <m:den>
              <m:r>
                <m:rPr>
                  <m:sty m:val="p"/>
                </m:rPr>
                <w:rPr>
                  <w:rFonts w:ascii="Cambria Math" w:hAnsi="Cambria Math"/>
                </w:rPr>
                <m:t>aantal mol Hb</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den>
          </m:f>
          <m:r>
            <w:rPr>
              <w:rFonts w:ascii="Cambria Math" w:hAnsi="Cambria Math"/>
            </w:rPr>
            <m:t xml:space="preserve">=M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CO</m:t>
                  </m:r>
                </m:sub>
              </m:sSub>
            </m:num>
            <m:den>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m:rPr>
                          <m:sty m:val="p"/>
                        </m:rPr>
                        <w:rPr>
                          <w:rFonts w:ascii="Cambria Math" w:hAnsi="Cambria Math"/>
                        </w:rPr>
                        <m:t>O</m:t>
                      </m:r>
                    </m:e>
                    <m:sub>
                      <m:r>
                        <w:rPr>
                          <w:rFonts w:ascii="Cambria Math" w:hAnsi="Cambria Math"/>
                        </w:rPr>
                        <m:t>2</m:t>
                      </m:r>
                    </m:sub>
                  </m:sSub>
                </m:sub>
              </m:sSub>
            </m:den>
          </m:f>
        </m:oMath>
      </m:oMathPara>
    </w:p>
    <w:p w:rsidR="003D2BB2" w:rsidRPr="000C05EE" w:rsidRDefault="003D2BB2" w:rsidP="003D2BB2">
      <w:pPr>
        <w:pStyle w:val="Interlinie"/>
        <w:rPr>
          <w:rStyle w:val="CharacterStyle1"/>
        </w:rPr>
      </w:pPr>
      <w:r w:rsidRPr="000C05EE">
        <w:rPr>
          <w:rStyle w:val="CharacterStyle1"/>
        </w:rPr>
        <w:t>In deze betrekking</w:t>
      </w:r>
    </w:p>
    <w:p w:rsidR="003D2BB2" w:rsidRPr="00003AFB" w:rsidRDefault="003D2BB2" w:rsidP="0089283F">
      <w:pPr>
        <w:pStyle w:val="Opsomming"/>
        <w:numPr>
          <w:ilvl w:val="0"/>
          <w:numId w:val="48"/>
        </w:numPr>
        <w:rPr>
          <w:rStyle w:val="CharacterStyle1"/>
        </w:rPr>
      </w:pPr>
      <w:r w:rsidRPr="00003AFB">
        <w:rPr>
          <w:rStyle w:val="CharacterStyle1"/>
        </w:rPr>
        <w:t xml:space="preserve">is </w:t>
      </w:r>
      <w:proofErr w:type="spellStart"/>
      <w:r w:rsidRPr="00003AFB">
        <w:rPr>
          <w:rStyle w:val="CharacterStyle1"/>
        </w:rPr>
        <w:t>HbCO</w:t>
      </w:r>
      <w:proofErr w:type="spellEnd"/>
      <w:r w:rsidRPr="00003AFB">
        <w:rPr>
          <w:rStyle w:val="CharacterStyle1"/>
        </w:rPr>
        <w:t xml:space="preserve"> hemoglobine dat </w:t>
      </w:r>
      <w:proofErr w:type="spellStart"/>
      <w:r w:rsidRPr="00003AFB">
        <w:rPr>
          <w:rStyle w:val="CharacterStyle1"/>
        </w:rPr>
        <w:t>koolstofmonoöxide</w:t>
      </w:r>
      <w:proofErr w:type="spellEnd"/>
      <w:r w:rsidRPr="00003AFB">
        <w:rPr>
          <w:rStyle w:val="CharacterStyle1"/>
        </w:rPr>
        <w:t xml:space="preserve"> gebonden heeft;</w:t>
      </w:r>
    </w:p>
    <w:p w:rsidR="003D2BB2" w:rsidRPr="00003AFB" w:rsidRDefault="003D2BB2" w:rsidP="0089283F">
      <w:pPr>
        <w:pStyle w:val="Opsomming"/>
        <w:numPr>
          <w:ilvl w:val="0"/>
          <w:numId w:val="48"/>
        </w:numPr>
      </w:pPr>
      <w:r w:rsidRPr="00003AFB">
        <w:t xml:space="preserve">stellen </w:t>
      </w:r>
      <w:proofErr w:type="spellStart"/>
      <w:r w:rsidRPr="00003AFB">
        <w:t>pCO</w:t>
      </w:r>
      <w:proofErr w:type="spellEnd"/>
      <w:r w:rsidRPr="00003AFB">
        <w:t xml:space="preserve"> en </w:t>
      </w:r>
      <m:oMath>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oMath>
      <w:r w:rsidRPr="00003AFB">
        <w:t xml:space="preserve"> de partiële drukken voor van koolstofmonoöxide en zuurstof in de ingeademde lucht;</w:t>
      </w:r>
    </w:p>
    <w:p w:rsidR="003D2BB2" w:rsidRPr="00003AFB" w:rsidRDefault="003D2BB2" w:rsidP="0089283F">
      <w:pPr>
        <w:pStyle w:val="Opsomming"/>
        <w:numPr>
          <w:ilvl w:val="0"/>
          <w:numId w:val="48"/>
        </w:numPr>
      </w:pPr>
      <w:r w:rsidRPr="00003AFB">
        <w:t xml:space="preserve">is M de zogenoemde relatieve bindingsaffiniteit voor </w:t>
      </w:r>
      <w:proofErr w:type="spellStart"/>
      <w:r w:rsidRPr="00003AFB">
        <w:t>koolstofmonoöxide</w:t>
      </w:r>
      <w:proofErr w:type="spellEnd"/>
      <w:r w:rsidRPr="00003AFB">
        <w:t>; voor de mens ligt M tussen 210 en 245.</w:t>
      </w:r>
    </w:p>
    <w:p w:rsidR="003D2BB2" w:rsidRPr="000C05EE" w:rsidRDefault="003D2BB2" w:rsidP="003D2BB2">
      <w:pPr>
        <w:pStyle w:val="Interlinie"/>
      </w:pPr>
      <w:r w:rsidRPr="000C05EE">
        <w:t xml:space="preserve">Met behulp van deze betrekking kan worden berekend bij welk volumepercentage van </w:t>
      </w:r>
      <w:proofErr w:type="spellStart"/>
      <w:r w:rsidRPr="000C05EE">
        <w:t>koolstof</w:t>
      </w:r>
      <w:r>
        <w:t>monoöxide</w:t>
      </w:r>
      <w:proofErr w:type="spellEnd"/>
      <w:r w:rsidRPr="000C05EE">
        <w:t xml:space="preserve"> in lucht evenveel hemoglobine is bezet met </w:t>
      </w:r>
      <w:proofErr w:type="spellStart"/>
      <w:r w:rsidRPr="000C05EE">
        <w:t>koolstof</w:t>
      </w:r>
      <w:r>
        <w:t>monoöxide</w:t>
      </w:r>
      <w:proofErr w:type="spellEnd"/>
      <w:r w:rsidRPr="000C05EE">
        <w:t xml:space="preserve"> als met zuurstof.</w:t>
      </w:r>
    </w:p>
    <w:p w:rsidR="003D2BB2" w:rsidRPr="000C05EE" w:rsidRDefault="003D2BB2" w:rsidP="003D2BB2">
      <w:pPr>
        <w:pStyle w:val="VraagCE"/>
        <w:rPr>
          <w:rStyle w:val="CharacterStyle1"/>
        </w:rPr>
      </w:pPr>
      <w:r w:rsidRPr="000C05EE">
        <w:t xml:space="preserve">3p 2 </w:t>
      </w:r>
      <w:r w:rsidRPr="000C05EE">
        <w:sym w:font="Wingdings" w:char="F071"/>
      </w:r>
      <w:r w:rsidRPr="000C05EE">
        <w:tab/>
        <w:t>Bereken dit volumepercentage koolstof</w:t>
      </w:r>
      <w:r>
        <w:t>monoöxide</w:t>
      </w:r>
      <w:r w:rsidRPr="000C05EE">
        <w:t xml:space="preserve"> in lucht.</w:t>
      </w:r>
      <w:r>
        <w:br/>
      </w:r>
      <w:r w:rsidRPr="000C05EE">
        <w:rPr>
          <w:rStyle w:val="CharacterStyle1"/>
        </w:rPr>
        <w:t>Gebruik hij deze berekening de volgende gegevens:</w:t>
      </w:r>
    </w:p>
    <w:p w:rsidR="003D2BB2" w:rsidRPr="000C05EE" w:rsidRDefault="003D2BB2" w:rsidP="003D2BB2">
      <w:pPr>
        <w:pStyle w:val="Style14"/>
        <w:numPr>
          <w:ilvl w:val="0"/>
          <w:numId w:val="32"/>
        </w:numPr>
        <w:shd w:val="solid" w:color="FFFFFF" w:fill="FFFFFF"/>
        <w:ind w:left="142" w:hanging="142"/>
        <w:rPr>
          <w:rStyle w:val="CharacterStyle1"/>
          <w:sz w:val="22"/>
          <w:szCs w:val="22"/>
        </w:rPr>
      </w:pPr>
      <w:r w:rsidRPr="000C05EE">
        <w:rPr>
          <w:rStyle w:val="CharacterStyle1"/>
          <w:sz w:val="22"/>
          <w:szCs w:val="22"/>
        </w:rPr>
        <w:t>het zuurstofgehalte van lucht is 21 volumeprocent;</w:t>
      </w:r>
    </w:p>
    <w:p w:rsidR="003D2BB2" w:rsidRPr="000C05EE" w:rsidRDefault="003D2BB2" w:rsidP="003D2BB2">
      <w:pPr>
        <w:pStyle w:val="Style12"/>
        <w:numPr>
          <w:ilvl w:val="0"/>
          <w:numId w:val="32"/>
        </w:numPr>
        <w:ind w:left="142" w:hanging="142"/>
      </w:pPr>
      <w:r w:rsidRPr="0013505D">
        <w:rPr>
          <w:i/>
        </w:rPr>
        <w:t>M</w:t>
      </w:r>
      <w:r>
        <w:t xml:space="preserve"> = </w:t>
      </w:r>
      <w:r w:rsidRPr="000C05EE">
        <w:t>220;</w:t>
      </w:r>
    </w:p>
    <w:p w:rsidR="003D2BB2" w:rsidRPr="000C05EE" w:rsidRDefault="003D2BB2" w:rsidP="003D2BB2">
      <w:pPr>
        <w:pStyle w:val="Style12"/>
        <w:numPr>
          <w:ilvl w:val="0"/>
          <w:numId w:val="32"/>
        </w:numPr>
        <w:ind w:left="142" w:hanging="142"/>
      </w:pPr>
      <w:r w:rsidRPr="000C05EE">
        <w:t xml:space="preserve">de partiële druk van een gas in een gasmengsel is recht evenredig </w:t>
      </w:r>
      <w:r>
        <w:t>m</w:t>
      </w:r>
      <w:r w:rsidRPr="000C05EE">
        <w:t>et het</w:t>
      </w:r>
      <w:r>
        <w:t xml:space="preserve"> </w:t>
      </w:r>
      <w:r w:rsidRPr="000C05EE">
        <w:t>volumepercentage van dat gas.</w:t>
      </w:r>
    </w:p>
    <w:p w:rsidR="003D2BB2" w:rsidRPr="000C05EE" w:rsidRDefault="003D2BB2" w:rsidP="003D2BB2">
      <w:pPr>
        <w:pStyle w:val="Interlinie"/>
      </w:pPr>
      <w:r w:rsidRPr="000C05EE">
        <w:t xml:space="preserve">Doordat </w:t>
      </w:r>
      <w:proofErr w:type="spellStart"/>
      <w:r w:rsidRPr="0013505D">
        <w:t>koolstof</w:t>
      </w:r>
      <w:r>
        <w:t>monoöxide</w:t>
      </w:r>
      <w:proofErr w:type="spellEnd"/>
      <w:r w:rsidRPr="000C05EE">
        <w:t xml:space="preserve"> reuk-, kleur- en smaakloos is, is het moeilijk waarneembaar.</w:t>
      </w:r>
    </w:p>
    <w:p w:rsidR="003D2BB2" w:rsidRPr="000C05EE" w:rsidRDefault="003D2BB2" w:rsidP="003D2BB2">
      <w:pPr>
        <w:pStyle w:val="Style12"/>
      </w:pPr>
      <w:r w:rsidRPr="000C05EE">
        <w:t xml:space="preserve">Daarom zijn er </w:t>
      </w:r>
      <w:proofErr w:type="spellStart"/>
      <w:r w:rsidRPr="000C05EE">
        <w:t>koolstof</w:t>
      </w:r>
      <w:r>
        <w:t>monoöxide</w:t>
      </w:r>
      <w:proofErr w:type="spellEnd"/>
      <w:r w:rsidRPr="000C05EE">
        <w:t xml:space="preserve"> detectoren ontwikkeld.</w:t>
      </w:r>
    </w:p>
    <w:p w:rsidR="003D2BB2" w:rsidRPr="000C05EE" w:rsidRDefault="003D2BB2" w:rsidP="003D2BB2">
      <w:pPr>
        <w:pStyle w:val="Style12"/>
      </w:pPr>
      <w:r>
        <w:t>H</w:t>
      </w:r>
      <w:r w:rsidRPr="000C05EE">
        <w:t>et artikel dat is afgedrukt op het informatieblad dat bij dit examen is verstrekt, gaat over een detector die bijvoorbeeld gebruikt kan worden in de buurt van een keukengeiser.</w:t>
      </w:r>
    </w:p>
    <w:p w:rsidR="003D2BB2" w:rsidRPr="000C05EE" w:rsidRDefault="003D2BB2" w:rsidP="003D2BB2">
      <w:pPr>
        <w:pStyle w:val="VraagCE"/>
      </w:pPr>
      <w:r w:rsidRPr="000C05EE">
        <w:t xml:space="preserve">2p 3 </w:t>
      </w:r>
      <w:r w:rsidRPr="000C05EE">
        <w:sym w:font="Wingdings" w:char="F071"/>
      </w:r>
      <w:r w:rsidRPr="000C05EE">
        <w:tab/>
        <w:t>Leg uit onder welke omstandigheden in een keukengeiser koolstof</w:t>
      </w:r>
      <w:r>
        <w:t>monoöxide</w:t>
      </w:r>
      <w:r w:rsidRPr="000C05EE">
        <w:t xml:space="preserve"> kan ontstaan.</w:t>
      </w:r>
    </w:p>
    <w:p w:rsidR="003D2BB2" w:rsidRPr="000C05EE" w:rsidRDefault="003D2BB2" w:rsidP="003D2BB2">
      <w:pPr>
        <w:pStyle w:val="Interlinie"/>
      </w:pPr>
      <w:r w:rsidRPr="000C05EE">
        <w:t>In regel 14 van het artikel wordt de term katalysatorsysteem gebruikt voor de functie die de combinatie van palladium(</w:t>
      </w:r>
      <w:r>
        <w:t>II</w:t>
      </w:r>
      <w:r w:rsidRPr="000C05EE">
        <w:t>)</w:t>
      </w:r>
      <w:proofErr w:type="spellStart"/>
      <w:r w:rsidRPr="000C05EE">
        <w:t>chloridedihydraat</w:t>
      </w:r>
      <w:proofErr w:type="spellEnd"/>
      <w:r w:rsidRPr="000C05EE">
        <w:t xml:space="preserve"> met koper</w:t>
      </w:r>
      <w:r>
        <w:t>(II)</w:t>
      </w:r>
      <w:proofErr w:type="spellStart"/>
      <w:r w:rsidRPr="000C05EE">
        <w:t>chloridedihydraat</w:t>
      </w:r>
      <w:proofErr w:type="spellEnd"/>
      <w:r w:rsidRPr="000C05EE">
        <w:t xml:space="preserve"> heeft.</w:t>
      </w:r>
    </w:p>
    <w:p w:rsidR="003D2BB2" w:rsidRPr="000C05EE" w:rsidRDefault="003D2BB2" w:rsidP="003D2BB2">
      <w:pPr>
        <w:pStyle w:val="VraagCE"/>
      </w:pPr>
      <w:r w:rsidRPr="000C05EE">
        <w:t xml:space="preserve">2p 4 </w:t>
      </w:r>
      <w:r w:rsidRPr="000C05EE">
        <w:sym w:font="Wingdings" w:char="F071"/>
      </w:r>
      <w:r w:rsidRPr="000C05EE">
        <w:tab/>
        <w:t>Leg uit dat de aanduiding katalysator voor de combinatie palladium(</w:t>
      </w:r>
      <w:r>
        <w:t>II</w:t>
      </w:r>
      <w:r w:rsidRPr="000C05EE">
        <w:t>)chloridedihydraat en koper(</w:t>
      </w:r>
      <w:r>
        <w:t>II</w:t>
      </w:r>
      <w:r w:rsidRPr="000C05EE">
        <w:t>)chloridedihydraat juist is.</w:t>
      </w:r>
    </w:p>
    <w:p w:rsidR="003D2BB2" w:rsidRPr="000C05EE" w:rsidRDefault="003D2BB2" w:rsidP="003D2BB2">
      <w:pPr>
        <w:pStyle w:val="VraagCE"/>
      </w:pPr>
      <w:r w:rsidRPr="000C05EE">
        <w:t xml:space="preserve">2p 5 </w:t>
      </w:r>
      <w:r w:rsidRPr="000C05EE">
        <w:sym w:font="Wingdings" w:char="F071"/>
      </w:r>
      <w:r w:rsidRPr="000C05EE">
        <w:tab/>
        <w:t>Geef de vergelijking van de reactie die door toedoen van dit katalysatorsysteem wordt versneld.</w:t>
      </w:r>
    </w:p>
    <w:p w:rsidR="003D2BB2" w:rsidRPr="000C05EE" w:rsidRDefault="003D2BB2" w:rsidP="003D2BB2">
      <w:pPr>
        <w:pStyle w:val="Interlinie"/>
      </w:pPr>
      <w:r w:rsidRPr="000C05EE">
        <w:t>In het ontwerp van de detector is rekening gehouden met een (licht) verlies van water, bijvoorbeeld door verdamping, en van waterstofchloride doordat het als gas ontwijkt. Door een bepaalde voorziening worden deze mogelijke verliezen gecompenseerd.</w:t>
      </w:r>
    </w:p>
    <w:p w:rsidR="0089283F" w:rsidRDefault="0089283F">
      <w:pPr>
        <w:rPr>
          <w:rFonts w:eastAsia="Times New Roman"/>
          <w:noProof/>
          <w:color w:val="000000"/>
          <w:lang w:eastAsia="nl-NL"/>
        </w:rPr>
      </w:pPr>
      <w:r>
        <w:br w:type="page"/>
      </w:r>
    </w:p>
    <w:p w:rsidR="003D2BB2" w:rsidRPr="000C05EE" w:rsidRDefault="003D2BB2" w:rsidP="003D2BB2">
      <w:pPr>
        <w:pStyle w:val="VraagCE"/>
      </w:pPr>
      <w:r w:rsidRPr="000C05EE">
        <w:t xml:space="preserve">1 p 6 </w:t>
      </w:r>
      <w:r w:rsidRPr="000C05EE">
        <w:sym w:font="Wingdings" w:char="F071"/>
      </w:r>
      <w:r w:rsidRPr="000C05EE">
        <w:tab/>
        <w:t>Geef de eerste twee en de laatste twee woorden van de zin waarin deze voorziening in het artikel staat genoemd.</w:t>
      </w:r>
    </w:p>
    <w:p w:rsidR="003D2BB2" w:rsidRPr="000C05EE" w:rsidRDefault="003D2BB2" w:rsidP="003D2BB2">
      <w:pPr>
        <w:pStyle w:val="VraagCE"/>
      </w:pPr>
      <w:r w:rsidRPr="000C05EE">
        <w:t xml:space="preserve">1p 7 </w:t>
      </w:r>
      <w:r w:rsidRPr="000C05EE">
        <w:sym w:font="Wingdings" w:char="F071"/>
      </w:r>
      <w:r w:rsidRPr="000C05EE">
        <w:tab/>
        <w:t>Geef de namen van de twee stoffen op de badge waaruit waterstofchloride gevormd kan worden.</w:t>
      </w:r>
    </w:p>
    <w:p w:rsidR="003D2BB2" w:rsidRPr="000C05EE" w:rsidRDefault="003D2BB2" w:rsidP="003D2BB2">
      <w:r w:rsidRPr="000C05EE">
        <w:t>In het artikel wordt niet gesproken over de snelheden van de drie reacties. Bij het ontwerpen van deze detector zullen deze reactiesnelheden zeker een rol hebben gespeeld. Eén van de reacties dient langzaam te verlopen.</w:t>
      </w:r>
    </w:p>
    <w:p w:rsidR="003D2BB2" w:rsidRPr="000C05EE" w:rsidRDefault="003D2BB2" w:rsidP="003D2BB2">
      <w:pPr>
        <w:pStyle w:val="VraagCE"/>
      </w:pPr>
      <w:r w:rsidRPr="000C05EE">
        <w:t xml:space="preserve">2p 8 </w:t>
      </w:r>
      <w:r w:rsidRPr="000C05EE">
        <w:sym w:font="Wingdings" w:char="F071"/>
      </w:r>
      <w:r>
        <w:tab/>
      </w:r>
      <w:r w:rsidRPr="000C05EE">
        <w:t>Leg uit welke reactie dat is.</w:t>
      </w:r>
    </w:p>
    <w:bookmarkStart w:id="1" w:name="_Toc495318562"/>
    <w:p w:rsidR="003D2BB2" w:rsidRPr="000C05EE" w:rsidRDefault="003D2BB2" w:rsidP="003D2BB2">
      <w:pPr>
        <w:pStyle w:val="Kop2"/>
      </w:pPr>
      <w:r w:rsidRPr="0018005E">
        <mc:AlternateContent>
          <mc:Choice Requires="wps">
            <w:drawing>
              <wp:anchor distT="0" distB="0" distL="0" distR="0" simplePos="0" relativeHeight="251663360" behindDoc="0" locked="0" layoutInCell="0" allowOverlap="1" wp14:anchorId="63560D3F" wp14:editId="7747085E">
                <wp:simplePos x="0" y="0"/>
                <wp:positionH relativeFrom="margin">
                  <wp:align>center</wp:align>
                </wp:positionH>
                <wp:positionV relativeFrom="paragraph">
                  <wp:posOffset>391822</wp:posOffset>
                </wp:positionV>
                <wp:extent cx="6172835" cy="0"/>
                <wp:effectExtent l="0" t="19050" r="56515" b="38100"/>
                <wp:wrapSquare wrapText="bothSides"/>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FD214"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85pt" to="486.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QP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" o:allowincell="f" strokecolor="silver" strokeweight="4.8pt">
                <w10:wrap type="square" anchorx="margin"/>
              </v:line>
            </w:pict>
          </mc:Fallback>
        </mc:AlternateContent>
      </w:r>
      <w:r w:rsidRPr="000C05EE">
        <w:t>Suiker</w:t>
      </w:r>
      <w:r>
        <w:rPr>
          <w:w w:val="105"/>
        </w:rPr>
        <w:tab/>
        <w:t>2002S2-II(II)</w:t>
      </w:r>
      <w:bookmarkEnd w:id="1"/>
    </w:p>
    <w:p w:rsidR="003D2BB2" w:rsidRPr="000C05EE" w:rsidRDefault="003D2BB2" w:rsidP="003D2BB2">
      <w:r w:rsidRPr="000C05EE">
        <w:t xml:space="preserve">Bij de winning van sacharose uit suikerbieten wordt de sacharose verkregen door kristallisatie uit </w:t>
      </w:r>
      <w:r>
        <w:t>h</w:t>
      </w:r>
      <w:r w:rsidRPr="000C05EE">
        <w:t xml:space="preserve">et zogenoemde </w:t>
      </w:r>
      <w:proofErr w:type="spellStart"/>
      <w:r w:rsidRPr="000C05EE">
        <w:t>diksap</w:t>
      </w:r>
      <w:proofErr w:type="spellEnd"/>
      <w:r w:rsidRPr="000C05EE">
        <w:t>, een geconcentreerde oplossing van sacharose. Omdat sacharose een optisch actieve stof is, kan de concentratie van sacharose in een oplossing worden bepaald door meting van de optische activiteit van die oplossing.</w:t>
      </w:r>
    </w:p>
    <w:p w:rsidR="003D2BB2" w:rsidRPr="000C05EE" w:rsidRDefault="003D2BB2" w:rsidP="003D2BB2">
      <w:r w:rsidRPr="000C05EE">
        <w:t xml:space="preserve">De optische activiteit wordt uitgedrukt in een hoek </w:t>
      </w:r>
      <w:r>
        <w:rPr>
          <w:rFonts w:ascii="Symbol" w:hAnsi="Symbol"/>
        </w:rPr>
        <w:t></w:t>
      </w:r>
      <w:r w:rsidRPr="000C05EE">
        <w:t xml:space="preserve">. Deze hoek geeft de draaiing weer van de </w:t>
      </w:r>
      <w:proofErr w:type="spellStart"/>
      <w:r w:rsidRPr="000C05EE">
        <w:t>trillingsrichting</w:t>
      </w:r>
      <w:proofErr w:type="spellEnd"/>
      <w:r w:rsidRPr="000C05EE">
        <w:t xml:space="preserve"> van gepolariseerd licht met een bepaalde golflengte. De optische activiteit kan worden gemeten </w:t>
      </w:r>
      <w:r>
        <w:t>m</w:t>
      </w:r>
      <w:r w:rsidRPr="000C05EE">
        <w:t>et behulp van een polarimeter. De meetopstelling kan een opbouw hebben zoals in onderstaande figuur:</w:t>
      </w:r>
    </w:p>
    <w:p w:rsidR="003D2BB2" w:rsidRPr="000C05EE" w:rsidRDefault="003D2BB2" w:rsidP="003D2BB2">
      <w:r>
        <w:rPr>
          <w:noProof/>
        </w:rPr>
        <w:drawing>
          <wp:inline distT="0" distB="0" distL="0" distR="0" wp14:anchorId="7B190038" wp14:editId="092A7123">
            <wp:extent cx="2606040" cy="777240"/>
            <wp:effectExtent l="19050" t="0" r="3810" b="0"/>
            <wp:docPr id="61" name="Afbeelding 0" descr="Scan00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7.tif"/>
                    <pic:cNvPicPr/>
                  </pic:nvPicPr>
                  <pic:blipFill>
                    <a:blip r:embed="rId7" cstate="email"/>
                    <a:stretch>
                      <a:fillRect/>
                    </a:stretch>
                  </pic:blipFill>
                  <pic:spPr>
                    <a:xfrm>
                      <a:off x="0" y="0"/>
                      <a:ext cx="2606040" cy="777240"/>
                    </a:xfrm>
                    <a:prstGeom prst="rect">
                      <a:avLst/>
                    </a:prstGeom>
                  </pic:spPr>
                </pic:pic>
              </a:graphicData>
            </a:graphic>
          </wp:inline>
        </w:drawing>
      </w:r>
    </w:p>
    <w:p w:rsidR="003D2BB2" w:rsidRPr="000C05EE" w:rsidRDefault="003D2BB2" w:rsidP="003D2BB2">
      <w:pPr>
        <w:pStyle w:val="VraagCE"/>
      </w:pPr>
      <w:r w:rsidRPr="000C05EE">
        <w:t xml:space="preserve">3p 9 </w:t>
      </w:r>
      <w:r w:rsidRPr="000C05EE">
        <w:sym w:font="Wingdings" w:char="F071"/>
      </w:r>
      <w:r w:rsidRPr="000C05EE">
        <w:tab/>
        <w:t>Geef aan welke handelingen men achtereenvolgens met bovenstaande meetopstelling moet</w:t>
      </w:r>
      <w:r w:rsidRPr="000C05EE">
        <w:br/>
        <w:t xml:space="preserve">verrichten om de draaiingshoek </w:t>
      </w:r>
      <w:r>
        <w:rPr>
          <w:rFonts w:ascii="Symbol" w:hAnsi="Symbol"/>
        </w:rPr>
        <w:t></w:t>
      </w:r>
      <w:r w:rsidRPr="000C05EE">
        <w:t xml:space="preserve"> van een sacharoseoplossing vast te stellen.</w:t>
      </w:r>
    </w:p>
    <w:p w:rsidR="003D2BB2" w:rsidRPr="000C05EE" w:rsidRDefault="003D2BB2" w:rsidP="003D2BB2">
      <w:pPr>
        <w:pStyle w:val="Interlinie"/>
      </w:pPr>
      <w:r w:rsidRPr="000C05EE">
        <w:t>Uit de gemeten draaiingshoek a kan de concentratie van de sacharose worden berekend met behulp van de formule:</w:t>
      </w:r>
    </w:p>
    <w:p w:rsidR="003D2BB2" w:rsidRPr="0013505D" w:rsidRDefault="003D2BB2" w:rsidP="003D2BB2">
      <w:pPr>
        <w:pStyle w:val="Reactievergelijking"/>
        <w:rPr>
          <w:rFonts w:ascii="Symbol" w:hAnsi="Symbol"/>
          <w:i/>
        </w:rPr>
      </w:pPr>
      <w:r>
        <w:rPr>
          <w:rFonts w:ascii="Symbol" w:hAnsi="Symbol"/>
        </w:rPr>
        <w:t></w:t>
      </w:r>
      <w:r>
        <w:t xml:space="preserve"> = [</w:t>
      </w:r>
      <w:r>
        <w:rPr>
          <w:rFonts w:ascii="Symbol" w:hAnsi="Symbol"/>
        </w:rPr>
        <w:t></w:t>
      </w:r>
      <w:r>
        <w:t xml:space="preserve">]× </w:t>
      </w:r>
      <w:r>
        <w:rPr>
          <w:i/>
        </w:rPr>
        <w:t xml:space="preserve">l </w:t>
      </w:r>
      <w:r w:rsidRPr="0013505D">
        <w:t>×</w:t>
      </w:r>
      <w:r>
        <w:rPr>
          <w:i/>
        </w:rPr>
        <w:t xml:space="preserve"> c</w:t>
      </w:r>
    </w:p>
    <w:p w:rsidR="003D2BB2" w:rsidRPr="000C05EE" w:rsidRDefault="003D2BB2" w:rsidP="003D2BB2">
      <w:r w:rsidRPr="000C05EE">
        <w:t xml:space="preserve">hierin is </w:t>
      </w:r>
      <w:r>
        <w:rPr>
          <w:rFonts w:ascii="Symbol" w:hAnsi="Symbol"/>
        </w:rPr>
        <w:t></w:t>
      </w:r>
      <w:r w:rsidRPr="000C05EE">
        <w:t xml:space="preserve"> de gemeten draaiingshoek, [</w:t>
      </w:r>
      <w:r w:rsidRPr="0013505D">
        <w:rPr>
          <w:rFonts w:ascii="Symbol" w:hAnsi="Symbol"/>
        </w:rPr>
        <w:t></w:t>
      </w:r>
      <w:r w:rsidRPr="000C05EE">
        <w:t xml:space="preserve">] de specifieke draaiing van sacharose bij de gebruikte golflengte, </w:t>
      </w:r>
      <w:r w:rsidRPr="0013505D">
        <w:rPr>
          <w:i/>
        </w:rPr>
        <w:t xml:space="preserve">l </w:t>
      </w:r>
      <w:r w:rsidRPr="000C05EE">
        <w:t xml:space="preserve">de weglengte van </w:t>
      </w:r>
      <w:r>
        <w:t>h</w:t>
      </w:r>
      <w:r w:rsidRPr="000C05EE">
        <w:t xml:space="preserve">et licht door de </w:t>
      </w:r>
      <w:proofErr w:type="spellStart"/>
      <w:r>
        <w:t>c</w:t>
      </w:r>
      <w:r w:rsidRPr="000C05EE">
        <w:t>uve</w:t>
      </w:r>
      <w:r>
        <w:t>t</w:t>
      </w:r>
      <w:proofErr w:type="spellEnd"/>
      <w:r w:rsidRPr="000C05EE">
        <w:t xml:space="preserve"> in dm en </w:t>
      </w:r>
      <w:r w:rsidRPr="0013505D">
        <w:rPr>
          <w:i/>
        </w:rPr>
        <w:t>c</w:t>
      </w:r>
      <w:r w:rsidRPr="000C05EE">
        <w:t xml:space="preserve"> de concentratie van de sacharose in gram per </w:t>
      </w:r>
      <w:proofErr w:type="spellStart"/>
      <w:r w:rsidRPr="000C05EE">
        <w:t>mL</w:t>
      </w:r>
      <w:proofErr w:type="spellEnd"/>
      <w:r w:rsidRPr="000C05EE">
        <w:t>.</w:t>
      </w:r>
    </w:p>
    <w:p w:rsidR="003D2BB2" w:rsidRPr="000C05EE" w:rsidRDefault="003D2BB2" w:rsidP="003D2BB2">
      <w:r w:rsidRPr="000C05EE">
        <w:t xml:space="preserve">Bij een bepaling van de concentratie van sacharose in </w:t>
      </w:r>
      <w:proofErr w:type="spellStart"/>
      <w:r w:rsidRPr="000C05EE">
        <w:t>diksap</w:t>
      </w:r>
      <w:proofErr w:type="spellEnd"/>
      <w:r w:rsidRPr="000C05EE">
        <w:t xml:space="preserve"> werd 100 </w:t>
      </w:r>
      <w:proofErr w:type="spellStart"/>
      <w:r w:rsidRPr="000C05EE">
        <w:t>mL</w:t>
      </w:r>
      <w:proofErr w:type="spellEnd"/>
      <w:r w:rsidRPr="000C05EE">
        <w:t xml:space="preserve"> van de oplossing eerst verdund tot 500 </w:t>
      </w:r>
      <w:proofErr w:type="spellStart"/>
      <w:r w:rsidRPr="000C05EE">
        <w:t>mL</w:t>
      </w:r>
      <w:proofErr w:type="spellEnd"/>
      <w:r w:rsidRPr="000C05EE">
        <w:t xml:space="preserve">. Van deze verdunde oplossing </w:t>
      </w:r>
      <w:r w:rsidRPr="000C05EE">
        <w:rPr>
          <w:i/>
          <w:iCs/>
        </w:rPr>
        <w:t xml:space="preserve">(T </w:t>
      </w:r>
      <w:r>
        <w:rPr>
          <w:i/>
          <w:iCs/>
        </w:rPr>
        <w:t>=</w:t>
      </w:r>
      <w:r w:rsidRPr="000C05EE">
        <w:rPr>
          <w:i/>
          <w:iCs/>
        </w:rPr>
        <w:t xml:space="preserve"> </w:t>
      </w:r>
      <w:r w:rsidRPr="000C05EE">
        <w:t xml:space="preserve">293 K) werd vervolgens de draaiingshoek </w:t>
      </w:r>
      <w:r>
        <w:rPr>
          <w:rFonts w:ascii="Symbol" w:hAnsi="Symbol"/>
        </w:rPr>
        <w:t></w:t>
      </w:r>
      <w:r w:rsidRPr="000C05EE">
        <w:t xml:space="preserve"> gemeten in een </w:t>
      </w:r>
      <w:proofErr w:type="spellStart"/>
      <w:r w:rsidRPr="000C05EE">
        <w:t>cuvet</w:t>
      </w:r>
      <w:proofErr w:type="spellEnd"/>
      <w:r w:rsidRPr="000C05EE">
        <w:t xml:space="preserve"> waarin het licht een weglengte heeft van 1,00 dm. De draaiingshoek </w:t>
      </w:r>
      <w:r w:rsidRPr="007B49DB">
        <w:rPr>
          <w:rFonts w:ascii="Symbol" w:hAnsi="Symbol"/>
        </w:rPr>
        <w:t></w:t>
      </w:r>
      <w:r w:rsidRPr="000C05EE">
        <w:t xml:space="preserve"> van de oplossing bleek 10,2° te zijn. De specifieke draaiing </w:t>
      </w:r>
      <w:r>
        <w:t>[</w:t>
      </w:r>
      <w:r w:rsidRPr="007B49DB">
        <w:rPr>
          <w:rFonts w:ascii="Symbol" w:hAnsi="Symbol"/>
          <w:caps/>
        </w:rPr>
        <w:t></w:t>
      </w:r>
      <w:r w:rsidRPr="000C05EE">
        <w:t xml:space="preserve">] van sacharose </w:t>
      </w:r>
      <w:r w:rsidRPr="000C05EE">
        <w:rPr>
          <w:i/>
          <w:iCs/>
        </w:rPr>
        <w:t xml:space="preserve">(T </w:t>
      </w:r>
      <w:r>
        <w:rPr>
          <w:iCs/>
        </w:rPr>
        <w:t xml:space="preserve"> = </w:t>
      </w:r>
      <w:r w:rsidRPr="000C05EE">
        <w:t>293 K) voor licht met de gebruikte golflengte van 589 nm is 66,4</w:t>
      </w:r>
      <w:r>
        <w:sym w:font="Symbol" w:char="F0B0"/>
      </w:r>
      <w:r w:rsidRPr="000C05EE">
        <w:t xml:space="preserve"> </w:t>
      </w:r>
      <w:proofErr w:type="spellStart"/>
      <w:r w:rsidRPr="000C05EE">
        <w:t>mL</w:t>
      </w:r>
      <w:proofErr w:type="spellEnd"/>
      <w:r>
        <w:t> </w:t>
      </w:r>
      <w:r w:rsidRPr="000C05EE">
        <w:t>dm</w:t>
      </w:r>
      <w:r>
        <w:rPr>
          <w:vertAlign w:val="superscript"/>
        </w:rPr>
        <w:sym w:font="Symbol" w:char="F02D"/>
      </w:r>
      <w:r>
        <w:rPr>
          <w:vertAlign w:val="superscript"/>
        </w:rPr>
        <w:t>1</w:t>
      </w:r>
      <w:r w:rsidRPr="000C05EE">
        <w:t xml:space="preserve"> g</w:t>
      </w:r>
      <w:r>
        <w:rPr>
          <w:vertAlign w:val="superscript"/>
        </w:rPr>
        <w:sym w:font="Symbol" w:char="F02D"/>
      </w:r>
      <w:r>
        <w:rPr>
          <w:vertAlign w:val="superscript"/>
        </w:rPr>
        <w:t>1</w:t>
      </w:r>
      <w:r w:rsidRPr="000C05EE">
        <w:t>.</w:t>
      </w:r>
    </w:p>
    <w:p w:rsidR="003D2BB2" w:rsidRPr="000C05EE" w:rsidRDefault="003D2BB2" w:rsidP="003D2BB2">
      <w:pPr>
        <w:pStyle w:val="VraagCE"/>
      </w:pPr>
      <w:r w:rsidRPr="000C05EE">
        <w:t xml:space="preserve">3p 10 </w:t>
      </w:r>
      <w:r w:rsidRPr="000C05EE">
        <w:sym w:font="Wingdings" w:char="F071"/>
      </w:r>
      <w:r w:rsidRPr="000C05EE">
        <w:tab/>
        <w:t>Bereken uit bovenstaande gegevens het massapercentage sacharose in het onderzochte diksap. De dichtheid van diksap is 1,20 g</w:t>
      </w:r>
      <w:r>
        <w:t> </w:t>
      </w:r>
      <w:r w:rsidRPr="000C05EE">
        <w:t>mL</w:t>
      </w:r>
      <w:r w:rsidRPr="000C05EE">
        <w:rPr>
          <w:rFonts w:ascii="Symbol" w:hAnsi="Symbol"/>
          <w:vertAlign w:val="superscript"/>
        </w:rPr>
        <w:t></w:t>
      </w:r>
      <w:r w:rsidRPr="000C05EE">
        <w:rPr>
          <w:vertAlign w:val="superscript"/>
        </w:rPr>
        <w:t>I</w:t>
      </w:r>
      <w:r w:rsidRPr="000C05EE">
        <w:t>.</w:t>
      </w:r>
    </w:p>
    <w:p w:rsidR="003D2BB2" w:rsidRDefault="003D2BB2" w:rsidP="003D2BB2">
      <w:pPr>
        <w:pStyle w:val="Interlinie"/>
      </w:pPr>
      <w:r>
        <w:rPr>
          <w:noProof/>
        </w:rPr>
        <w:drawing>
          <wp:anchor distT="0" distB="0" distL="114300" distR="114300" simplePos="0" relativeHeight="251659264" behindDoc="0" locked="0" layoutInCell="1" allowOverlap="1" wp14:anchorId="3C430AE1" wp14:editId="7305384C">
            <wp:simplePos x="0" y="0"/>
            <wp:positionH relativeFrom="page">
              <wp:posOffset>5001895</wp:posOffset>
            </wp:positionH>
            <wp:positionV relativeFrom="paragraph">
              <wp:posOffset>512445</wp:posOffset>
            </wp:positionV>
            <wp:extent cx="1779905" cy="944880"/>
            <wp:effectExtent l="19050" t="0" r="0" b="0"/>
            <wp:wrapSquare wrapText="bothSides"/>
            <wp:docPr id="62" name="Afbeelding 4" descr="Scan002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8.tif"/>
                    <pic:cNvPicPr/>
                  </pic:nvPicPr>
                  <pic:blipFill>
                    <a:blip r:embed="rId8" cstate="email"/>
                    <a:stretch>
                      <a:fillRect/>
                    </a:stretch>
                  </pic:blipFill>
                  <pic:spPr>
                    <a:xfrm>
                      <a:off x="0" y="0"/>
                      <a:ext cx="1779905" cy="944880"/>
                    </a:xfrm>
                    <a:prstGeom prst="rect">
                      <a:avLst/>
                    </a:prstGeom>
                  </pic:spPr>
                </pic:pic>
              </a:graphicData>
            </a:graphic>
          </wp:anchor>
        </w:drawing>
      </w:r>
      <w:r w:rsidRPr="000C05EE">
        <w:t>Bij de winning van sacharose is niet alleen het massapercentage sacharose van de oplossing van belang, maar ook de mate van verontreiniging. Daarom gebruikt men wel het begrip reinheidsquotiënt. Het reinheidsquoti</w:t>
      </w:r>
      <w:r>
        <w:t>ën</w:t>
      </w:r>
      <w:r w:rsidRPr="000C05EE">
        <w:t>t (RQ) is gedefinieerd als:</w:t>
      </w:r>
    </w:p>
    <w:p w:rsidR="003D2BB2" w:rsidRPr="001F582C" w:rsidRDefault="003D2BB2" w:rsidP="003D2BB2">
      <w:r w:rsidRPr="001F582C">
        <w:t xml:space="preserve">RQ = </w:t>
      </w:r>
      <m:oMath>
        <m:f>
          <m:fPr>
            <m:ctrlPr>
              <w:rPr>
                <w:rFonts w:ascii="Cambria Math" w:hAnsi="Cambria Math"/>
                <w:i/>
              </w:rPr>
            </m:ctrlPr>
          </m:fPr>
          <m:num>
            <m:r>
              <m:rPr>
                <m:sty m:val="p"/>
              </m:rPr>
              <w:rPr>
                <w:rFonts w:ascii="Cambria Math" w:hAnsi="Cambria Math"/>
              </w:rPr>
              <m:t>massa van de sacharose in een hoeveelheid mengsel</m:t>
            </m:r>
          </m:num>
          <m:den>
            <m:r>
              <m:rPr>
                <m:sty m:val="p"/>
              </m:rPr>
              <w:rPr>
                <w:rFonts w:ascii="Cambria Math" w:hAnsi="Cambria Math"/>
              </w:rPr>
              <m:t>massa van de totale vaste stof in dat mengsel</m:t>
            </m:r>
          </m:den>
        </m:f>
        <m:r>
          <w:rPr>
            <w:rFonts w:ascii="Cambria Math" w:hAnsi="Cambria Math"/>
          </w:rPr>
          <m:t>×100%</m:t>
        </m:r>
      </m:oMath>
    </w:p>
    <w:p w:rsidR="003D2BB2" w:rsidRDefault="003D2BB2" w:rsidP="003D2BB2">
      <w:pPr>
        <w:pStyle w:val="Interlinie"/>
      </w:pPr>
      <w:r w:rsidRPr="000C05EE">
        <w:t>De kristallisatie van sacharose in een suikerfabriek is een continu proces en kan schematisch worden weergegeven</w:t>
      </w:r>
      <w:r>
        <w:t xml:space="preserve"> als hiernaast</w:t>
      </w:r>
      <w:r w:rsidRPr="000C05EE">
        <w:t>:</w:t>
      </w:r>
    </w:p>
    <w:p w:rsidR="003D2BB2" w:rsidRPr="000C05EE" w:rsidRDefault="003D2BB2" w:rsidP="003D2BB2">
      <w:pPr>
        <w:pStyle w:val="Interlinie"/>
      </w:pPr>
      <w:proofErr w:type="spellStart"/>
      <w:r w:rsidRPr="000C05EE">
        <w:t>Diksap</w:t>
      </w:r>
      <w:proofErr w:type="spellEnd"/>
      <w:r w:rsidRPr="000C05EE">
        <w:t xml:space="preserve"> heeft een RQ </w:t>
      </w:r>
      <w:r>
        <w:t xml:space="preserve">= </w:t>
      </w:r>
      <w:r w:rsidRPr="000C05EE">
        <w:t>92%, dat wil zeggen dat van de 100 gram opgeloste vaste stof 92 gram sacharose is en dat de resterende 8 gram andere vaste stoffen zijn.</w:t>
      </w:r>
    </w:p>
    <w:p w:rsidR="003D2BB2" w:rsidRPr="000C05EE" w:rsidRDefault="003D2BB2" w:rsidP="003D2BB2">
      <w:pPr>
        <w:pStyle w:val="VraagCE"/>
      </w:pPr>
      <w:r w:rsidRPr="000C05EE">
        <w:t xml:space="preserve">4p 11 </w:t>
      </w:r>
      <w:r w:rsidRPr="000C05EE">
        <w:sym w:font="Wingdings" w:char="F071"/>
      </w:r>
      <w:r w:rsidRPr="000C05EE">
        <w:tab/>
        <w:t>Bereken hoeveel massaprocent van de in diksap opgeloste sacharose tijdens de kristallisatie wordt afgescheiden als zuivere sacharose.</w:t>
      </w:r>
    </w:p>
    <w:p w:rsidR="003D2BB2" w:rsidRPr="000C05EE" w:rsidRDefault="003D2BB2" w:rsidP="003D2BB2">
      <w:pPr>
        <w:pStyle w:val="Interlinie"/>
      </w:pPr>
      <w:r w:rsidRPr="000C05EE">
        <w:t>Bij de kristallisatie maakt men gebruik van een aantal kenmerken van mengsels van sacharose en water:</w:t>
      </w:r>
    </w:p>
    <w:p w:rsidR="003D2BB2" w:rsidRPr="000C05EE" w:rsidRDefault="003D2BB2" w:rsidP="0089283F">
      <w:pPr>
        <w:pStyle w:val="Opsomming"/>
        <w:numPr>
          <w:ilvl w:val="0"/>
          <w:numId w:val="48"/>
        </w:numPr>
      </w:pPr>
      <w:r w:rsidRPr="000C05EE">
        <w:t xml:space="preserve">de </w:t>
      </w:r>
      <w:r w:rsidRPr="007A62FE">
        <w:t>oplosbaarheid</w:t>
      </w:r>
      <w:r w:rsidRPr="000C05EE">
        <w:t xml:space="preserve"> </w:t>
      </w:r>
      <w:r w:rsidRPr="007A62FE">
        <w:t>van</w:t>
      </w:r>
      <w:r w:rsidRPr="000C05EE">
        <w:t xml:space="preserve"> sacharose in water neemt af bij dalende temperatuur;</w:t>
      </w:r>
    </w:p>
    <w:p w:rsidR="003D2BB2" w:rsidRPr="000C05EE" w:rsidRDefault="003D2BB2" w:rsidP="0089283F">
      <w:pPr>
        <w:pStyle w:val="Opsomming"/>
        <w:numPr>
          <w:ilvl w:val="0"/>
          <w:numId w:val="48"/>
        </w:numPr>
      </w:pPr>
      <w:r w:rsidRPr="000C05EE">
        <w:t>-het is mogelijk een 110% verzadigde oplossing van sacharose in water te maken; in zo'n oplossing is de oplosbaarheid van sacharose met 10% overschreden zonder dat vaste stof ontstaat;</w:t>
      </w:r>
    </w:p>
    <w:p w:rsidR="003D2BB2" w:rsidRPr="000C05EE" w:rsidRDefault="003D2BB2" w:rsidP="0089283F">
      <w:pPr>
        <w:pStyle w:val="Opsomming"/>
        <w:numPr>
          <w:ilvl w:val="0"/>
          <w:numId w:val="48"/>
        </w:numPr>
      </w:pPr>
      <w:r w:rsidRPr="000C05EE">
        <w:t xml:space="preserve">-als in </w:t>
      </w:r>
      <w:r w:rsidRPr="007A62FE">
        <w:t>een</w:t>
      </w:r>
      <w:r w:rsidRPr="000C05EE">
        <w:t xml:space="preserve"> 110% verzadigde oplossing van sacharose wat sacharosekristallen worden gebracht, kristalliseert zoveel sacharose uit dat een 100% verzadigde oplossing ontstaat.</w:t>
      </w:r>
    </w:p>
    <w:p w:rsidR="003D2BB2" w:rsidRPr="000C05EE" w:rsidRDefault="003D2BB2" w:rsidP="003D2BB2">
      <w:pPr>
        <w:pStyle w:val="Interlinie"/>
      </w:pPr>
      <w:r w:rsidRPr="000C05EE">
        <w:t xml:space="preserve">Er zijn verschillende mogelijkheden om uit </w:t>
      </w:r>
      <w:proofErr w:type="spellStart"/>
      <w:r w:rsidRPr="000C05EE">
        <w:t>diksap</w:t>
      </w:r>
      <w:proofErr w:type="spellEnd"/>
      <w:r w:rsidRPr="000C05EE">
        <w:t xml:space="preserve"> door kristallisatie sacharose te winnen. Eén van die mogelijkheden omvat de volgende stappen.</w:t>
      </w:r>
    </w:p>
    <w:p w:rsidR="003D2BB2" w:rsidRPr="000C05EE" w:rsidRDefault="003D2BB2" w:rsidP="003D2BB2">
      <w:pPr>
        <w:ind w:left="720" w:hanging="720"/>
      </w:pPr>
      <w:r w:rsidRPr="0089283F">
        <w:rPr>
          <w:b/>
          <w:i/>
          <w:sz w:val="18"/>
        </w:rPr>
        <w:t>Stap 1:</w:t>
      </w:r>
      <w:r>
        <w:tab/>
      </w:r>
      <w:r w:rsidRPr="000C05EE">
        <w:t>Uit de nog niet verzadigde oplossing wordt bij een constante temperatuur van 70 °C</w:t>
      </w:r>
      <w:r>
        <w:t xml:space="preserve"> </w:t>
      </w:r>
      <w:r w:rsidRPr="000C05EE">
        <w:t>net zo lang water verdampt tot een 110% verzadigde oplossing ontstaat.</w:t>
      </w:r>
    </w:p>
    <w:p w:rsidR="003D2BB2" w:rsidRPr="000C05EE" w:rsidRDefault="003D2BB2" w:rsidP="003D2BB2">
      <w:pPr>
        <w:ind w:left="720" w:hanging="720"/>
      </w:pPr>
      <w:r w:rsidRPr="0089283F">
        <w:rPr>
          <w:b/>
          <w:i/>
          <w:sz w:val="18"/>
        </w:rPr>
        <w:t>Stap 2:</w:t>
      </w:r>
      <w:r>
        <w:tab/>
      </w:r>
      <w:r w:rsidRPr="000C05EE">
        <w:t>In de 110% verzadigde oplossing worden sacharosekristallen gebracht; bij een</w:t>
      </w:r>
      <w:r>
        <w:t xml:space="preserve"> </w:t>
      </w:r>
      <w:r w:rsidRPr="000C05EE">
        <w:t>constante temperatuur van 70 °C kristalliseert zuivere sacharose uit. Deze vaste</w:t>
      </w:r>
      <w:r>
        <w:t xml:space="preserve"> </w:t>
      </w:r>
      <w:r w:rsidRPr="000C05EE">
        <w:t>sacharose wordt volledig verwijderd.</w:t>
      </w:r>
    </w:p>
    <w:p w:rsidR="003D2BB2" w:rsidRPr="000C05EE" w:rsidRDefault="003D2BB2" w:rsidP="003D2BB2">
      <w:pPr>
        <w:ind w:left="720" w:hanging="720"/>
      </w:pPr>
      <w:r w:rsidRPr="0089283F">
        <w:rPr>
          <w:b/>
          <w:i/>
          <w:sz w:val="18"/>
        </w:rPr>
        <w:t>Stap 3</w:t>
      </w:r>
      <w:r w:rsidRPr="000C05EE">
        <w:t>:</w:t>
      </w:r>
      <w:r>
        <w:tab/>
      </w:r>
      <w:r w:rsidRPr="000C05EE">
        <w:t>De ontstane 100% verzadigde oplossing wordt afgekoeld tot een 110% verzadigde oplossing ontstaat.</w:t>
      </w:r>
    </w:p>
    <w:p w:rsidR="003D2BB2" w:rsidRPr="000C05EE" w:rsidRDefault="003D2BB2" w:rsidP="003D2BB2">
      <w:pPr>
        <w:ind w:left="720" w:hanging="720"/>
      </w:pPr>
      <w:r w:rsidRPr="0089283F">
        <w:rPr>
          <w:b/>
          <w:i/>
          <w:sz w:val="18"/>
        </w:rPr>
        <w:t>Stap 4:</w:t>
      </w:r>
      <w:r>
        <w:tab/>
      </w:r>
      <w:r w:rsidRPr="000C05EE">
        <w:t>In de dan verkregen 110% verzadigde oplossing worden sacharosekristallen gebracht; bij een constante temperatuur kristalliseert zuivere sacharose uit. Deze vaste sacharose wordt volledig verwijderd.</w:t>
      </w:r>
    </w:p>
    <w:p w:rsidR="003D2BB2" w:rsidRPr="000C05EE" w:rsidRDefault="003D2BB2" w:rsidP="003D2BB2">
      <w:r w:rsidRPr="000C05EE">
        <w:t>Met behulp van zogenoemde verzadigingscurven kan men afleiden wat de concentraties van de sacharose in de oplossingen na de stappen 1 tot en met 4 zullen zijn.</w:t>
      </w:r>
    </w:p>
    <w:p w:rsidR="003D2BB2" w:rsidRDefault="003D2BB2" w:rsidP="003D2BB2">
      <w:r>
        <w:rPr>
          <w:noProof/>
        </w:rPr>
        <w:drawing>
          <wp:anchor distT="0" distB="0" distL="114300" distR="114300" simplePos="0" relativeHeight="251660288" behindDoc="0" locked="0" layoutInCell="1" allowOverlap="1" wp14:anchorId="2A4D9E4B" wp14:editId="7EBE5F43">
            <wp:simplePos x="0" y="0"/>
            <wp:positionH relativeFrom="column">
              <wp:posOffset>2981960</wp:posOffset>
            </wp:positionH>
            <wp:positionV relativeFrom="paragraph">
              <wp:posOffset>160020</wp:posOffset>
            </wp:positionV>
            <wp:extent cx="2960370" cy="2424430"/>
            <wp:effectExtent l="19050" t="0" r="0" b="0"/>
            <wp:wrapSquare wrapText="bothSides"/>
            <wp:docPr id="63" name="Afbeelding 13" descr="Scan00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9.tif"/>
                    <pic:cNvPicPr/>
                  </pic:nvPicPr>
                  <pic:blipFill>
                    <a:blip r:embed="rId9" cstate="email"/>
                    <a:stretch>
                      <a:fillRect/>
                    </a:stretch>
                  </pic:blipFill>
                  <pic:spPr>
                    <a:xfrm>
                      <a:off x="0" y="0"/>
                      <a:ext cx="2960370" cy="2424430"/>
                    </a:xfrm>
                    <a:prstGeom prst="rect">
                      <a:avLst/>
                    </a:prstGeom>
                  </pic:spPr>
                </pic:pic>
              </a:graphicData>
            </a:graphic>
          </wp:anchor>
        </w:drawing>
      </w:r>
      <w:r w:rsidRPr="000C05EE">
        <w:t>In onderstaand diagram zijn twee verzadigingscurven van sacharose in water getekend: die van 100% en die van 110%.</w:t>
      </w:r>
    </w:p>
    <w:p w:rsidR="003D2BB2" w:rsidRPr="000C05EE" w:rsidRDefault="003D2BB2" w:rsidP="003D2BB2">
      <w:pPr>
        <w:pStyle w:val="Interlinie"/>
      </w:pPr>
      <w:r w:rsidRPr="000C05EE">
        <w:t xml:space="preserve">In het diagram is met een punt P de toestand, dat wil zeggen de temperatuur en het aantal g sacharose per 100 g oplossing, aangegeven van het </w:t>
      </w:r>
      <w:proofErr w:type="spellStart"/>
      <w:r w:rsidRPr="000C05EE">
        <w:t>diksap</w:t>
      </w:r>
      <w:proofErr w:type="spellEnd"/>
      <w:r w:rsidRPr="000C05EE">
        <w:t xml:space="preserve"> dat de kristallisatieruimte ingaat.</w:t>
      </w:r>
    </w:p>
    <w:p w:rsidR="003D2BB2" w:rsidRPr="000C05EE" w:rsidRDefault="003D2BB2" w:rsidP="003D2BB2">
      <w:r w:rsidRPr="000C05EE">
        <w:t>Op de bijlage is dit diagram op millimeterpapier weergegeven.</w:t>
      </w:r>
    </w:p>
    <w:p w:rsidR="003D2BB2" w:rsidRPr="000C05EE" w:rsidRDefault="003D2BB2" w:rsidP="003D2BB2">
      <w:pPr>
        <w:pStyle w:val="VraagCE"/>
      </w:pPr>
      <w:r w:rsidRPr="000C05EE">
        <w:t xml:space="preserve">4p 12 </w:t>
      </w:r>
      <w:r w:rsidRPr="000C05EE">
        <w:sym w:font="Wingdings" w:char="F071"/>
      </w:r>
      <w:r w:rsidRPr="000C05EE">
        <w:tab/>
        <w:t>Geef op de bijlage de toestand aan van de sacharoseoplossing na ieder van de vier</w:t>
      </w:r>
      <w:r>
        <w:t xml:space="preserve"> </w:t>
      </w:r>
      <w:r w:rsidRPr="000C05EE">
        <w:t>verschillende stappen:</w:t>
      </w:r>
    </w:p>
    <w:p w:rsidR="003D2BB2" w:rsidRPr="0089283F" w:rsidRDefault="003D2BB2" w:rsidP="0089283F">
      <w:pPr>
        <w:pStyle w:val="Opsomming"/>
      </w:pPr>
      <w:r w:rsidRPr="0089283F">
        <w:t>met een punt A de toestand na stap 1</w:t>
      </w:r>
    </w:p>
    <w:p w:rsidR="003D2BB2" w:rsidRDefault="003D2BB2" w:rsidP="0089283F">
      <w:pPr>
        <w:pStyle w:val="Opsomming"/>
      </w:pPr>
      <w:r w:rsidRPr="000C05EE">
        <w:t>met ee</w:t>
      </w:r>
      <w:r>
        <w:t>n punt B de toestand na stap 2</w:t>
      </w:r>
    </w:p>
    <w:p w:rsidR="003D2BB2" w:rsidRDefault="003D2BB2" w:rsidP="0089283F">
      <w:pPr>
        <w:pStyle w:val="Opsomming"/>
      </w:pPr>
      <w:r w:rsidRPr="000C05EE">
        <w:t>met een punt C de toestand na stap 3</w:t>
      </w:r>
    </w:p>
    <w:p w:rsidR="003D2BB2" w:rsidRPr="000C05EE" w:rsidRDefault="003D2BB2" w:rsidP="0089283F">
      <w:pPr>
        <w:pStyle w:val="Opsomming"/>
      </w:pPr>
      <w:r>
        <w:rPr>
          <w:noProof/>
        </w:rPr>
        <mc:AlternateContent>
          <mc:Choice Requires="wps">
            <w:drawing>
              <wp:anchor distT="0" distB="0" distL="114300" distR="114300" simplePos="0" relativeHeight="251673600" behindDoc="0" locked="0" layoutInCell="1" allowOverlap="1">
                <wp:simplePos x="0" y="0"/>
                <wp:positionH relativeFrom="column">
                  <wp:posOffset>2983230</wp:posOffset>
                </wp:positionH>
                <wp:positionV relativeFrom="paragraph">
                  <wp:posOffset>23495</wp:posOffset>
                </wp:positionV>
                <wp:extent cx="2960370" cy="131445"/>
                <wp:effectExtent l="0" t="1905" r="0" b="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BB2" w:rsidRPr="00055F96" w:rsidRDefault="003D2BB2" w:rsidP="003D2BB2">
                            <w:pPr>
                              <w:pStyle w:val="Bijschrift"/>
                            </w:pPr>
                            <w:r>
                              <w:t xml:space="preserve">diagram </w:t>
                            </w:r>
                            <w:r>
                              <w:fldChar w:fldCharType="begin"/>
                            </w:r>
                            <w:r>
                              <w:instrText xml:space="preserve"> SEQ diagram \* ARABIC </w:instrText>
                            </w:r>
                            <w:r>
                              <w:fldChar w:fldCharType="separate"/>
                            </w:r>
                            <w:r>
                              <w:t>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234.9pt;margin-top:1.85pt;width:233.1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" stroked="f">
                <v:textbox style="mso-fit-shape-to-text:t" inset="0,0,0,0">
                  <w:txbxContent>
                    <w:p w:rsidR="003D2BB2" w:rsidRPr="00055F96" w:rsidRDefault="003D2BB2" w:rsidP="003D2BB2">
                      <w:pPr>
                        <w:pStyle w:val="Bijschrift"/>
                      </w:pPr>
                      <w:r>
                        <w:t xml:space="preserve">diagram </w:t>
                      </w:r>
                      <w:r>
                        <w:fldChar w:fldCharType="begin"/>
                      </w:r>
                      <w:r>
                        <w:instrText xml:space="preserve"> SEQ diagram \* ARABIC </w:instrText>
                      </w:r>
                      <w:r>
                        <w:fldChar w:fldCharType="separate"/>
                      </w:r>
                      <w:r>
                        <w:t>1</w:t>
                      </w:r>
                      <w:r>
                        <w:fldChar w:fldCharType="end"/>
                      </w:r>
                    </w:p>
                  </w:txbxContent>
                </v:textbox>
                <w10:wrap type="square"/>
              </v:shape>
            </w:pict>
          </mc:Fallback>
        </mc:AlternateContent>
      </w:r>
      <w:r w:rsidRPr="000C05EE">
        <w:t>met een punt D de toestand na stap 4.</w:t>
      </w:r>
    </w:p>
    <w:bookmarkStart w:id="2" w:name="_Toc495318563"/>
    <w:p w:rsidR="003D2BB2" w:rsidRPr="000C05EE" w:rsidRDefault="003D2BB2" w:rsidP="003D2BB2">
      <w:pPr>
        <w:pStyle w:val="Kop2"/>
      </w:pPr>
      <w:r w:rsidRPr="0018005E">
        <mc:AlternateContent>
          <mc:Choice Requires="wps">
            <w:drawing>
              <wp:anchor distT="0" distB="0" distL="0" distR="0" simplePos="0" relativeHeight="251664384" behindDoc="0" locked="0" layoutInCell="0" allowOverlap="1" wp14:anchorId="68597A22" wp14:editId="4BAF60AA">
                <wp:simplePos x="0" y="0"/>
                <wp:positionH relativeFrom="margin">
                  <wp:posOffset>-167426</wp:posOffset>
                </wp:positionH>
                <wp:positionV relativeFrom="paragraph">
                  <wp:posOffset>392457</wp:posOffset>
                </wp:positionV>
                <wp:extent cx="6172835" cy="0"/>
                <wp:effectExtent l="0" t="19050" r="56515" b="38100"/>
                <wp:wrapSquare wrapText="bothSides"/>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AD8AA"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2pt,30.9pt" to="472.8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v3FQ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" o:allowincell="f" strokecolor="silver" strokeweight="4.8pt">
                <w10:wrap type="square" anchorx="margin"/>
              </v:line>
            </w:pict>
          </mc:Fallback>
        </mc:AlternateContent>
      </w:r>
      <w:r w:rsidRPr="000C05EE">
        <w:t>Messen slijten</w:t>
      </w:r>
      <w:r>
        <w:rPr>
          <w:w w:val="105"/>
        </w:rPr>
        <w:tab/>
        <w:t>2002S2-II(III)</w:t>
      </w:r>
      <w:bookmarkEnd w:id="2"/>
    </w:p>
    <w:p w:rsidR="003D2BB2" w:rsidRPr="000C05EE" w:rsidRDefault="003D2BB2" w:rsidP="003D2BB2">
      <w:r w:rsidRPr="000C05EE">
        <w:t xml:space="preserve">Roest ontstaat doordat ijzer met zuurstof en water reageert. </w:t>
      </w:r>
      <w:r>
        <w:t>IJ</w:t>
      </w:r>
      <w:r w:rsidRPr="000C05EE">
        <w:t>zerroest kan worden voorgesteld met de formule Fe</w:t>
      </w:r>
      <w:r w:rsidRPr="005A082C">
        <w:rPr>
          <w:vertAlign w:val="subscript"/>
        </w:rPr>
        <w:t>2</w:t>
      </w:r>
      <w:r>
        <w:t>O</w:t>
      </w:r>
      <w:r w:rsidRPr="000C05EE">
        <w:rPr>
          <w:vertAlign w:val="subscript"/>
        </w:rPr>
        <w:t>3</w:t>
      </w:r>
      <w:r w:rsidRPr="000C05EE">
        <w:t>.n</w:t>
      </w:r>
      <w:r>
        <w:t>H</w:t>
      </w:r>
      <w:r w:rsidRPr="004430F6">
        <w:rPr>
          <w:vertAlign w:val="subscript"/>
        </w:rPr>
        <w:t>2</w:t>
      </w:r>
      <w:r>
        <w:t>O</w:t>
      </w:r>
      <w:r w:rsidRPr="000C05EE">
        <w:t>. Men stelt zich voor dat de roestvorming in een aantal stappen verloopt.</w:t>
      </w:r>
    </w:p>
    <w:p w:rsidR="003D2BB2" w:rsidRPr="000C05EE" w:rsidRDefault="003D2BB2" w:rsidP="003D2BB2">
      <w:r w:rsidRPr="009E217B">
        <w:rPr>
          <w:b/>
          <w:i/>
          <w:sz w:val="18"/>
        </w:rPr>
        <w:t>Stap I:</w:t>
      </w:r>
      <w:r w:rsidRPr="000C05EE">
        <w:t xml:space="preserve"> Eerst wordt het ijzer omgezet tot Fe</w:t>
      </w:r>
      <w:r w:rsidR="009E217B">
        <w:rPr>
          <w:rFonts w:ascii="Symbol" w:hAnsi="Symbol"/>
          <w:vertAlign w:val="superscript"/>
        </w:rPr>
        <w:t></w:t>
      </w:r>
      <w:r w:rsidR="009E217B">
        <w:rPr>
          <w:rFonts w:ascii="Symbol" w:hAnsi="Symbol"/>
          <w:vertAlign w:val="superscript"/>
        </w:rPr>
        <w:t></w:t>
      </w:r>
      <w:r w:rsidRPr="000C05EE">
        <w:t xml:space="preserve">. Zuurstof is hierbij de oxidator en reageert volgens de halfreactie </w:t>
      </w:r>
      <w:r>
        <w:t>O</w:t>
      </w:r>
      <w:r>
        <w:rPr>
          <w:vertAlign w:val="subscript"/>
        </w:rPr>
        <w:t>2</w:t>
      </w:r>
      <w:r w:rsidRPr="000C05EE">
        <w:t xml:space="preserve"> </w:t>
      </w:r>
      <w:r>
        <w:t>+</w:t>
      </w:r>
      <w:r w:rsidRPr="000C05EE">
        <w:t xml:space="preserve"> 2 </w:t>
      </w:r>
      <w:r>
        <w:t>H</w:t>
      </w:r>
      <w:r w:rsidRPr="005A082C">
        <w:rPr>
          <w:vertAlign w:val="subscript"/>
        </w:rPr>
        <w:t>2</w:t>
      </w:r>
      <w:r>
        <w:t>O</w:t>
      </w:r>
      <w:r w:rsidRPr="000C05EE">
        <w:t xml:space="preserve"> </w:t>
      </w:r>
      <w:r>
        <w:t>+</w:t>
      </w:r>
      <w:r w:rsidRPr="000C05EE">
        <w:t xml:space="preserve"> 4 e</w:t>
      </w:r>
      <w:r>
        <w:rPr>
          <w:vertAlign w:val="superscript"/>
        </w:rPr>
        <w:sym w:font="Symbol" w:char="F02D"/>
      </w:r>
      <w:r>
        <w:t xml:space="preserve"> </w:t>
      </w:r>
      <w:r>
        <w:sym w:font="Symbol" w:char="F0AE"/>
      </w:r>
      <w:r>
        <w:t xml:space="preserve"> </w:t>
      </w:r>
      <w:r w:rsidRPr="000C05EE">
        <w:t xml:space="preserve">4 </w:t>
      </w:r>
      <w:r>
        <w:t>OH</w:t>
      </w:r>
      <w:r>
        <w:rPr>
          <w:vertAlign w:val="superscript"/>
        </w:rPr>
        <w:sym w:font="Symbol" w:char="F02D"/>
      </w:r>
      <w:r w:rsidRPr="000C05EE">
        <w:t>.</w:t>
      </w:r>
    </w:p>
    <w:p w:rsidR="003D2BB2" w:rsidRPr="000C05EE" w:rsidRDefault="003D2BB2" w:rsidP="003D2BB2">
      <w:r w:rsidRPr="009E217B">
        <w:rPr>
          <w:b/>
          <w:i/>
          <w:sz w:val="18"/>
        </w:rPr>
        <w:t>Stap 2:</w:t>
      </w:r>
      <w:r w:rsidRPr="009E217B">
        <w:rPr>
          <w:sz w:val="18"/>
        </w:rPr>
        <w:t xml:space="preserve"> </w:t>
      </w:r>
      <w:r w:rsidRPr="000C05EE">
        <w:t>Vervolgens slaat ijzer(</w:t>
      </w:r>
      <w:r w:rsidR="00F60388">
        <w:t>II</w:t>
      </w:r>
      <w:r w:rsidRPr="000C05EE">
        <w:t>)hydroxide neer: Fe</w:t>
      </w:r>
      <w:r>
        <w:rPr>
          <w:vertAlign w:val="superscript"/>
        </w:rPr>
        <w:t>2+</w:t>
      </w:r>
      <w:r w:rsidRPr="000C05EE">
        <w:rPr>
          <w:vertAlign w:val="superscript"/>
        </w:rPr>
        <w:t>.</w:t>
      </w:r>
      <w:r w:rsidRPr="000C05EE">
        <w:t xml:space="preserve"> </w:t>
      </w:r>
      <w:r>
        <w:t>+</w:t>
      </w:r>
      <w:r w:rsidRPr="000C05EE">
        <w:t xml:space="preserve"> 2 OH</w:t>
      </w:r>
      <w:r>
        <w:rPr>
          <w:vertAlign w:val="superscript"/>
        </w:rPr>
        <w:sym w:font="Symbol" w:char="F02D"/>
      </w:r>
      <w:r>
        <w:t xml:space="preserve"> </w:t>
      </w:r>
      <w:r>
        <w:sym w:font="Symbol" w:char="F0AE"/>
      </w:r>
      <w:r>
        <w:t xml:space="preserve"> </w:t>
      </w:r>
      <w:r w:rsidRPr="000C05EE">
        <w:t>Fe(</w:t>
      </w:r>
      <w:r>
        <w:t>OH</w:t>
      </w:r>
      <w:r w:rsidRPr="000C05EE">
        <w:t>)</w:t>
      </w:r>
      <w:r w:rsidRPr="005A082C">
        <w:rPr>
          <w:vertAlign w:val="subscript"/>
        </w:rPr>
        <w:t>2</w:t>
      </w:r>
      <w:r w:rsidRPr="000C05EE">
        <w:t>.</w:t>
      </w:r>
    </w:p>
    <w:p w:rsidR="003D2BB2" w:rsidRPr="000C05EE" w:rsidRDefault="003D2BB2" w:rsidP="003D2BB2">
      <w:r w:rsidRPr="009E217B">
        <w:rPr>
          <w:b/>
          <w:i/>
          <w:sz w:val="18"/>
        </w:rPr>
        <w:t>Stap 3:</w:t>
      </w:r>
      <w:r w:rsidRPr="009E217B">
        <w:rPr>
          <w:sz w:val="18"/>
        </w:rPr>
        <w:t xml:space="preserve"> </w:t>
      </w:r>
      <w:r>
        <w:t>h</w:t>
      </w:r>
      <w:r w:rsidRPr="000C05EE">
        <w:t>et ijzer(</w:t>
      </w:r>
      <w:r>
        <w:t>II</w:t>
      </w:r>
      <w:r w:rsidRPr="000C05EE">
        <w:t>)hydroxide wordt daarna omgezet tot ijzer(</w:t>
      </w:r>
      <w:r>
        <w:t>III</w:t>
      </w:r>
      <w:r w:rsidRPr="000C05EE">
        <w:t>)hydroxide: ook hier is zuurstof oxidator. De volgende redoxreactie treedt op:</w:t>
      </w:r>
    </w:p>
    <w:p w:rsidR="003D2BB2" w:rsidRPr="000C05EE" w:rsidRDefault="003D2BB2" w:rsidP="003D2BB2">
      <w:r w:rsidRPr="000C05EE">
        <w:t>4 Fe(</w:t>
      </w:r>
      <w:r>
        <w:t>OH</w:t>
      </w:r>
      <w:r w:rsidRPr="000C05EE">
        <w:t>)</w:t>
      </w:r>
      <w:r w:rsidRPr="000C05EE">
        <w:rPr>
          <w:vertAlign w:val="subscript"/>
        </w:rPr>
        <w:t>2</w:t>
      </w:r>
      <w:r w:rsidRPr="000C05EE">
        <w:t xml:space="preserve"> + </w:t>
      </w:r>
      <w:r>
        <w:t>O</w:t>
      </w:r>
      <w:r>
        <w:rPr>
          <w:vertAlign w:val="subscript"/>
        </w:rPr>
        <w:t>2</w:t>
      </w:r>
      <w:r w:rsidRPr="000C05EE">
        <w:t xml:space="preserve"> + 2 H</w:t>
      </w:r>
      <w:r w:rsidRPr="005A082C">
        <w:rPr>
          <w:vertAlign w:val="subscript"/>
        </w:rPr>
        <w:t>2</w:t>
      </w:r>
      <w:r>
        <w:t>O</w:t>
      </w:r>
      <w:r w:rsidRPr="000C05EE">
        <w:t xml:space="preserve"> </w:t>
      </w:r>
      <w:r>
        <w:sym w:font="Symbol" w:char="F0AE"/>
      </w:r>
      <w:r w:rsidRPr="000C05EE">
        <w:t xml:space="preserve"> 4 Fe(OH)</w:t>
      </w:r>
      <w:r w:rsidRPr="000C05EE">
        <w:rPr>
          <w:vertAlign w:val="subscript"/>
        </w:rPr>
        <w:t>3</w:t>
      </w:r>
      <w:r w:rsidRPr="000C05EE">
        <w:t>.</w:t>
      </w:r>
    </w:p>
    <w:p w:rsidR="003D2BB2" w:rsidRPr="000C05EE" w:rsidRDefault="003D2BB2" w:rsidP="003D2BB2">
      <w:r w:rsidRPr="009E217B">
        <w:rPr>
          <w:b/>
          <w:i/>
          <w:sz w:val="18"/>
        </w:rPr>
        <w:t>Stap 4:</w:t>
      </w:r>
      <w:r w:rsidRPr="000C05EE">
        <w:t xml:space="preserve"> Tenslotte wordt </w:t>
      </w:r>
      <w:r>
        <w:t>h</w:t>
      </w:r>
      <w:r w:rsidRPr="000C05EE">
        <w:t>et ijzer(</w:t>
      </w:r>
      <w:r>
        <w:t>III</w:t>
      </w:r>
      <w:r w:rsidRPr="000C05EE">
        <w:t>)hydroxide omgezet tot ijzerroest.</w:t>
      </w:r>
    </w:p>
    <w:p w:rsidR="003D2BB2" w:rsidRPr="000C05EE" w:rsidRDefault="003D2BB2" w:rsidP="003D2BB2">
      <w:pPr>
        <w:pStyle w:val="VraagCE"/>
      </w:pPr>
      <w:r w:rsidRPr="000C05EE">
        <w:t xml:space="preserve">2p 13 </w:t>
      </w:r>
      <w:r w:rsidRPr="000C05EE">
        <w:sym w:font="Wingdings" w:char="F071"/>
      </w:r>
      <w:r w:rsidRPr="000C05EE">
        <w:tab/>
        <w:t>Geef de vergelijking van de halfreactie voor de omzetting van Fe(</w:t>
      </w:r>
      <w:r>
        <w:t>OH</w:t>
      </w:r>
      <w:r w:rsidRPr="000C05EE">
        <w:t>)</w:t>
      </w:r>
      <w:r w:rsidRPr="005A082C">
        <w:rPr>
          <w:vertAlign w:val="subscript"/>
        </w:rPr>
        <w:t>2</w:t>
      </w:r>
      <w:r w:rsidRPr="000C05EE">
        <w:t xml:space="preserve"> tot Fe(OH)</w:t>
      </w:r>
      <w:r w:rsidRPr="000C05EE">
        <w:rPr>
          <w:vertAlign w:val="subscript"/>
        </w:rPr>
        <w:t>3</w:t>
      </w:r>
      <w:r w:rsidRPr="000C05EE">
        <w:t xml:space="preserve"> (zie stap 3). Neem hierbij aan dat het milieu (zwak) basisch is.</w:t>
      </w:r>
    </w:p>
    <w:p w:rsidR="003D2BB2" w:rsidRPr="000C05EE" w:rsidRDefault="003D2BB2" w:rsidP="003D2BB2">
      <w:pPr>
        <w:pStyle w:val="VraagCE"/>
      </w:pPr>
      <w:r w:rsidRPr="000C05EE">
        <w:t>3</w:t>
      </w:r>
      <w:r>
        <w:t>p</w:t>
      </w:r>
      <w:r w:rsidRPr="000C05EE">
        <w:t xml:space="preserve"> 14 </w:t>
      </w:r>
      <w:r w:rsidRPr="000C05EE">
        <w:sym w:font="Wingdings" w:char="F071"/>
      </w:r>
      <w:r w:rsidRPr="000C05EE">
        <w:tab/>
        <w:t>Geef de reactievergelijking voor de omzetting van Fe(</w:t>
      </w:r>
      <w:r>
        <w:t>OH</w:t>
      </w:r>
      <w:r w:rsidRPr="000C05EE">
        <w:t>)</w:t>
      </w:r>
      <w:r w:rsidRPr="000C05EE">
        <w:rPr>
          <w:vertAlign w:val="subscript"/>
        </w:rPr>
        <w:t>3</w:t>
      </w:r>
      <w:r w:rsidRPr="000C05EE">
        <w:t xml:space="preserve"> tot Fe</w:t>
      </w:r>
      <w:r w:rsidRPr="005A082C">
        <w:rPr>
          <w:vertAlign w:val="subscript"/>
        </w:rPr>
        <w:t>2</w:t>
      </w:r>
      <w:r>
        <w:t>O</w:t>
      </w:r>
      <w:r w:rsidRPr="000C05EE">
        <w:rPr>
          <w:vertAlign w:val="subscript"/>
        </w:rPr>
        <w:t>3</w:t>
      </w:r>
      <w:r w:rsidRPr="000C05EE">
        <w:t>.n</w:t>
      </w:r>
      <w:r>
        <w:t>H</w:t>
      </w:r>
      <w:r w:rsidRPr="005A082C">
        <w:rPr>
          <w:vertAlign w:val="subscript"/>
        </w:rPr>
        <w:t>2</w:t>
      </w:r>
      <w:r>
        <w:t>O</w:t>
      </w:r>
      <w:r w:rsidRPr="000C05EE">
        <w:t xml:space="preserve"> (zie stap 4).</w:t>
      </w:r>
    </w:p>
    <w:p w:rsidR="003D2BB2" w:rsidRPr="000C05EE" w:rsidRDefault="003D2BB2" w:rsidP="003D2BB2">
      <w:pPr>
        <w:pStyle w:val="Interlinie"/>
      </w:pPr>
      <w:r w:rsidRPr="000C05EE">
        <w:t xml:space="preserve">Roestvast staal is een legering van ijzer </w:t>
      </w:r>
      <w:r>
        <w:t>m</w:t>
      </w:r>
      <w:r w:rsidRPr="000C05EE">
        <w:t>et vooral chroom en heeft als eigenschap dat het bestand is tegen roesten door de vorming van een beschermend laagje chroom(</w:t>
      </w:r>
      <w:r>
        <w:t>I</w:t>
      </w:r>
      <w:r w:rsidRPr="000C05EE">
        <w:t>V)oxide. Roestvast staal wordt onder andere toegepast in de fabricage van tafelmessen. Van bepaalde duurdere soorten messen bleek na jaren intensief gebruik dat er beschadigingen in het lemmet (</w:t>
      </w:r>
      <w:r>
        <w:t>h</w:t>
      </w:r>
      <w:r w:rsidRPr="000C05EE">
        <w:t xml:space="preserve">et deel waar je mee snijdt) ontstonden. De lemmeten van deze messen waren vervaardigd van roestvast staal en de handvatten bestonden uit een legering met als hoofdbestanddeel zilver. Om de schade aan de messen te verklaren. veronderstelt men dat tijdens de dagelijkse afwas met zeepwater het </w:t>
      </w:r>
      <w:r>
        <w:t>ij</w:t>
      </w:r>
      <w:r w:rsidRPr="000C05EE">
        <w:t>zer van het lemmet zich als</w:t>
      </w:r>
      <w:r>
        <w:t xml:space="preserve"> </w:t>
      </w:r>
      <w:r w:rsidRPr="000C05EE">
        <w:t xml:space="preserve">opofferingsmetaal gedraagt om het zilver van het handvat te beschermen. Op plaatsen waar het beschermende laagje chroom(IV)oxide is beschadigd, treedt aantasting van het staal op. Daar gaan ijzerionen in oplossing. Men veronderstelt dat de elektronen die daarbij door </w:t>
      </w:r>
      <w:r>
        <w:t>h</w:t>
      </w:r>
      <w:r w:rsidRPr="000C05EE">
        <w:t xml:space="preserve">et ijzer worden afgestaan naar </w:t>
      </w:r>
      <w:r>
        <w:t>h</w:t>
      </w:r>
      <w:r w:rsidRPr="000C05EE">
        <w:t>et handvat kunnen stromen, waar ze door zuurstof worden</w:t>
      </w:r>
      <w:r>
        <w:t xml:space="preserve"> </w:t>
      </w:r>
      <w:r w:rsidRPr="000C05EE">
        <w:t>opgenomen. Tijdens de afwas zouden de messen zich dus als elektrochemische cellen gedragen, waarbij er een elektrische stroom door het mes gaat.</w:t>
      </w:r>
    </w:p>
    <w:p w:rsidR="003D2BB2" w:rsidRPr="000C05EE" w:rsidRDefault="003D2BB2" w:rsidP="003D2BB2">
      <w:r w:rsidRPr="000C05EE">
        <w:t xml:space="preserve">Een leerling krijgt als opdracht na te gaan of de veronderstelling dat de messen zich tijdens de afwas als elektrochemische cellen gedragen, juist is. Daartoe scheidt hij van zo'n mes </w:t>
      </w:r>
      <w:r>
        <w:t>h</w:t>
      </w:r>
      <w:r w:rsidRPr="000C05EE">
        <w:t xml:space="preserve">et handvat van </w:t>
      </w:r>
      <w:r>
        <w:t>h</w:t>
      </w:r>
      <w:r w:rsidRPr="000C05EE">
        <w:t>et lemmet en maakt, onder andere met behulp van deze twee onderdelen, een elektrochemische cel. Het blijkt dat de cel stroom levert.</w:t>
      </w:r>
    </w:p>
    <w:p w:rsidR="003D2BB2" w:rsidRPr="000C05EE" w:rsidRDefault="003D2BB2" w:rsidP="003D2BB2">
      <w:pPr>
        <w:pStyle w:val="VraagCE"/>
      </w:pPr>
      <w:r w:rsidRPr="000C05EE">
        <w:t xml:space="preserve">3p 15 </w:t>
      </w:r>
      <w:r w:rsidRPr="000C05EE">
        <w:sym w:font="Wingdings" w:char="F071"/>
      </w:r>
      <w:r w:rsidRPr="000C05EE">
        <w:tab/>
        <w:t>Maak een schets van de bedoelde elektrochemische cel. Benoem de onderdelen van de cel en geef in je tekening ook aan welke de positieve elektrode en welke de negatieve elektrode is van de cel.</w:t>
      </w:r>
    </w:p>
    <w:p w:rsidR="003D2BB2" w:rsidRPr="000C05EE" w:rsidRDefault="003D2BB2" w:rsidP="003D2BB2">
      <w:pPr>
        <w:pStyle w:val="Interlinie"/>
      </w:pPr>
      <w:r w:rsidRPr="000C05EE">
        <w:t xml:space="preserve">De gemiddelde grootte van de stroom die tijdens een afwasbeurt door een mes loopt, is 0,3 </w:t>
      </w:r>
      <w:r>
        <w:rPr>
          <w:rFonts w:ascii="Symbol" w:hAnsi="Symbol"/>
        </w:rPr>
        <w:t></w:t>
      </w:r>
      <w:r w:rsidRPr="000C05EE">
        <w:t>A (A is ampère; 1 ampère is 1 coulomb per seconde). Wanneer verder gegeven is dat</w:t>
      </w:r>
      <w:r>
        <w:t xml:space="preserve"> </w:t>
      </w:r>
      <w:r w:rsidRPr="000C05EE">
        <w:t xml:space="preserve">ijzer </w:t>
      </w:r>
      <w:r>
        <w:t>h</w:t>
      </w:r>
      <w:r w:rsidRPr="000C05EE">
        <w:t>et enige metaal is dat reageert, dat het ijzer wordt omgezet tot Fe</w:t>
      </w:r>
      <w:r>
        <w:rPr>
          <w:rFonts w:ascii="Symbol" w:hAnsi="Symbol"/>
          <w:vertAlign w:val="superscript"/>
        </w:rPr>
        <w:t></w:t>
      </w:r>
      <w:r>
        <w:rPr>
          <w:rFonts w:ascii="Symbol" w:hAnsi="Symbol"/>
          <w:vertAlign w:val="superscript"/>
        </w:rPr>
        <w:t></w:t>
      </w:r>
      <w:r w:rsidRPr="000C05EE">
        <w:t xml:space="preserve"> en dat de messen dagelijks tijdens de afwas 20 minuten in het zeepwater verblijven, dan kan worden berekend hoeveel gram ijzer in 15 jaar wordt omgezet.</w:t>
      </w:r>
    </w:p>
    <w:p w:rsidR="003D2BB2" w:rsidRPr="000C05EE" w:rsidRDefault="003D2BB2" w:rsidP="003D2BB2">
      <w:pPr>
        <w:pStyle w:val="VraagCE"/>
      </w:pPr>
      <w:r w:rsidRPr="000C05EE">
        <w:t xml:space="preserve">6p 16 </w:t>
      </w:r>
      <w:r w:rsidRPr="000C05EE">
        <w:sym w:font="Wingdings" w:char="F071"/>
      </w:r>
      <w:r w:rsidRPr="000C05EE">
        <w:tab/>
        <w:t>Geef deze berekening. Maak hierbij onder andere gebruik van Binas-tabel 7. Je hoeft bij deze berekening geen rekening te houden met schrikkeljaren.</w:t>
      </w:r>
    </w:p>
    <w:bookmarkStart w:id="3" w:name="_Toc495318564"/>
    <w:p w:rsidR="003D2BB2" w:rsidRPr="000C05EE" w:rsidRDefault="003D2BB2" w:rsidP="003D2BB2">
      <w:pPr>
        <w:pStyle w:val="Kop2"/>
      </w:pPr>
      <w:r w:rsidRPr="0018005E">
        <mc:AlternateContent>
          <mc:Choice Requires="wps">
            <w:drawing>
              <wp:anchor distT="0" distB="0" distL="0" distR="0" simplePos="0" relativeHeight="251665408" behindDoc="0" locked="0" layoutInCell="0" allowOverlap="1" wp14:anchorId="221C2C55" wp14:editId="2DDD72CD">
                <wp:simplePos x="0" y="0"/>
                <wp:positionH relativeFrom="margin">
                  <wp:align>center</wp:align>
                </wp:positionH>
                <wp:positionV relativeFrom="paragraph">
                  <wp:posOffset>404701</wp:posOffset>
                </wp:positionV>
                <wp:extent cx="6172835" cy="0"/>
                <wp:effectExtent l="0" t="19050" r="56515" b="38100"/>
                <wp:wrapSquare wrapText="bothSides"/>
                <wp:docPr id="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DCE6"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YxFQ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" o:allowincell="f" strokecolor="silver" strokeweight="4.8pt">
                <w10:wrap type="square" anchorx="margin"/>
              </v:line>
            </w:pict>
          </mc:Fallback>
        </mc:AlternateContent>
      </w:r>
      <w:r w:rsidRPr="000C05EE">
        <w:t>Gipsverband</w:t>
      </w:r>
      <w:r>
        <w:rPr>
          <w:w w:val="105"/>
        </w:rPr>
        <w:tab/>
        <w:t>2002S2-II(IV)</w:t>
      </w:r>
      <w:bookmarkEnd w:id="3"/>
    </w:p>
    <w:p w:rsidR="003D2BB2" w:rsidRPr="000C05EE" w:rsidRDefault="003D2BB2" w:rsidP="003D2BB2">
      <w:r w:rsidRPr="000C05EE">
        <w:t>Vroeger stabiliseerde men gebroken armen en benen met gipsverband. Rondom de breuk werd een verbandgaas aangelegd, waarop een papje werd aangebracht van vast calciumsulfaat, CaSO</w:t>
      </w:r>
      <w:r w:rsidRPr="000C05EE">
        <w:rPr>
          <w:vertAlign w:val="subscript"/>
        </w:rPr>
        <w:t>4</w:t>
      </w:r>
      <w:r w:rsidRPr="000C05EE">
        <w:t>(s), en vloeibaar water, H</w:t>
      </w:r>
      <w:r>
        <w:rPr>
          <w:vertAlign w:val="subscript"/>
        </w:rPr>
        <w:t>2</w:t>
      </w:r>
      <w:r>
        <w:t>O</w:t>
      </w:r>
      <w:r w:rsidRPr="000C05EE">
        <w:t>(</w:t>
      </w:r>
      <w:r>
        <w:t>l</w:t>
      </w:r>
      <w:r w:rsidRPr="000C05EE">
        <w:t>). Deze stoffen reageren met elkaar onder vorming van vast gips, CaSO</w:t>
      </w:r>
      <w:r w:rsidRPr="000C05EE">
        <w:rPr>
          <w:vertAlign w:val="subscript"/>
        </w:rPr>
        <w:t>4</w:t>
      </w:r>
      <w:r w:rsidRPr="000C05EE">
        <w:t>.2</w:t>
      </w:r>
      <w:r>
        <w:t>H</w:t>
      </w:r>
      <w:r>
        <w:rPr>
          <w:vertAlign w:val="subscript"/>
        </w:rPr>
        <w:t>2</w:t>
      </w:r>
      <w:r>
        <w:t>O</w:t>
      </w:r>
      <w:r w:rsidRPr="000C05EE">
        <w:t>(s). Na verloop van enige tijd is een harde vaste stof ontstaan. Tijdens dit uitharden van het gips voelt het verband warm aan. De volgende reactie is dan opgetreden:</w:t>
      </w:r>
    </w:p>
    <w:p w:rsidR="003D2BB2" w:rsidRPr="0067219F" w:rsidRDefault="003D2BB2" w:rsidP="003D2BB2">
      <w:r w:rsidRPr="0067219F">
        <w:t>CaSO</w:t>
      </w:r>
      <w:r w:rsidRPr="0067219F">
        <w:rPr>
          <w:vertAlign w:val="subscript"/>
        </w:rPr>
        <w:t>4</w:t>
      </w:r>
      <w:r w:rsidRPr="0067219F">
        <w:t>(s) + 2 H</w:t>
      </w:r>
      <w:r w:rsidRPr="0067219F">
        <w:rPr>
          <w:vertAlign w:val="subscript"/>
        </w:rPr>
        <w:t>2</w:t>
      </w:r>
      <w:r w:rsidRPr="0067219F">
        <w:t xml:space="preserve">O(l) </w:t>
      </w:r>
      <w:r>
        <w:sym w:font="Symbol" w:char="F0AE"/>
      </w:r>
      <w:r w:rsidRPr="0067219F">
        <w:t xml:space="preserve"> CaSO</w:t>
      </w:r>
      <w:r w:rsidRPr="0067219F">
        <w:rPr>
          <w:vertAlign w:val="subscript"/>
        </w:rPr>
        <w:t>4</w:t>
      </w:r>
      <w:r w:rsidRPr="0067219F">
        <w:t>.2H</w:t>
      </w:r>
      <w:r w:rsidRPr="0067219F">
        <w:rPr>
          <w:vertAlign w:val="subscript"/>
        </w:rPr>
        <w:t>2</w:t>
      </w:r>
      <w:r w:rsidRPr="0067219F">
        <w:t>O(s)</w:t>
      </w:r>
    </w:p>
    <w:p w:rsidR="003D2BB2" w:rsidRPr="000C05EE" w:rsidRDefault="003D2BB2" w:rsidP="003D2BB2">
      <w:pPr>
        <w:pStyle w:val="VraagCE"/>
      </w:pPr>
      <w:r w:rsidRPr="000C05EE">
        <w:t xml:space="preserve">5p 17 </w:t>
      </w:r>
      <w:r w:rsidRPr="000C05EE">
        <w:sym w:font="Wingdings" w:char="F071"/>
      </w:r>
      <w:r w:rsidRPr="000C05EE">
        <w:tab/>
        <w:t>Verklaar door middel van een berekening dat tijdens het uitharden van het gips het verband warm aanvoelt. Gebruik hierbij gegevens uit Binas-tabel 57A en het gegeven dat de vormingswarmte van CaSO</w:t>
      </w:r>
      <w:r w:rsidRPr="000C05EE">
        <w:rPr>
          <w:vertAlign w:val="subscript"/>
        </w:rPr>
        <w:t>4</w:t>
      </w:r>
      <w:r>
        <w:t>.</w:t>
      </w:r>
      <w:r w:rsidRPr="000C05EE">
        <w:t>2</w:t>
      </w:r>
      <w:r>
        <w:t>H</w:t>
      </w:r>
      <w:r w:rsidRPr="005A082C">
        <w:rPr>
          <w:vertAlign w:val="subscript"/>
        </w:rPr>
        <w:t>2</w:t>
      </w:r>
      <w:r>
        <w:t>O</w:t>
      </w:r>
      <w:r w:rsidRPr="000C05EE">
        <w:t xml:space="preserve">(s) </w:t>
      </w:r>
      <w:r>
        <w:sym w:font="Symbol" w:char="F02D"/>
      </w:r>
      <w:r w:rsidRPr="000C05EE">
        <w:t>20,21</w:t>
      </w:r>
      <w:r>
        <w:sym w:font="Symbol" w:char="F0D7"/>
      </w:r>
      <w:r w:rsidRPr="000C05EE">
        <w:t>10</w:t>
      </w:r>
      <w:r w:rsidRPr="00302399">
        <w:rPr>
          <w:vertAlign w:val="superscript"/>
        </w:rPr>
        <w:t>5</w:t>
      </w:r>
      <w:r w:rsidRPr="000C05EE">
        <w:t xml:space="preserve"> J mol</w:t>
      </w:r>
      <w:r>
        <w:rPr>
          <w:vertAlign w:val="superscript"/>
        </w:rPr>
        <w:sym w:font="Symbol" w:char="F02D"/>
      </w:r>
      <w:r>
        <w:rPr>
          <w:vertAlign w:val="superscript"/>
        </w:rPr>
        <w:t>1</w:t>
      </w:r>
      <w:r w:rsidRPr="000C05EE">
        <w:t xml:space="preserve"> bedraagt.</w:t>
      </w:r>
    </w:p>
    <w:p w:rsidR="003D2BB2" w:rsidRPr="000C05EE" w:rsidRDefault="003D2BB2" w:rsidP="003D2BB2">
      <w:pPr>
        <w:pStyle w:val="Interlinie"/>
      </w:pPr>
      <w:r w:rsidRPr="000C05EE">
        <w:t xml:space="preserve">Tegenwoordig wordt voor dit soort verbanden bijna geen gips meer gebruikt, maar voornamelijk zogenoemde </w:t>
      </w:r>
      <w:proofErr w:type="spellStart"/>
      <w:r w:rsidRPr="000C05EE">
        <w:t>polyurethanen</w:t>
      </w:r>
      <w:proofErr w:type="spellEnd"/>
      <w:r w:rsidRPr="000C05EE">
        <w:t>.</w:t>
      </w:r>
    </w:p>
    <w:p w:rsidR="003D2BB2" w:rsidRPr="000C05EE" w:rsidRDefault="003D2BB2" w:rsidP="003D2BB2">
      <w:r>
        <w:t>E</w:t>
      </w:r>
      <w:r w:rsidRPr="000C05EE">
        <w:t xml:space="preserve">en polyurethaan kan worden gevormd uit twee verschillende stoffen. </w:t>
      </w:r>
      <w:r>
        <w:t>Eé</w:t>
      </w:r>
      <w:r w:rsidRPr="000C05EE">
        <w:t>n van d</w:t>
      </w:r>
      <w:r>
        <w:t>e</w:t>
      </w:r>
      <w:r w:rsidRPr="000C05EE">
        <w:t xml:space="preserve"> beginstoffen die bij de vorming van zo'n polyurethaan gebruikt wordt. stof A, heeft dc volgende structuurformule:</w:t>
      </w:r>
    </w:p>
    <w:p w:rsidR="003D2BB2" w:rsidRPr="000C05EE" w:rsidRDefault="003D2BB2" w:rsidP="003D2BB2">
      <w:pPr>
        <w:pStyle w:val="Reactievergelijking"/>
      </w:pPr>
      <w:r w:rsidRPr="000C05EE">
        <w:t>HO</w:t>
      </w:r>
      <w:r w:rsidRPr="00302399">
        <w:rPr>
          <w:rFonts w:ascii="Symbol" w:hAnsi="Symbol"/>
        </w:rPr>
        <w:t></w:t>
      </w:r>
      <w:r w:rsidRPr="000C05EE">
        <w:t>CH</w:t>
      </w:r>
      <w:r w:rsidRPr="000C05EE">
        <w:rPr>
          <w:vertAlign w:val="subscript"/>
        </w:rPr>
        <w:t>2</w:t>
      </w:r>
      <w:r w:rsidRPr="00302399">
        <w:rPr>
          <w:rFonts w:ascii="Symbol" w:hAnsi="Symbol"/>
        </w:rPr>
        <w:t></w:t>
      </w:r>
      <w:r w:rsidRPr="000C05EE">
        <w:t>CH</w:t>
      </w:r>
      <w:r w:rsidRPr="0057384A">
        <w:rPr>
          <w:vertAlign w:val="subscript"/>
        </w:rPr>
        <w:t>2</w:t>
      </w:r>
      <w:r w:rsidRPr="00302399">
        <w:rPr>
          <w:rFonts w:ascii="Symbol" w:hAnsi="Symbol"/>
        </w:rPr>
        <w:t></w:t>
      </w:r>
      <w:r w:rsidRPr="000C05EE">
        <w:t>CH</w:t>
      </w:r>
      <w:r w:rsidRPr="0057384A">
        <w:rPr>
          <w:vertAlign w:val="subscript"/>
        </w:rPr>
        <w:t>2</w:t>
      </w:r>
      <w:r w:rsidRPr="00302399">
        <w:rPr>
          <w:rFonts w:ascii="Symbol" w:hAnsi="Symbol"/>
        </w:rPr>
        <w:t></w:t>
      </w:r>
      <w:r w:rsidRPr="000C05EE">
        <w:t>CH</w:t>
      </w:r>
      <w:r w:rsidRPr="000C05EE">
        <w:rPr>
          <w:vertAlign w:val="subscript"/>
        </w:rPr>
        <w:t>2</w:t>
      </w:r>
      <w:r w:rsidRPr="00302399">
        <w:rPr>
          <w:rFonts w:ascii="Symbol" w:hAnsi="Symbol"/>
        </w:rPr>
        <w:t></w:t>
      </w:r>
      <w:r w:rsidRPr="000C05EE">
        <w:t>CH</w:t>
      </w:r>
      <w:r w:rsidRPr="000C05EE">
        <w:rPr>
          <w:vertAlign w:val="subscript"/>
        </w:rPr>
        <w:t>2</w:t>
      </w:r>
      <w:r w:rsidRPr="00302399">
        <w:rPr>
          <w:rFonts w:ascii="Symbol" w:hAnsi="Symbol"/>
        </w:rPr>
        <w:t></w:t>
      </w:r>
      <w:r w:rsidRPr="000C05EE">
        <w:t>OH</w:t>
      </w:r>
      <w:r w:rsidRPr="000C05EE">
        <w:tab/>
      </w:r>
      <w:r>
        <w:t>s</w:t>
      </w:r>
      <w:r w:rsidRPr="000C05EE">
        <w:t>t</w:t>
      </w:r>
      <w:r>
        <w:t>o</w:t>
      </w:r>
      <w:r w:rsidRPr="000C05EE">
        <w:t>f A</w:t>
      </w:r>
    </w:p>
    <w:p w:rsidR="003D2BB2" w:rsidRPr="000C05EE" w:rsidRDefault="003D2BB2" w:rsidP="003D2BB2">
      <w:pPr>
        <w:pStyle w:val="VraagCE"/>
      </w:pPr>
      <w:r w:rsidRPr="000C05EE">
        <w:t xml:space="preserve">3p 18 </w:t>
      </w:r>
      <w:r w:rsidRPr="000C05EE">
        <w:sym w:font="Wingdings" w:char="F071"/>
      </w:r>
      <w:r w:rsidRPr="000C05EE">
        <w:tab/>
        <w:t>Geef de systematische naam van stof A.</w:t>
      </w:r>
    </w:p>
    <w:p w:rsidR="003D2BB2" w:rsidRPr="000C05EE" w:rsidRDefault="003D2BB2" w:rsidP="003D2BB2">
      <w:pPr>
        <w:pStyle w:val="Interlinie"/>
      </w:pPr>
      <w:r>
        <w:t>E</w:t>
      </w:r>
      <w:r w:rsidRPr="000C05EE">
        <w:t>en mogelijke andere beginstof voor de vorming van een polyurethaan. stof B, heeft de volgende structuurformule:</w:t>
      </w:r>
    </w:p>
    <w:p w:rsidR="003D2BB2" w:rsidRPr="000C05EE" w:rsidRDefault="003D2BB2" w:rsidP="003D2BB2">
      <w:pPr>
        <w:pStyle w:val="Reactievergelijking"/>
      </w:pPr>
      <w:r>
        <w:t>O</w:t>
      </w:r>
      <w:r w:rsidRPr="000C05EE">
        <w:t>=CN</w:t>
      </w:r>
      <w:r w:rsidRPr="00302399">
        <w:rPr>
          <w:rFonts w:ascii="Symbol" w:hAnsi="Symbol"/>
        </w:rPr>
        <w:t></w:t>
      </w:r>
      <w:r w:rsidRPr="000C05EE">
        <w:t>CH</w:t>
      </w:r>
      <w:r w:rsidRPr="000C05EE">
        <w:rPr>
          <w:vertAlign w:val="subscript"/>
        </w:rPr>
        <w:t>2</w:t>
      </w:r>
      <w:r>
        <w:sym w:font="Symbol" w:char="F02D"/>
      </w:r>
      <w:r w:rsidRPr="000C05EE">
        <w:t>CH</w:t>
      </w:r>
      <w:r>
        <w:rPr>
          <w:vertAlign w:val="subscript"/>
        </w:rPr>
        <w:t>2</w:t>
      </w:r>
      <w:r w:rsidRPr="00302399">
        <w:rPr>
          <w:rFonts w:ascii="Symbol" w:hAnsi="Symbol"/>
        </w:rPr>
        <w:t></w:t>
      </w:r>
      <w:r w:rsidRPr="000C05EE">
        <w:t>CH</w:t>
      </w:r>
      <w:r w:rsidRPr="000C05EE">
        <w:rPr>
          <w:vertAlign w:val="subscript"/>
        </w:rPr>
        <w:t>2</w:t>
      </w:r>
      <w:r w:rsidRPr="00302399">
        <w:rPr>
          <w:rFonts w:ascii="Symbol" w:hAnsi="Symbol"/>
        </w:rPr>
        <w:sym w:font="Symbol" w:char="F02D"/>
      </w:r>
      <w:r w:rsidRPr="000C05EE">
        <w:t>CH</w:t>
      </w:r>
      <w:r w:rsidRPr="000C05EE">
        <w:rPr>
          <w:vertAlign w:val="subscript"/>
        </w:rPr>
        <w:t>2</w:t>
      </w:r>
      <w:r>
        <w:sym w:font="Symbol" w:char="F02D"/>
      </w:r>
      <w:r w:rsidRPr="000C05EE">
        <w:t>N= C</w:t>
      </w:r>
      <w:r>
        <w:t>=O</w:t>
      </w:r>
      <w:r w:rsidRPr="000C05EE">
        <w:tab/>
        <w:t>stof B</w:t>
      </w:r>
    </w:p>
    <w:p w:rsidR="003D2BB2" w:rsidRPr="000C05EE" w:rsidRDefault="003D2BB2" w:rsidP="003D2BB2">
      <w:pPr>
        <w:pStyle w:val="Interlinie"/>
      </w:pPr>
      <w:r w:rsidRPr="000C05EE">
        <w:t>De groep N=C</w:t>
      </w:r>
      <w:r>
        <w:t>=O</w:t>
      </w:r>
      <w:r w:rsidRPr="000C05EE">
        <w:t xml:space="preserve"> heet isocyanaat.</w:t>
      </w:r>
    </w:p>
    <w:p w:rsidR="003D2BB2" w:rsidRPr="000C05EE" w:rsidRDefault="003D2BB2" w:rsidP="003D2BB2">
      <w:r w:rsidRPr="000C05EE">
        <w:t>In het vervolg van deze opgave wordt stof A aangeduid met HO</w:t>
      </w:r>
      <w:r>
        <w:sym w:font="Symbol" w:char="F02D"/>
      </w:r>
      <w:r w:rsidRPr="000C05EE">
        <w:t>R</w:t>
      </w:r>
      <w:r>
        <w:rPr>
          <w:vertAlign w:val="subscript"/>
        </w:rPr>
        <w:t>1</w:t>
      </w:r>
      <w:r>
        <w:sym w:font="Symbol" w:char="F02D"/>
      </w:r>
      <w:r>
        <w:t>OH</w:t>
      </w:r>
      <w:r w:rsidRPr="000C05EE">
        <w:t xml:space="preserve"> en stof B </w:t>
      </w:r>
      <w:r>
        <w:t>m</w:t>
      </w:r>
      <w:r w:rsidRPr="000C05EE">
        <w:t xml:space="preserve">et </w:t>
      </w:r>
      <w:r>
        <w:t>O=</w:t>
      </w:r>
      <w:r w:rsidRPr="000C05EE">
        <w:t>C=N</w:t>
      </w:r>
      <w:r>
        <w:sym w:font="Symbol" w:char="F02D"/>
      </w:r>
      <w:r w:rsidRPr="000C05EE">
        <w:t>R</w:t>
      </w:r>
      <w:r>
        <w:rPr>
          <w:vertAlign w:val="subscript"/>
        </w:rPr>
        <w:t>2</w:t>
      </w:r>
      <w:r>
        <w:sym w:font="Symbol" w:char="F02D"/>
      </w:r>
      <w:r w:rsidRPr="000C05EE">
        <w:t>N=C=</w:t>
      </w:r>
      <w:r>
        <w:t>O</w:t>
      </w:r>
      <w:r w:rsidRPr="000C05EE">
        <w:t>.</w:t>
      </w:r>
    </w:p>
    <w:p w:rsidR="003D2BB2" w:rsidRPr="000C05EE" w:rsidRDefault="003D2BB2" w:rsidP="003D2BB2">
      <w:r w:rsidRPr="000C05EE">
        <w:t xml:space="preserve">De vorming van een polyurethaan berust op het feit dat OH groepen </w:t>
      </w:r>
      <w:r>
        <w:t>m</w:t>
      </w:r>
      <w:r w:rsidRPr="000C05EE">
        <w:t>et isocyanaatgroepen kunnen reageren. Bij de polymerisatie van stof A niet stof B treedt de volgende reactie op:</w:t>
      </w:r>
    </w:p>
    <w:p w:rsidR="009E217B" w:rsidRDefault="009E217B">
      <w:pPr>
        <w:rPr>
          <w:position w:val="6"/>
          <w:lang w:val="it-IT"/>
        </w:rPr>
      </w:pPr>
      <w:r>
        <w:rPr>
          <w:position w:val="6"/>
          <w:lang w:val="it-IT"/>
        </w:rPr>
        <w:br w:type="page"/>
      </w:r>
    </w:p>
    <w:p w:rsidR="003D2BB2" w:rsidRPr="007B4187" w:rsidRDefault="003D2BB2" w:rsidP="003D2BB2">
      <w:pPr>
        <w:rPr>
          <w:lang w:val="it-IT"/>
        </w:rPr>
      </w:pPr>
      <w:r w:rsidRPr="007B4187">
        <w:rPr>
          <w:position w:val="6"/>
          <w:lang w:val="it-IT"/>
        </w:rPr>
        <w:t>…</w:t>
      </w:r>
      <w:r w:rsidRPr="007B4187">
        <w:rPr>
          <w:lang w:val="it-IT"/>
        </w:rPr>
        <w:t xml:space="preserve"> + HO</w:t>
      </w:r>
      <w:r>
        <w:sym w:font="Symbol" w:char="F02D"/>
      </w:r>
      <w:r w:rsidRPr="007B4187">
        <w:rPr>
          <w:lang w:val="it-IT"/>
        </w:rPr>
        <w:t>R</w:t>
      </w:r>
      <w:r w:rsidRPr="007B4187">
        <w:rPr>
          <w:vertAlign w:val="subscript"/>
          <w:lang w:val="it-IT"/>
        </w:rPr>
        <w:t>1</w:t>
      </w:r>
      <w:r>
        <w:sym w:font="Symbol" w:char="F02D"/>
      </w:r>
      <w:r w:rsidRPr="007B4187">
        <w:rPr>
          <w:lang w:val="it-IT"/>
        </w:rPr>
        <w:t>OH + O=C=N</w:t>
      </w:r>
      <w:r>
        <w:sym w:font="Symbol" w:char="F02D"/>
      </w:r>
      <w:r w:rsidRPr="007B4187">
        <w:rPr>
          <w:lang w:val="it-IT"/>
        </w:rPr>
        <w:t>R</w:t>
      </w:r>
      <w:r w:rsidRPr="007B4187">
        <w:rPr>
          <w:vertAlign w:val="subscript"/>
          <w:lang w:val="it-IT"/>
        </w:rPr>
        <w:t>2</w:t>
      </w:r>
      <w:r>
        <w:sym w:font="Symbol" w:char="F02D"/>
      </w:r>
      <w:r w:rsidRPr="007B4187">
        <w:rPr>
          <w:lang w:val="it-IT"/>
        </w:rPr>
        <w:t>N=C=O + HO</w:t>
      </w:r>
      <w:r>
        <w:rPr>
          <w:rFonts w:ascii="Symbol" w:hAnsi="Symbol"/>
        </w:rPr>
        <w:sym w:font="Symbol" w:char="F02D"/>
      </w:r>
      <w:r w:rsidRPr="007B4187">
        <w:rPr>
          <w:lang w:val="it-IT"/>
        </w:rPr>
        <w:t>R</w:t>
      </w:r>
      <w:r w:rsidRPr="007B4187">
        <w:rPr>
          <w:vertAlign w:val="subscript"/>
          <w:lang w:val="it-IT"/>
        </w:rPr>
        <w:t>1</w:t>
      </w:r>
      <w:r>
        <w:sym w:font="Symbol" w:char="F02D"/>
      </w:r>
      <w:r w:rsidRPr="007B4187">
        <w:rPr>
          <w:lang w:val="it-IT"/>
        </w:rPr>
        <w:t>OH + O=C=N</w:t>
      </w:r>
      <w:r>
        <w:sym w:font="Symbol" w:char="F02D"/>
      </w:r>
      <w:r w:rsidRPr="007B4187">
        <w:rPr>
          <w:lang w:val="it-IT"/>
        </w:rPr>
        <w:t>R</w:t>
      </w:r>
      <w:r w:rsidRPr="007B4187">
        <w:rPr>
          <w:vertAlign w:val="subscript"/>
          <w:lang w:val="it-IT"/>
        </w:rPr>
        <w:t>2</w:t>
      </w:r>
      <w:r>
        <w:sym w:font="Symbol" w:char="F02D"/>
      </w:r>
      <w:r w:rsidRPr="007B4187">
        <w:rPr>
          <w:lang w:val="it-IT"/>
        </w:rPr>
        <w:t xml:space="preserve">N=C=O + </w:t>
      </w:r>
      <w:r w:rsidRPr="007B4187">
        <w:rPr>
          <w:position w:val="6"/>
          <w:lang w:val="it-IT"/>
        </w:rPr>
        <w:t>…</w:t>
      </w:r>
      <w:r w:rsidRPr="007B4187">
        <w:rPr>
          <w:lang w:val="it-IT"/>
        </w:rPr>
        <w:t xml:space="preserve"> </w:t>
      </w:r>
    </w:p>
    <w:p w:rsidR="003D2BB2" w:rsidRPr="000C05EE" w:rsidRDefault="003D2BB2" w:rsidP="009E217B">
      <w:pPr>
        <w:pStyle w:val="Vergelijking"/>
      </w:pPr>
      <w:r>
        <w:object w:dxaOrig="8947" w:dyaOrig="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46pt;height:39.1pt" o:ole="">
            <v:imagedata r:id="rId10" o:title=""/>
          </v:shape>
          <o:OLEObject Type="Embed" ProgID="ACD.ChemSketch.20" ShapeID="_x0000_i1036" DrawAspect="Content" ObjectID="_1576506402" r:id="rId11"/>
        </w:object>
      </w:r>
    </w:p>
    <w:p w:rsidR="003D2BB2" w:rsidRPr="009E217B" w:rsidRDefault="003D2BB2" w:rsidP="003D2BB2">
      <w:pPr>
        <w:jc w:val="center"/>
        <w:rPr>
          <w:b/>
          <w:i/>
          <w:sz w:val="18"/>
        </w:rPr>
      </w:pPr>
      <w:r w:rsidRPr="009E217B">
        <w:rPr>
          <w:b/>
          <w:i/>
          <w:sz w:val="18"/>
        </w:rPr>
        <w:t>polymeer 1</w:t>
      </w:r>
    </w:p>
    <w:p w:rsidR="003D2BB2" w:rsidRPr="000C05EE" w:rsidRDefault="003D2BB2" w:rsidP="003D2BB2">
      <w:r w:rsidRPr="000C05EE">
        <w:t>De</w:t>
      </w:r>
      <w:r>
        <w:t>z</w:t>
      </w:r>
      <w:r w:rsidRPr="000C05EE">
        <w:t>e polymerisatie zou kunnen worden opgevat als additiepolymerisatie.</w:t>
      </w:r>
    </w:p>
    <w:p w:rsidR="003D2BB2" w:rsidRPr="000C05EE" w:rsidRDefault="003D2BB2" w:rsidP="003D2BB2">
      <w:pPr>
        <w:pStyle w:val="VraagCE"/>
      </w:pPr>
      <w:r w:rsidRPr="000C05EE">
        <w:t xml:space="preserve">2p 19 </w:t>
      </w:r>
      <w:r w:rsidRPr="000C05EE">
        <w:sym w:font="Wingdings" w:char="F071"/>
      </w:r>
      <w:r w:rsidRPr="000C05EE">
        <w:tab/>
        <w:t>Geef twee argumenten die de opvatting ondersteunen dat deze polymerisatiereactie berust op additie.</w:t>
      </w:r>
    </w:p>
    <w:p w:rsidR="003D2BB2" w:rsidRPr="000C05EE" w:rsidRDefault="003D2BB2" w:rsidP="003D2BB2">
      <w:pPr>
        <w:pStyle w:val="Interlinie"/>
      </w:pPr>
      <w:r w:rsidRPr="000C05EE">
        <w:t>Isocyanaatgroepen kunnen met N</w:t>
      </w:r>
      <w:r>
        <w:t>H</w:t>
      </w:r>
      <w:r w:rsidRPr="000C05EE">
        <w:t xml:space="preserve"> groepen op dezelfde manier reageren als met OH groepen. Daarom kan er ook een reactie optreden tussen polymeer 1 en stof </w:t>
      </w:r>
      <w:r>
        <w:t>B</w:t>
      </w:r>
      <w:r w:rsidRPr="000C05EE">
        <w:t>. Bij die reactie ontstaat een nieuw polymeer, polymeer 2. Polymeer 2 wordt vanwege zijn eigenschappen toegepast in moderne verbanden om gebroken ledematen te stabiliseren. Bij het maken van zo'n verband legt men rondom de breuk een verbandgaas aan, waarop een mengsel van polymeer I en stof B is aangebracht, en laat de reactie tussen polymeer 1 en stof B optreden. Nadat de reactie heeft plaatsgevonden, is een verband verkregen dat uitstekend geschikt is om een gebroken ledemaat te stabiliseren.</w:t>
      </w:r>
    </w:p>
    <w:p w:rsidR="003D2BB2" w:rsidRPr="000C05EE" w:rsidRDefault="003D2BB2" w:rsidP="003D2BB2">
      <w:pPr>
        <w:pStyle w:val="VraagCE"/>
      </w:pPr>
      <w:r w:rsidRPr="0018005E">
        <mc:AlternateContent>
          <mc:Choice Requires="wps">
            <w:drawing>
              <wp:anchor distT="0" distB="0" distL="0" distR="0" simplePos="0" relativeHeight="251666432" behindDoc="0" locked="0" layoutInCell="0" allowOverlap="1" wp14:anchorId="2389E59C" wp14:editId="7C3A61EB">
                <wp:simplePos x="0" y="0"/>
                <wp:positionH relativeFrom="margin">
                  <wp:align>center</wp:align>
                </wp:positionH>
                <wp:positionV relativeFrom="paragraph">
                  <wp:posOffset>782320</wp:posOffset>
                </wp:positionV>
                <wp:extent cx="6172835" cy="0"/>
                <wp:effectExtent l="0" t="19050" r="56515" b="38100"/>
                <wp:wrapSquare wrapText="bothSides"/>
                <wp:docPr id="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EEA11"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61.6pt" to="486.0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GgFgIAACo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" o:allowincell="f" strokecolor="silver" strokeweight="4.8pt">
                <w10:wrap type="square" anchorx="margin"/>
              </v:line>
            </w:pict>
          </mc:Fallback>
        </mc:AlternateContent>
      </w:r>
      <w:r w:rsidRPr="000C05EE">
        <w:t xml:space="preserve">3p 20 </w:t>
      </w:r>
      <w:r w:rsidRPr="000C05EE">
        <w:sym w:font="Wingdings" w:char="F071"/>
      </w:r>
      <w:r w:rsidRPr="000C05EE">
        <w:tab/>
        <w:t>Leg uit dat polymeer 2 gebruikt kan worden in een verband dat dient om een gebroken ledemaat te stabiliseren.</w:t>
      </w:r>
    </w:p>
    <w:p w:rsidR="003D2BB2" w:rsidRPr="000C05EE" w:rsidRDefault="003D2BB2" w:rsidP="003D2BB2">
      <w:pPr>
        <w:pStyle w:val="Kop2"/>
      </w:pPr>
      <w:bookmarkStart w:id="4" w:name="_Toc495318565"/>
      <w:r w:rsidRPr="000C05EE">
        <w:t>Bruistablet</w:t>
      </w:r>
      <w:r>
        <w:rPr>
          <w:w w:val="105"/>
        </w:rPr>
        <w:tab/>
        <w:t>2002S2-II(V)</w:t>
      </w:r>
      <w:bookmarkEnd w:id="4"/>
    </w:p>
    <w:p w:rsidR="003D2BB2" w:rsidRPr="000C05EE" w:rsidRDefault="004E2298" w:rsidP="003D2BB2">
      <w:r>
        <w:rPr>
          <w:noProof/>
        </w:rPr>
        <w:object w:dxaOrig="1440" w:dyaOrig="1440">
          <v:shape id="_x0000_s1029" type="#_x0000_t75" style="position:absolute;margin-left:371.5pt;margin-top:7.65pt;width:82.1pt;height:67.2pt;z-index:251675648">
            <v:imagedata r:id="rId12" o:title=""/>
            <w10:wrap type="square"/>
          </v:shape>
          <o:OLEObject Type="Embed" ProgID="ACD.ChemSketch.20" ShapeID="_x0000_s1029" DrawAspect="Content" ObjectID="_1576506403" r:id="rId13">
            <o:FieldCodes>\s</o:FieldCodes>
          </o:OLEObject>
        </w:object>
      </w:r>
      <w:r w:rsidR="003D2BB2" w:rsidRPr="000C05EE">
        <w:t>Wanneer je hoofdpijn hebt, of last hebt van een ontsteking, kun je een aspirientje innemen. Aspirientjes bevatten de stof acetylsalicylzuur. Hieronder is de structuurformule van acetylsalicylzuur weergegeven:</w:t>
      </w:r>
    </w:p>
    <w:p w:rsidR="003D2BB2" w:rsidRPr="000C05EE" w:rsidRDefault="003D2BB2" w:rsidP="003D2BB2">
      <w:r w:rsidRPr="000C05EE">
        <w:t xml:space="preserve">Acetylsalicylzuur is een ester. In het maag-darmkanaal wordt de ester gedeeltelijk </w:t>
      </w:r>
      <w:proofErr w:type="spellStart"/>
      <w:r w:rsidRPr="000C05EE">
        <w:t>gehydrolyseerd</w:t>
      </w:r>
      <w:proofErr w:type="spellEnd"/>
      <w:r w:rsidRPr="000C05EE">
        <w:t>.</w:t>
      </w:r>
    </w:p>
    <w:p w:rsidR="003D2BB2" w:rsidRPr="000C05EE" w:rsidRDefault="003D2BB2" w:rsidP="003D2BB2">
      <w:pPr>
        <w:pStyle w:val="VraagCE"/>
      </w:pPr>
      <w:r w:rsidRPr="000C05EE">
        <w:t xml:space="preserve">3p 21 </w:t>
      </w:r>
      <w:r w:rsidRPr="000C05EE">
        <w:sym w:font="Wingdings" w:char="F071"/>
      </w:r>
      <w:r w:rsidRPr="000C05EE">
        <w:tab/>
        <w:t>Geef de reactievergelijking van deze hydrolyse. Noteer daarin de organische deeltjes in structuurformules.</w:t>
      </w:r>
    </w:p>
    <w:p w:rsidR="003D2BB2" w:rsidRPr="000C05EE" w:rsidRDefault="003D2BB2" w:rsidP="003D2BB2">
      <w:pPr>
        <w:pStyle w:val="Interlinie"/>
      </w:pPr>
      <w:r w:rsidRPr="000C05EE">
        <w:t>Een bruistablet bevat, behalve acetylsalicylzuur, onder meer natriumwaterstofcarbonaat (NaHCO</w:t>
      </w:r>
      <w:r w:rsidRPr="000C05EE">
        <w:rPr>
          <w:vertAlign w:val="subscript"/>
        </w:rPr>
        <w:t>3</w:t>
      </w:r>
      <w:r w:rsidRPr="000C05EE">
        <w:t>). Als een bruistablet in water wordt gebracht, treedt een reactie op tussen het acetylsalicylzuur en het waterstofcarbonaat. Hierbij ontstaan onder andere de zuurrest van acetylsalicylzuur en koolstofdioxide. Het bruisen van het tablet wordt veroorzaakt doordat koolstofdioxide als gas uit de oplossing ontwijkt.</w:t>
      </w:r>
    </w:p>
    <w:p w:rsidR="003D2BB2" w:rsidRPr="000C05EE" w:rsidRDefault="003D2BB2" w:rsidP="003D2BB2">
      <w:r w:rsidRPr="000C05EE">
        <w:t xml:space="preserve">Een voorbeeld van een bruistablet is </w:t>
      </w:r>
      <w:proofErr w:type="spellStart"/>
      <w:r w:rsidRPr="000C05EE">
        <w:t>Aspro</w:t>
      </w:r>
      <w:proofErr w:type="spellEnd"/>
      <w:r w:rsidRPr="000C05EE">
        <w:t xml:space="preserve">-bruis. Wanneer een </w:t>
      </w:r>
      <w:proofErr w:type="spellStart"/>
      <w:r w:rsidRPr="000C05EE">
        <w:t>Aspro</w:t>
      </w:r>
      <w:proofErr w:type="spellEnd"/>
      <w:r w:rsidRPr="000C05EE">
        <w:t>-bruistablet in water wordt gebracht, is na afloop van de gasontwikkeling een oplossing ontstaan met pil = 5,00. In deze oplossing zijn vrijwel alle acetylsalicylzuurmoleculen omgezet tot de zuurrestionen.</w:t>
      </w:r>
    </w:p>
    <w:p w:rsidR="003D2BB2" w:rsidRPr="000C05EE" w:rsidRDefault="003D2BB2" w:rsidP="003D2BB2">
      <w:pPr>
        <w:pStyle w:val="VraagCE"/>
      </w:pPr>
      <w:r w:rsidRPr="000C05EE">
        <w:t xml:space="preserve">4p 22 </w:t>
      </w:r>
      <w:r w:rsidRPr="000C05EE">
        <w:sym w:font="Wingdings" w:char="F071"/>
      </w:r>
      <w:r w:rsidRPr="000C05EE">
        <w:tab/>
        <w:t>Bereken hoeveel procent van de acetylsalicylzuurmoleculen in deze oplossing is omgezet tot zuurrestionen. Gebruik hierbij voor acetylsalicylzuur de notatie HAz en voor het zuurrestion van acetylsalicylzuur de notatie Az</w:t>
      </w:r>
      <w:r w:rsidRPr="002E5B67">
        <w:rPr>
          <w:vertAlign w:val="superscript"/>
        </w:rPr>
        <w:sym w:font="Symbol" w:char="F02D"/>
      </w:r>
      <w:r w:rsidRPr="000C05EE">
        <w:t xml:space="preserve">. Gebruik voor </w:t>
      </w:r>
      <w:r w:rsidRPr="000C05EE">
        <w:rPr>
          <w:i/>
          <w:iCs/>
        </w:rPr>
        <w:t>K</w:t>
      </w:r>
      <w:r>
        <w:rPr>
          <w:i/>
          <w:iCs/>
          <w:vertAlign w:val="subscript"/>
        </w:rPr>
        <w:t>z</w:t>
      </w:r>
      <w:r w:rsidRPr="000C05EE">
        <w:rPr>
          <w:i/>
          <w:iCs/>
        </w:rPr>
        <w:t xml:space="preserve"> </w:t>
      </w:r>
      <w:r w:rsidRPr="000C05EE">
        <w:t>de waarde 3,0</w:t>
      </w:r>
      <w:r>
        <w:sym w:font="Symbol" w:char="F0D7"/>
      </w:r>
      <w:r>
        <w:t>10</w:t>
      </w:r>
      <w:r>
        <w:rPr>
          <w:vertAlign w:val="superscript"/>
        </w:rPr>
        <w:sym w:font="Symbol" w:char="F02D"/>
      </w:r>
      <w:r>
        <w:rPr>
          <w:vertAlign w:val="superscript"/>
        </w:rPr>
        <w:t>4</w:t>
      </w:r>
      <w:r w:rsidRPr="000C05EE">
        <w:t>.</w:t>
      </w:r>
    </w:p>
    <w:p w:rsidR="003D2BB2" w:rsidRPr="000C05EE" w:rsidRDefault="003D2BB2" w:rsidP="003D2BB2">
      <w:pPr>
        <w:pStyle w:val="Interlinie"/>
      </w:pPr>
      <w:r w:rsidRPr="000C05EE">
        <w:t xml:space="preserve">Acetylsalicylzuur is niet het enige zuur dat in bruistabletten voorkomt. Behalve acetylsalicylzuur bevatten </w:t>
      </w:r>
      <w:proofErr w:type="spellStart"/>
      <w:r w:rsidRPr="000C05EE">
        <w:t>Aspro</w:t>
      </w:r>
      <w:proofErr w:type="spellEnd"/>
      <w:r w:rsidRPr="000C05EE">
        <w:t>-bruistabletten ook citroenzuur (C</w:t>
      </w:r>
      <w:r w:rsidRPr="000C05EE">
        <w:rPr>
          <w:vertAlign w:val="subscript"/>
        </w:rPr>
        <w:t>6</w:t>
      </w:r>
      <w:r w:rsidRPr="000C05EE">
        <w:t>E1</w:t>
      </w:r>
      <w:r w:rsidRPr="000C05EE">
        <w:rPr>
          <w:vertAlign w:val="subscript"/>
        </w:rPr>
        <w:t>8</w:t>
      </w:r>
      <w:r>
        <w:t>O</w:t>
      </w:r>
      <w:r w:rsidRPr="000C05EE">
        <w:rPr>
          <w:vertAlign w:val="subscript"/>
        </w:rPr>
        <w:t>7</w:t>
      </w:r>
      <w:r>
        <w:t>, molecuulmassa 192,</w:t>
      </w:r>
      <w:r w:rsidRPr="000C05EE">
        <w:t xml:space="preserve">1 u), dat met waterstofcarbonaat reageert onder vorming van koolstofdioxide. Acetylsalicylzuur is een éénwaardig zuur en citroenzuur is een driewaardig zuur. Wanneer de gasontwikkeling die optreedt nadat een </w:t>
      </w:r>
      <w:proofErr w:type="spellStart"/>
      <w:r w:rsidRPr="000C05EE">
        <w:t>Aspro</w:t>
      </w:r>
      <w:proofErr w:type="spellEnd"/>
      <w:r w:rsidRPr="000C05EE">
        <w:t xml:space="preserve">-bruistablet in water is gebracht, is afgelopen, hebben echter niet alle citroenzuurmoleculen hun drie beschikbare </w:t>
      </w:r>
      <w:r>
        <w:t>H</w:t>
      </w:r>
      <w:r>
        <w:rPr>
          <w:vertAlign w:val="superscript"/>
        </w:rPr>
        <w:t>+</w:t>
      </w:r>
      <w:r w:rsidRPr="000C05EE">
        <w:t xml:space="preserve"> ionen afgestaan.</w:t>
      </w:r>
    </w:p>
    <w:p w:rsidR="003D2BB2" w:rsidRPr="000C05EE" w:rsidRDefault="003D2BB2" w:rsidP="003D2BB2">
      <w:r w:rsidRPr="000C05EE">
        <w:t xml:space="preserve">Een </w:t>
      </w:r>
      <w:proofErr w:type="spellStart"/>
      <w:r w:rsidRPr="000C05EE">
        <w:t>Aspro</w:t>
      </w:r>
      <w:proofErr w:type="spellEnd"/>
      <w:r w:rsidRPr="000C05EE">
        <w:t>-bruistablet bevat 500 mg acetylsalicylzuur, 865 mg citroenzuur en</w:t>
      </w:r>
      <w:r>
        <w:t xml:space="preserve"> </w:t>
      </w:r>
      <w:r w:rsidRPr="000C05EE">
        <w:t>851 mg natriumwaterstofcarbonaat.</w:t>
      </w:r>
    </w:p>
    <w:p w:rsidR="003D2BB2" w:rsidRPr="000C05EE" w:rsidRDefault="003D2BB2" w:rsidP="003D2BB2">
      <w:pPr>
        <w:pStyle w:val="VraagCE"/>
      </w:pPr>
      <w:r w:rsidRPr="000C05EE">
        <w:t xml:space="preserve">5p 23 </w:t>
      </w:r>
      <w:r w:rsidRPr="000C05EE">
        <w:sym w:font="Wingdings" w:char="F071"/>
      </w:r>
      <w:r w:rsidRPr="000C05EE">
        <w:tab/>
        <w:t>Bereken hoeveel H</w:t>
      </w:r>
      <w:r>
        <w:rPr>
          <w:vertAlign w:val="superscript"/>
        </w:rPr>
        <w:t>+</w:t>
      </w:r>
      <w:r w:rsidRPr="000C05EE">
        <w:t xml:space="preserve"> ionen een citroenzuurmolecuul gemiddeld heeft afgestaan als de gasontwikkeling die optreedt nadat een Aspro-bruistablet in water is gebracht, is afgelopen. Ga er bij de berekening van uit dat al het acetylsalicylzuur en al het waterstofcarbonaat heeft gereageerd.</w:t>
      </w:r>
    </w:p>
    <w:p w:rsidR="003D2BB2" w:rsidRPr="009E217B" w:rsidRDefault="003D2BB2" w:rsidP="003D2BB2">
      <w:pPr>
        <w:pStyle w:val="Interlinie"/>
        <w:rPr>
          <w:rStyle w:val="CharacterStyle2"/>
          <w:sz w:val="22"/>
        </w:rPr>
      </w:pPr>
      <w:r w:rsidRPr="009E217B">
        <w:rPr>
          <w:rStyle w:val="CharacterStyle2"/>
          <w:sz w:val="22"/>
        </w:rPr>
        <w:t>Op de bijsluiter van bruistabletten staat vaak niet vermeld hoeveel milligram NaHCO</w:t>
      </w:r>
      <w:r w:rsidRPr="009E217B">
        <w:rPr>
          <w:rStyle w:val="CharacterStyle2"/>
          <w:sz w:val="22"/>
          <w:vertAlign w:val="subscript"/>
        </w:rPr>
        <w:t>3</w:t>
      </w:r>
      <w:r w:rsidRPr="009E217B">
        <w:rPr>
          <w:rStyle w:val="CharacterStyle2"/>
          <w:sz w:val="22"/>
        </w:rPr>
        <w:t xml:space="preserve"> een tablet bevat. Ellen heeft als opdracht gekregen om te bepalen hoeveel NaHCO</w:t>
      </w:r>
      <w:r w:rsidRPr="009E217B">
        <w:rPr>
          <w:rStyle w:val="CharacterStyle2"/>
          <w:sz w:val="22"/>
          <w:vertAlign w:val="subscript"/>
        </w:rPr>
        <w:t>3</w:t>
      </w:r>
      <w:r w:rsidRPr="009E217B">
        <w:rPr>
          <w:rStyle w:val="CharacterStyle2"/>
          <w:sz w:val="22"/>
        </w:rPr>
        <w:t xml:space="preserve"> zo'n </w:t>
      </w:r>
      <w:proofErr w:type="spellStart"/>
      <w:r w:rsidRPr="009E217B">
        <w:rPr>
          <w:rStyle w:val="CharacterStyle2"/>
          <w:sz w:val="22"/>
        </w:rPr>
        <w:t>Aspro</w:t>
      </w:r>
      <w:proofErr w:type="spellEnd"/>
      <w:r w:rsidRPr="009E217B">
        <w:rPr>
          <w:rStyle w:val="CharacterStyle2"/>
          <w:sz w:val="22"/>
        </w:rPr>
        <w:t xml:space="preserve">- bruistablet bevat. Bij haar onderzoek heeft ze, behalve van </w:t>
      </w:r>
      <w:proofErr w:type="spellStart"/>
      <w:r w:rsidRPr="009E217B">
        <w:rPr>
          <w:rStyle w:val="CharacterStyle2"/>
          <w:sz w:val="22"/>
        </w:rPr>
        <w:t>Aspro</w:t>
      </w:r>
      <w:proofErr w:type="spellEnd"/>
      <w:r w:rsidRPr="009E217B">
        <w:rPr>
          <w:rStyle w:val="CharacterStyle2"/>
          <w:sz w:val="22"/>
        </w:rPr>
        <w:t xml:space="preserve">-bruistabletten, </w:t>
      </w:r>
      <w:r w:rsidRPr="009E217B">
        <w:rPr>
          <w:rStyle w:val="CharacterStyle2"/>
          <w:i/>
          <w:iCs/>
          <w:sz w:val="22"/>
        </w:rPr>
        <w:t xml:space="preserve">uitsluitend </w:t>
      </w:r>
      <w:r w:rsidRPr="009E217B">
        <w:rPr>
          <w:rStyle w:val="CharacterStyle2"/>
          <w:sz w:val="22"/>
        </w:rPr>
        <w:t>gebruikgemaakt van een bekerglas, water en een balans. Ze heeft bij haar onderzoek in eerste instantie onder andere aangenomen dat de hoeveelheid CO</w:t>
      </w:r>
      <w:r w:rsidRPr="009E217B">
        <w:rPr>
          <w:rStyle w:val="CharacterStyle2"/>
          <w:sz w:val="22"/>
          <w:vertAlign w:val="subscript"/>
        </w:rPr>
        <w:t>2</w:t>
      </w:r>
      <w:r w:rsidRPr="009E217B">
        <w:rPr>
          <w:rStyle w:val="CharacterStyle2"/>
          <w:sz w:val="22"/>
        </w:rPr>
        <w:t xml:space="preserve"> die in oplossing blijft, te verwaarlozen is. Verder is ze er van uitgegaan dat alle NaHCO</w:t>
      </w:r>
      <w:r w:rsidRPr="009E217B">
        <w:rPr>
          <w:rStyle w:val="CharacterStyle2"/>
          <w:sz w:val="22"/>
          <w:vertAlign w:val="subscript"/>
        </w:rPr>
        <w:t>3</w:t>
      </w:r>
      <w:r w:rsidRPr="009E217B">
        <w:rPr>
          <w:rStyle w:val="CharacterStyle2"/>
          <w:sz w:val="22"/>
        </w:rPr>
        <w:t xml:space="preserve"> reageert en dat in een bruistablet NaHCO</w:t>
      </w:r>
      <w:r w:rsidRPr="009E217B">
        <w:rPr>
          <w:rStyle w:val="CharacterStyle2"/>
          <w:sz w:val="22"/>
          <w:vertAlign w:val="subscript"/>
        </w:rPr>
        <w:t>3</w:t>
      </w:r>
      <w:r w:rsidRPr="009E217B">
        <w:rPr>
          <w:rStyle w:val="CharacterStyle2"/>
          <w:sz w:val="22"/>
        </w:rPr>
        <w:t xml:space="preserve"> de enige stof is waaruit CO</w:t>
      </w:r>
      <w:r w:rsidRPr="009E217B">
        <w:rPr>
          <w:rStyle w:val="CharacterStyle2"/>
          <w:sz w:val="22"/>
          <w:vertAlign w:val="subscript"/>
        </w:rPr>
        <w:t>2</w:t>
      </w:r>
      <w:r w:rsidRPr="009E217B">
        <w:rPr>
          <w:rStyle w:val="CharacterStyle2"/>
          <w:sz w:val="22"/>
        </w:rPr>
        <w:t xml:space="preserve"> kan ontstaan.</w:t>
      </w:r>
    </w:p>
    <w:p w:rsidR="003D2BB2" w:rsidRPr="000C05EE" w:rsidRDefault="003D2BB2" w:rsidP="003D2BB2">
      <w:pPr>
        <w:pStyle w:val="Style18"/>
        <w:spacing w:line="240" w:lineRule="auto"/>
        <w:ind w:left="0" w:right="11"/>
        <w:rPr>
          <w:rStyle w:val="CharacterStyle2"/>
          <w:sz w:val="22"/>
          <w:szCs w:val="22"/>
        </w:rPr>
      </w:pPr>
      <w:r w:rsidRPr="000C05EE">
        <w:rPr>
          <w:rStyle w:val="CharacterStyle2"/>
          <w:sz w:val="22"/>
          <w:szCs w:val="22"/>
        </w:rPr>
        <w:t>Bij haar onderzoek heeft Ellen eerst de bepaling van de hoeveelheid Na</w:t>
      </w:r>
      <w:r>
        <w:rPr>
          <w:rStyle w:val="CharacterStyle2"/>
          <w:sz w:val="22"/>
          <w:szCs w:val="22"/>
        </w:rPr>
        <w:t>H</w:t>
      </w:r>
      <w:r w:rsidRPr="000C05EE">
        <w:rPr>
          <w:rStyle w:val="CharacterStyle2"/>
          <w:sz w:val="22"/>
          <w:szCs w:val="22"/>
        </w:rPr>
        <w:t>CO</w:t>
      </w:r>
      <w:r w:rsidRPr="000C05EE">
        <w:rPr>
          <w:rStyle w:val="CharacterStyle2"/>
          <w:sz w:val="22"/>
          <w:szCs w:val="22"/>
          <w:vertAlign w:val="subscript"/>
        </w:rPr>
        <w:t>3</w:t>
      </w:r>
      <w:r w:rsidRPr="000C05EE">
        <w:rPr>
          <w:rStyle w:val="CharacterStyle2"/>
          <w:sz w:val="22"/>
          <w:szCs w:val="22"/>
        </w:rPr>
        <w:t xml:space="preserve"> in een bruistablet uitgevoerd (proef 1). Bij de bespreking van het resultaat van haar proef kreeg ze van haar docent te horen dat ze ook moest onderzoeken of haar aanname dat een verwaarloosbare hoeveelheid CO</w:t>
      </w:r>
      <w:r>
        <w:rPr>
          <w:rStyle w:val="CharacterStyle2"/>
          <w:sz w:val="22"/>
          <w:szCs w:val="22"/>
          <w:vertAlign w:val="subscript"/>
        </w:rPr>
        <w:t>2</w:t>
      </w:r>
      <w:r w:rsidRPr="000C05EE">
        <w:rPr>
          <w:rStyle w:val="CharacterStyle2"/>
          <w:sz w:val="22"/>
          <w:szCs w:val="22"/>
        </w:rPr>
        <w:t xml:space="preserve"> in oplossing blijft, juist is.</w:t>
      </w:r>
    </w:p>
    <w:p w:rsidR="003D2BB2" w:rsidRPr="000C05EE" w:rsidRDefault="003D2BB2" w:rsidP="003D2BB2">
      <w:pPr>
        <w:pStyle w:val="Style18"/>
        <w:spacing w:line="240" w:lineRule="auto"/>
        <w:ind w:left="0" w:right="11"/>
        <w:rPr>
          <w:rStyle w:val="CharacterStyle2"/>
          <w:sz w:val="22"/>
          <w:szCs w:val="22"/>
        </w:rPr>
      </w:pPr>
      <w:r w:rsidRPr="000C05EE">
        <w:rPr>
          <w:rStyle w:val="CharacterStyle2"/>
          <w:sz w:val="22"/>
          <w:szCs w:val="22"/>
        </w:rPr>
        <w:t xml:space="preserve">Daarom heeft ze, eveneens gebruik makend van uitsluitend een bekerglas, Water, </w:t>
      </w:r>
      <w:proofErr w:type="spellStart"/>
      <w:r w:rsidRPr="000C05EE">
        <w:rPr>
          <w:rStyle w:val="CharacterStyle2"/>
          <w:sz w:val="22"/>
          <w:szCs w:val="22"/>
        </w:rPr>
        <w:t>Aspro</w:t>
      </w:r>
      <w:proofErr w:type="spellEnd"/>
      <w:r w:rsidRPr="000C05EE">
        <w:rPr>
          <w:rStyle w:val="CharacterStyle2"/>
          <w:sz w:val="22"/>
          <w:szCs w:val="22"/>
        </w:rPr>
        <w:t>-bruistabletten en een balans, een controleproef (proef 2) gedaan om na te gaan of de hoeveelheid CO</w:t>
      </w:r>
      <w:r>
        <w:rPr>
          <w:rStyle w:val="CharacterStyle2"/>
          <w:sz w:val="22"/>
          <w:szCs w:val="22"/>
          <w:vertAlign w:val="subscript"/>
        </w:rPr>
        <w:t>2</w:t>
      </w:r>
      <w:r w:rsidRPr="000C05EE">
        <w:rPr>
          <w:rStyle w:val="CharacterStyle2"/>
          <w:sz w:val="22"/>
          <w:szCs w:val="22"/>
        </w:rPr>
        <w:t xml:space="preserve"> die oplost, inderdaad te verwaarlozen is. Daarbij bleek dat die aanname onjuist was.</w:t>
      </w:r>
    </w:p>
    <w:p w:rsidR="003D2BB2" w:rsidRPr="009E217B" w:rsidRDefault="003D2BB2" w:rsidP="003D2BB2">
      <w:pPr>
        <w:pStyle w:val="VraagCE"/>
        <w:rPr>
          <w:rStyle w:val="CharacterStyle2"/>
          <w:sz w:val="22"/>
        </w:rPr>
      </w:pPr>
      <w:r w:rsidRPr="009E217B">
        <w:rPr>
          <w:rStyle w:val="CharacterStyle2"/>
          <w:sz w:val="22"/>
        </w:rPr>
        <w:t xml:space="preserve">3p 24 </w:t>
      </w:r>
      <w:r w:rsidRPr="009E217B">
        <w:rPr>
          <w:rStyle w:val="CharacterStyle2"/>
          <w:sz w:val="22"/>
        </w:rPr>
        <w:sym w:font="Wingdings" w:char="F071"/>
      </w:r>
      <w:r w:rsidRPr="009E217B">
        <w:rPr>
          <w:rStyle w:val="CharacterStyle2"/>
          <w:sz w:val="22"/>
        </w:rPr>
        <w:tab/>
        <w:t>Geef aan hoe Ellen proef 1 heeft uitgevoerd en welke metingen ze daarbij heeft gedaan.</w:t>
      </w:r>
    </w:p>
    <w:p w:rsidR="003D2BB2" w:rsidRPr="000C05EE" w:rsidRDefault="003D2BB2" w:rsidP="003D2BB2">
      <w:pPr>
        <w:pStyle w:val="VraagCE"/>
      </w:pPr>
      <w:r w:rsidRPr="000C05EE">
        <w:t xml:space="preserve">2p 25 </w:t>
      </w:r>
      <w:r w:rsidRPr="000C05EE">
        <w:sym w:font="Wingdings" w:char="F071"/>
      </w:r>
      <w:r w:rsidRPr="000C05EE">
        <w:tab/>
        <w:t>Beschrijf een manier waarop Ellen proef 2 kan hebben uitgevoerd; geef ook aan hoe hij de</w:t>
      </w:r>
      <w:r>
        <w:t xml:space="preserve"> </w:t>
      </w:r>
      <w:r w:rsidRPr="000C05EE">
        <w:t>door jou beschreven proefuitvoering blijkt dat de genoemde aanname onjuist is.</w:t>
      </w:r>
    </w:p>
    <w:p w:rsidR="003D2BB2" w:rsidRDefault="003D2BB2" w:rsidP="003D2BB2">
      <w:pPr>
        <w:sectPr w:rsidR="003D2BB2" w:rsidSect="003D2BB2">
          <w:headerReference w:type="even" r:id="rId14"/>
          <w:headerReference w:type="default" r:id="rId15"/>
          <w:footerReference w:type="even" r:id="rId16"/>
          <w:footerReference w:type="default" r:id="rId17"/>
          <w:headerReference w:type="first" r:id="rId18"/>
          <w:footerReference w:type="first" r:id="rId19"/>
          <w:pgSz w:w="11907" w:h="16840" w:code="9"/>
          <w:pgMar w:top="1417" w:right="1417" w:bottom="1417" w:left="1417" w:header="709" w:footer="709" w:gutter="0"/>
          <w:cols w:space="708"/>
          <w:noEndnote/>
          <w:docGrid w:linePitch="299"/>
        </w:sectPr>
      </w:pPr>
    </w:p>
    <w:p w:rsidR="003D2BB2" w:rsidRPr="000C05EE" w:rsidRDefault="003D2BB2" w:rsidP="003D2BB2">
      <w:pPr>
        <w:pStyle w:val="Kop4"/>
      </w:pPr>
      <w:r>
        <w:t>Informatieblad</w:t>
      </w:r>
    </w:p>
    <w:p w:rsidR="003D2BB2" w:rsidRPr="007F3E61" w:rsidRDefault="003D2BB2" w:rsidP="003D2BB2">
      <w:pPr>
        <w:ind w:left="567" w:hanging="993"/>
        <w:rPr>
          <w:b/>
          <w:sz w:val="24"/>
        </w:rPr>
      </w:pPr>
      <w:r w:rsidRPr="007F3E61">
        <w:rPr>
          <w:b/>
          <w:noProof/>
          <w:sz w:val="20"/>
          <w:szCs w:val="18"/>
        </w:rPr>
        <w:drawing>
          <wp:anchor distT="0" distB="0" distL="114300" distR="114300" simplePos="0" relativeHeight="251661312" behindDoc="0" locked="0" layoutInCell="1" allowOverlap="1" wp14:anchorId="66CB62D0" wp14:editId="239ABBE0">
            <wp:simplePos x="0" y="0"/>
            <wp:positionH relativeFrom="margin">
              <wp:align>right</wp:align>
            </wp:positionH>
            <wp:positionV relativeFrom="paragraph">
              <wp:posOffset>7635</wp:posOffset>
            </wp:positionV>
            <wp:extent cx="2025015" cy="2013585"/>
            <wp:effectExtent l="0" t="0" r="0" b="5715"/>
            <wp:wrapSquare wrapText="bothSides"/>
            <wp:docPr id="65" name="Afbeelding 18" descr="Scan00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30.tif"/>
                    <pic:cNvPicPr/>
                  </pic:nvPicPr>
                  <pic:blipFill>
                    <a:blip r:embed="rId20" cstate="email"/>
                    <a:stretch>
                      <a:fillRect/>
                    </a:stretch>
                  </pic:blipFill>
                  <pic:spPr>
                    <a:xfrm>
                      <a:off x="0" y="0"/>
                      <a:ext cx="2025015" cy="2013585"/>
                    </a:xfrm>
                    <a:prstGeom prst="rect">
                      <a:avLst/>
                    </a:prstGeom>
                  </pic:spPr>
                </pic:pic>
              </a:graphicData>
            </a:graphic>
          </wp:anchor>
        </w:drawing>
      </w:r>
      <w:r w:rsidRPr="007F3E61">
        <w:rPr>
          <w:b/>
          <w:sz w:val="20"/>
          <w:szCs w:val="18"/>
        </w:rPr>
        <w:t>artikel</w:t>
      </w:r>
      <w:r w:rsidRPr="007F3E61">
        <w:rPr>
          <w:b/>
          <w:sz w:val="24"/>
        </w:rPr>
        <w:tab/>
        <w:t>Een snelle controle</w:t>
      </w:r>
    </w:p>
    <w:p w:rsidR="003D2BB2" w:rsidRPr="000C05EE" w:rsidRDefault="003D2BB2" w:rsidP="003D2BB2">
      <w:pPr>
        <w:pStyle w:val="Style17"/>
        <w:ind w:left="567"/>
        <w:mirrorIndents/>
        <w:rPr>
          <w:rStyle w:val="CharacterStyle3"/>
          <w:rFonts w:ascii="Times New Roman" w:hAnsi="Times New Roman" w:cs="Times New Roman"/>
          <w:sz w:val="22"/>
          <w:szCs w:val="22"/>
        </w:rPr>
      </w:pPr>
      <w:r w:rsidRPr="000C05EE">
        <w:rPr>
          <w:rStyle w:val="CharacterStyle3"/>
          <w:rFonts w:ascii="Times New Roman" w:hAnsi="Times New Roman" w:cs="Times New Roman"/>
          <w:sz w:val="22"/>
          <w:szCs w:val="22"/>
        </w:rPr>
        <w:t>Er is een CO-detector in de vorm van een plastic</w:t>
      </w:r>
    </w:p>
    <w:p w:rsidR="003D2BB2" w:rsidRPr="000C05EE" w:rsidRDefault="003D2BB2" w:rsidP="003D2BB2">
      <w:pPr>
        <w:ind w:left="567"/>
        <w:mirrorIndents/>
      </w:pPr>
      <w:r w:rsidRPr="000C05EE">
        <w:t>badge in de handel. Deze kan in de buurt van een potentiële CO-bron op een muur worden bevestigd. Op een klein gedeelte van de badge zijn oranje</w:t>
      </w:r>
    </w:p>
    <w:p w:rsidR="003D2BB2" w:rsidRPr="000C05EE" w:rsidRDefault="003D2BB2" w:rsidP="003D2BB2">
      <w:pPr>
        <w:pStyle w:val="Style17"/>
        <w:ind w:left="567" w:hanging="284"/>
        <w:mirrorIndents/>
        <w:rPr>
          <w:rStyle w:val="CharacterStyle3"/>
          <w:rFonts w:ascii="Times New Roman" w:hAnsi="Times New Roman" w:cs="Times New Roman"/>
          <w:sz w:val="22"/>
          <w:szCs w:val="22"/>
        </w:rPr>
      </w:pPr>
      <w:r w:rsidRPr="000C05EE">
        <w:rPr>
          <w:rStyle w:val="CharacterStyle3"/>
          <w:rFonts w:ascii="Times New Roman" w:hAnsi="Times New Roman" w:cs="Times New Roman"/>
          <w:sz w:val="22"/>
          <w:szCs w:val="22"/>
        </w:rPr>
        <w:t>5</w:t>
      </w:r>
      <w:r>
        <w:rPr>
          <w:rStyle w:val="CharacterStyle3"/>
          <w:rFonts w:ascii="Times New Roman" w:hAnsi="Times New Roman" w:cs="Times New Roman"/>
          <w:sz w:val="22"/>
          <w:szCs w:val="22"/>
        </w:rPr>
        <w:tab/>
      </w:r>
      <w:r w:rsidRPr="000C05EE">
        <w:rPr>
          <w:rStyle w:val="CharacterStyle3"/>
          <w:rFonts w:ascii="Times New Roman" w:hAnsi="Times New Roman" w:cs="Times New Roman"/>
          <w:sz w:val="22"/>
          <w:szCs w:val="22"/>
        </w:rPr>
        <w:t>kristallen aangebracht die zwart worden wanneer ze in contact komen met CO. Zelfs een geringe kleurverandering kan worden waargenomen door de kleur van de kristallen te vergelijken met de oranje</w:t>
      </w:r>
      <w:r>
        <w:rPr>
          <w:rStyle w:val="CharacterStyle3"/>
          <w:rFonts w:ascii="Times New Roman" w:hAnsi="Times New Roman" w:cs="Times New Roman"/>
          <w:sz w:val="22"/>
          <w:szCs w:val="22"/>
        </w:rPr>
        <w:t xml:space="preserve"> </w:t>
      </w:r>
      <w:r w:rsidRPr="000C05EE">
        <w:rPr>
          <w:rStyle w:val="CharacterStyle3"/>
          <w:rFonts w:ascii="Times New Roman" w:hAnsi="Times New Roman" w:cs="Times New Roman"/>
          <w:sz w:val="22"/>
          <w:szCs w:val="22"/>
        </w:rPr>
        <w:t>ring die rondom de kristallen ligt. De chemie die aan</w:t>
      </w:r>
    </w:p>
    <w:p w:rsidR="003D2BB2" w:rsidRPr="000C05EE" w:rsidRDefault="003D2BB2" w:rsidP="009E217B">
      <w:pPr>
        <w:pStyle w:val="Style17"/>
        <w:ind w:left="567" w:hanging="284"/>
        <w:mirrorIndents/>
        <w:rPr>
          <w:rStyle w:val="CharacterStyle3"/>
          <w:rFonts w:ascii="Times New Roman" w:hAnsi="Times New Roman" w:cs="Times New Roman"/>
          <w:sz w:val="22"/>
          <w:szCs w:val="22"/>
        </w:rPr>
      </w:pPr>
      <w:r w:rsidRPr="000C05EE">
        <w:rPr>
          <w:rStyle w:val="CharacterStyle3"/>
          <w:rFonts w:ascii="Times New Roman" w:hAnsi="Times New Roman" w:cs="Times New Roman"/>
          <w:sz w:val="22"/>
          <w:szCs w:val="22"/>
        </w:rPr>
        <w:t>10</w:t>
      </w:r>
      <w:r>
        <w:rPr>
          <w:rStyle w:val="CharacterStyle3"/>
          <w:rFonts w:ascii="Times New Roman" w:hAnsi="Times New Roman" w:cs="Times New Roman"/>
          <w:sz w:val="22"/>
          <w:szCs w:val="22"/>
        </w:rPr>
        <w:tab/>
      </w:r>
      <w:r w:rsidRPr="000C05EE">
        <w:rPr>
          <w:rStyle w:val="CharacterStyle3"/>
          <w:rFonts w:ascii="Times New Roman" w:hAnsi="Times New Roman" w:cs="Times New Roman"/>
          <w:sz w:val="22"/>
          <w:szCs w:val="22"/>
        </w:rPr>
        <w:t>deze kleurverandering ten grondslag ligt, is de</w:t>
      </w:r>
    </w:p>
    <w:p w:rsidR="003D2BB2" w:rsidRPr="000C05EE" w:rsidRDefault="003D2BB2" w:rsidP="003D2BB2">
      <w:pPr>
        <w:pStyle w:val="Style17"/>
        <w:ind w:left="567"/>
        <w:mirrorIndents/>
        <w:rPr>
          <w:rStyle w:val="CharacterStyle3"/>
          <w:rFonts w:ascii="Times New Roman" w:hAnsi="Times New Roman" w:cs="Times New Roman"/>
          <w:sz w:val="22"/>
          <w:szCs w:val="22"/>
        </w:rPr>
      </w:pPr>
      <w:proofErr w:type="spellStart"/>
      <w:r w:rsidRPr="000C05EE">
        <w:rPr>
          <w:rStyle w:val="CharacterStyle3"/>
          <w:rFonts w:ascii="Times New Roman" w:hAnsi="Times New Roman" w:cs="Times New Roman"/>
          <w:sz w:val="22"/>
          <w:szCs w:val="22"/>
        </w:rPr>
        <w:t>Wacker</w:t>
      </w:r>
      <w:proofErr w:type="spellEnd"/>
      <w:r w:rsidRPr="000C05EE">
        <w:rPr>
          <w:rStyle w:val="CharacterStyle3"/>
          <w:rFonts w:ascii="Times New Roman" w:hAnsi="Times New Roman" w:cs="Times New Roman"/>
          <w:sz w:val="22"/>
          <w:szCs w:val="22"/>
        </w:rPr>
        <w:t>-reactie. Het actieve gedeelte van de</w:t>
      </w:r>
    </w:p>
    <w:p w:rsidR="003D2BB2" w:rsidRPr="000C05EE" w:rsidRDefault="003D2BB2" w:rsidP="003D2BB2">
      <w:pPr>
        <w:pStyle w:val="Style17"/>
        <w:ind w:left="567"/>
        <w:mirrorIndents/>
        <w:rPr>
          <w:rStyle w:val="CharacterStyle3"/>
          <w:rFonts w:ascii="Times New Roman" w:hAnsi="Times New Roman" w:cs="Times New Roman"/>
          <w:sz w:val="22"/>
          <w:szCs w:val="22"/>
        </w:rPr>
      </w:pPr>
      <w:r w:rsidRPr="000C05EE">
        <w:rPr>
          <w:rStyle w:val="CharacterStyle3"/>
          <w:rFonts w:ascii="Times New Roman" w:hAnsi="Times New Roman" w:cs="Times New Roman"/>
          <w:sz w:val="22"/>
          <w:szCs w:val="22"/>
        </w:rPr>
        <w:t>detector bevat een mengsel van</w:t>
      </w:r>
    </w:p>
    <w:p w:rsidR="003D2BB2" w:rsidRDefault="003D2BB2" w:rsidP="003D2BB2">
      <w:pPr>
        <w:pStyle w:val="Style17"/>
        <w:ind w:left="567"/>
        <w:mirrorIndents/>
        <w:rPr>
          <w:rStyle w:val="CharacterStyle3"/>
          <w:rFonts w:ascii="Times New Roman" w:hAnsi="Times New Roman" w:cs="Times New Roman"/>
          <w:sz w:val="22"/>
          <w:szCs w:val="22"/>
        </w:rPr>
      </w:pPr>
      <w:r w:rsidRPr="000C05EE">
        <w:rPr>
          <w:rStyle w:val="CharacterStyle3"/>
          <w:rFonts w:ascii="Times New Roman" w:hAnsi="Times New Roman" w:cs="Times New Roman"/>
          <w:sz w:val="22"/>
          <w:szCs w:val="22"/>
        </w:rPr>
        <w:t>palladium(</w:t>
      </w:r>
      <w:r>
        <w:rPr>
          <w:rStyle w:val="CharacterStyle3"/>
          <w:rFonts w:ascii="Times New Roman" w:hAnsi="Times New Roman" w:cs="Times New Roman"/>
          <w:sz w:val="22"/>
          <w:szCs w:val="22"/>
        </w:rPr>
        <w:t>II</w:t>
      </w:r>
      <w:r w:rsidRPr="000C05EE">
        <w:rPr>
          <w:rStyle w:val="CharacterStyle3"/>
          <w:rFonts w:ascii="Times New Roman" w:hAnsi="Times New Roman" w:cs="Times New Roman"/>
          <w:sz w:val="22"/>
          <w:szCs w:val="22"/>
        </w:rPr>
        <w:t>)</w:t>
      </w:r>
      <w:proofErr w:type="spellStart"/>
      <w:r w:rsidRPr="000C05EE">
        <w:rPr>
          <w:rStyle w:val="CharacterStyle3"/>
          <w:rFonts w:ascii="Times New Roman" w:hAnsi="Times New Roman" w:cs="Times New Roman"/>
          <w:sz w:val="22"/>
          <w:szCs w:val="22"/>
        </w:rPr>
        <w:t>chloridedihydraat</w:t>
      </w:r>
      <w:proofErr w:type="spellEnd"/>
      <w:r w:rsidRPr="000C05EE">
        <w:rPr>
          <w:rStyle w:val="CharacterStyle3"/>
          <w:rFonts w:ascii="Times New Roman" w:hAnsi="Times New Roman" w:cs="Times New Roman"/>
          <w:sz w:val="22"/>
          <w:szCs w:val="22"/>
        </w:rPr>
        <w:t xml:space="preserve"> en</w:t>
      </w:r>
    </w:p>
    <w:p w:rsidR="003D2BB2" w:rsidRPr="000C05EE" w:rsidRDefault="003D2BB2" w:rsidP="003D2BB2">
      <w:pPr>
        <w:pStyle w:val="Style17"/>
        <w:ind w:left="567"/>
        <w:mirrorIndents/>
        <w:rPr>
          <w:rStyle w:val="CharacterStyle3"/>
          <w:rFonts w:ascii="Times New Roman" w:hAnsi="Times New Roman" w:cs="Times New Roman"/>
          <w:sz w:val="22"/>
          <w:szCs w:val="22"/>
        </w:rPr>
      </w:pPr>
      <w:r w:rsidRPr="000C05EE">
        <w:rPr>
          <w:rStyle w:val="CharacterStyle3"/>
          <w:rFonts w:ascii="Times New Roman" w:hAnsi="Times New Roman" w:cs="Times New Roman"/>
          <w:sz w:val="22"/>
          <w:szCs w:val="22"/>
        </w:rPr>
        <w:t>koper(</w:t>
      </w:r>
      <w:r>
        <w:rPr>
          <w:rStyle w:val="CharacterStyle3"/>
          <w:rFonts w:ascii="Times New Roman" w:hAnsi="Times New Roman" w:cs="Times New Roman"/>
          <w:sz w:val="22"/>
          <w:szCs w:val="22"/>
        </w:rPr>
        <w:t>II</w:t>
      </w:r>
      <w:r w:rsidRPr="000C05EE">
        <w:rPr>
          <w:rStyle w:val="CharacterStyle3"/>
          <w:rFonts w:ascii="Times New Roman" w:hAnsi="Times New Roman" w:cs="Times New Roman"/>
          <w:sz w:val="22"/>
          <w:szCs w:val="22"/>
        </w:rPr>
        <w:t>)</w:t>
      </w:r>
      <w:proofErr w:type="spellStart"/>
      <w:r w:rsidRPr="000C05EE">
        <w:rPr>
          <w:rStyle w:val="CharacterStyle3"/>
          <w:rFonts w:ascii="Times New Roman" w:hAnsi="Times New Roman" w:cs="Times New Roman"/>
          <w:sz w:val="22"/>
          <w:szCs w:val="22"/>
        </w:rPr>
        <w:t>chloridedihydraat</w:t>
      </w:r>
      <w:proofErr w:type="spellEnd"/>
      <w:r w:rsidRPr="000C05EE">
        <w:rPr>
          <w:rStyle w:val="CharacterStyle3"/>
          <w:rFonts w:ascii="Times New Roman" w:hAnsi="Times New Roman" w:cs="Times New Roman"/>
          <w:sz w:val="22"/>
          <w:szCs w:val="22"/>
        </w:rPr>
        <w:t xml:space="preserve"> als katalysatorsysteem.</w:t>
      </w:r>
    </w:p>
    <w:p w:rsidR="003D2BB2" w:rsidRPr="00AA6244" w:rsidRDefault="003D2BB2" w:rsidP="003D2BB2">
      <w:pPr>
        <w:pStyle w:val="Style17"/>
        <w:ind w:left="567" w:hanging="284"/>
        <w:mirrorIndents/>
        <w:rPr>
          <w:rFonts w:ascii="Times New Roman" w:hAnsi="Times New Roman" w:cs="Times New Roman"/>
          <w:sz w:val="22"/>
          <w:szCs w:val="22"/>
        </w:rPr>
      </w:pPr>
      <w:r w:rsidRPr="00AA6244">
        <w:rPr>
          <w:rFonts w:ascii="Times New Roman" w:hAnsi="Times New Roman" w:cs="Times New Roman"/>
          <w:sz w:val="22"/>
          <w:szCs w:val="22"/>
        </w:rPr>
        <w:t>15</w:t>
      </w:r>
      <w:r>
        <w:rPr>
          <w:rFonts w:ascii="Times New Roman" w:hAnsi="Times New Roman" w:cs="Times New Roman"/>
          <w:sz w:val="22"/>
          <w:szCs w:val="22"/>
        </w:rPr>
        <w:tab/>
      </w:r>
      <w:r w:rsidRPr="009E217B">
        <w:rPr>
          <w:rStyle w:val="CharacterStyle3"/>
          <w:rFonts w:ascii="Times New Roman" w:hAnsi="Times New Roman" w:cs="Times New Roman"/>
          <w:sz w:val="22"/>
          <w:szCs w:val="22"/>
        </w:rPr>
        <w:t>De</w:t>
      </w:r>
      <w:r w:rsidRPr="00AA6244">
        <w:rPr>
          <w:rFonts w:ascii="Times New Roman" w:hAnsi="Times New Roman" w:cs="Times New Roman"/>
          <w:sz w:val="22"/>
          <w:szCs w:val="22"/>
        </w:rPr>
        <w:t xml:space="preserve"> </w:t>
      </w:r>
      <w:r w:rsidRPr="00AA6244">
        <w:rPr>
          <w:rStyle w:val="CharacterStyle3"/>
          <w:rFonts w:ascii="Times New Roman" w:hAnsi="Times New Roman" w:cs="Times New Roman"/>
          <w:sz w:val="22"/>
          <w:szCs w:val="22"/>
        </w:rPr>
        <w:t>kleurverandering</w:t>
      </w:r>
      <w:r w:rsidRPr="00AA6244">
        <w:rPr>
          <w:rFonts w:ascii="Times New Roman" w:hAnsi="Times New Roman" w:cs="Times New Roman"/>
          <w:sz w:val="22"/>
          <w:szCs w:val="22"/>
        </w:rPr>
        <w:t xml:space="preserve"> is het gevolg van de reductie van palladium(II) tot het metaal palladium. De reactie is reversibel', de reactiestappen zijn hieronder weergegeven.</w:t>
      </w:r>
    </w:p>
    <w:p w:rsidR="003D2BB2" w:rsidRPr="00AE2A31" w:rsidRDefault="003D2BB2" w:rsidP="003D2BB2">
      <w:pPr>
        <w:pStyle w:val="Interlinie"/>
        <w:ind w:left="567"/>
        <w:mirrorIndents/>
      </w:pPr>
      <w:r w:rsidRPr="00AE2A31">
        <w:rPr>
          <w:rStyle w:val="CharacterStyle3"/>
          <w:rFonts w:ascii="Times New Roman" w:hAnsi="Times New Roman" w:cs="Times New Roman"/>
          <w:i/>
          <w:iCs/>
          <w:sz w:val="22"/>
          <w:szCs w:val="22"/>
        </w:rPr>
        <w:t xml:space="preserve">Reductie </w:t>
      </w:r>
      <w:r w:rsidRPr="00AE2A31">
        <w:rPr>
          <w:rStyle w:val="CharacterStyle3"/>
          <w:rFonts w:ascii="Times New Roman" w:hAnsi="Times New Roman" w:cs="Times New Roman"/>
          <w:sz w:val="22"/>
          <w:szCs w:val="22"/>
        </w:rPr>
        <w:t xml:space="preserve">(treedt op in aanwezigheid van CO); CO reageert met </w:t>
      </w:r>
      <w:r w:rsidRPr="00AE2A31">
        <w:t>palladium(II)</w:t>
      </w:r>
      <w:proofErr w:type="spellStart"/>
      <w:r w:rsidRPr="00AE2A31">
        <w:t>chloridedihydraat</w:t>
      </w:r>
      <w:proofErr w:type="spellEnd"/>
      <w:r w:rsidRPr="00AE2A31">
        <w:t xml:space="preserve"> waarbij koolstofdioxide ontstaat en Pd(II) tot Pd(0) wordt gereduceerd:</w:t>
      </w:r>
    </w:p>
    <w:p w:rsidR="003D2BB2" w:rsidRPr="00AE2A31" w:rsidRDefault="003D2BB2" w:rsidP="003D2BB2">
      <w:pPr>
        <w:pStyle w:val="Reactievergelijking"/>
        <w:tabs>
          <w:tab w:val="left" w:pos="0"/>
          <w:tab w:val="left" w:pos="5954"/>
        </w:tabs>
        <w:ind w:left="567" w:hanging="283"/>
        <w:mirrorIndents/>
        <w:rPr>
          <w:rStyle w:val="CharacterStyle3"/>
          <w:rFonts w:ascii="Times New Roman" w:hAnsi="Times New Roman" w:cs="Times New Roman"/>
          <w:sz w:val="22"/>
          <w:szCs w:val="22"/>
        </w:rPr>
      </w:pPr>
      <w:r w:rsidRPr="00AE2A31">
        <w:rPr>
          <w:rStyle w:val="CharacterStyle3"/>
          <w:rFonts w:ascii="Times New Roman" w:hAnsi="Times New Roman" w:cs="Times New Roman"/>
          <w:sz w:val="22"/>
          <w:szCs w:val="22"/>
        </w:rPr>
        <w:t>20</w:t>
      </w:r>
      <w:r w:rsidRPr="00AE2A31">
        <w:rPr>
          <w:rStyle w:val="CharacterStyle3"/>
          <w:rFonts w:ascii="Times New Roman" w:hAnsi="Times New Roman" w:cs="Times New Roman"/>
          <w:sz w:val="22"/>
          <w:szCs w:val="22"/>
        </w:rPr>
        <w:tab/>
        <w:t>CO + PdCl</w:t>
      </w:r>
      <w:r w:rsidRPr="00AE2A31">
        <w:rPr>
          <w:rStyle w:val="CharacterStyle3"/>
          <w:rFonts w:ascii="Times New Roman" w:hAnsi="Times New Roman" w:cs="Times New Roman"/>
          <w:sz w:val="22"/>
          <w:szCs w:val="22"/>
          <w:vertAlign w:val="subscript"/>
        </w:rPr>
        <w:t>2</w:t>
      </w:r>
      <w:r w:rsidRPr="00AE2A31">
        <w:rPr>
          <w:rStyle w:val="CharacterStyle3"/>
          <w:rFonts w:ascii="Times New Roman" w:hAnsi="Times New Roman" w:cs="Times New Roman"/>
          <w:sz w:val="22"/>
          <w:szCs w:val="22"/>
        </w:rPr>
        <w:t>.2H</w:t>
      </w:r>
      <w:r w:rsidRPr="00AE2A31">
        <w:rPr>
          <w:rStyle w:val="CharacterStyle3"/>
          <w:rFonts w:ascii="Times New Roman" w:hAnsi="Times New Roman" w:cs="Times New Roman"/>
          <w:sz w:val="22"/>
          <w:szCs w:val="22"/>
          <w:vertAlign w:val="subscript"/>
        </w:rPr>
        <w:t>2</w:t>
      </w:r>
      <w:r w:rsidRPr="00AE2A31">
        <w:rPr>
          <w:rStyle w:val="CharacterStyle3"/>
          <w:rFonts w:ascii="Times New Roman" w:hAnsi="Times New Roman" w:cs="Times New Roman"/>
          <w:sz w:val="22"/>
          <w:szCs w:val="22"/>
        </w:rPr>
        <w:t xml:space="preserve">O </w:t>
      </w:r>
      <w:r w:rsidRPr="00AE2A31">
        <w:rPr>
          <w:rStyle w:val="CharacterStyle3"/>
          <w:rFonts w:ascii="Times New Roman" w:hAnsi="Times New Roman" w:cs="Times New Roman"/>
          <w:sz w:val="22"/>
          <w:szCs w:val="22"/>
        </w:rPr>
        <w:sym w:font="Symbol" w:char="F0AE"/>
      </w:r>
      <w:r w:rsidRPr="00AE2A31">
        <w:rPr>
          <w:rStyle w:val="CharacterStyle3"/>
          <w:rFonts w:ascii="Times New Roman" w:hAnsi="Times New Roman" w:cs="Times New Roman"/>
          <w:sz w:val="22"/>
          <w:szCs w:val="22"/>
        </w:rPr>
        <w:t xml:space="preserve"> CO</w:t>
      </w:r>
      <w:r w:rsidRPr="00AE2A31">
        <w:rPr>
          <w:rStyle w:val="CharacterStyle3"/>
          <w:rFonts w:ascii="Times New Roman" w:hAnsi="Times New Roman" w:cs="Times New Roman"/>
          <w:sz w:val="22"/>
          <w:szCs w:val="22"/>
          <w:vertAlign w:val="subscript"/>
        </w:rPr>
        <w:t>2</w:t>
      </w:r>
      <w:r w:rsidRPr="00AE2A31">
        <w:rPr>
          <w:rStyle w:val="CharacterStyle3"/>
          <w:rFonts w:ascii="Times New Roman" w:hAnsi="Times New Roman" w:cs="Times New Roman"/>
          <w:sz w:val="22"/>
          <w:szCs w:val="22"/>
        </w:rPr>
        <w:t xml:space="preserve"> + Pd + 2 </w:t>
      </w:r>
      <w:proofErr w:type="spellStart"/>
      <w:r w:rsidRPr="00AE2A31">
        <w:rPr>
          <w:rStyle w:val="CharacterStyle3"/>
          <w:rFonts w:ascii="Times New Roman" w:hAnsi="Times New Roman" w:cs="Times New Roman"/>
          <w:sz w:val="22"/>
          <w:szCs w:val="22"/>
        </w:rPr>
        <w:t>HCl</w:t>
      </w:r>
      <w:proofErr w:type="spellEnd"/>
      <w:r w:rsidRPr="00AE2A31">
        <w:rPr>
          <w:rStyle w:val="CharacterStyle3"/>
          <w:rFonts w:ascii="Times New Roman" w:hAnsi="Times New Roman" w:cs="Times New Roman"/>
          <w:sz w:val="22"/>
          <w:szCs w:val="22"/>
        </w:rPr>
        <w:t xml:space="preserve"> + H</w:t>
      </w:r>
      <w:r w:rsidRPr="00AE2A31">
        <w:rPr>
          <w:rStyle w:val="CharacterStyle3"/>
          <w:rFonts w:ascii="Times New Roman" w:hAnsi="Times New Roman" w:cs="Times New Roman"/>
          <w:sz w:val="22"/>
          <w:szCs w:val="22"/>
          <w:vertAlign w:val="subscript"/>
        </w:rPr>
        <w:t>2</w:t>
      </w:r>
      <w:r w:rsidRPr="00AE2A31">
        <w:rPr>
          <w:rStyle w:val="CharacterStyle3"/>
          <w:rFonts w:ascii="Times New Roman" w:hAnsi="Times New Roman" w:cs="Times New Roman"/>
          <w:sz w:val="22"/>
          <w:szCs w:val="22"/>
        </w:rPr>
        <w:t>O</w:t>
      </w:r>
      <w:r w:rsidRPr="00AE2A31">
        <w:rPr>
          <w:rStyle w:val="CharacterStyle3"/>
          <w:rFonts w:ascii="Times New Roman" w:hAnsi="Times New Roman" w:cs="Times New Roman"/>
          <w:sz w:val="22"/>
          <w:szCs w:val="22"/>
        </w:rPr>
        <w:tab/>
      </w:r>
      <w:r w:rsidRPr="00AE2A31">
        <w:rPr>
          <w:rStyle w:val="CharacterStyle3"/>
          <w:rFonts w:ascii="Times New Roman" w:hAnsi="Times New Roman" w:cs="Times New Roman"/>
          <w:b/>
          <w:i/>
          <w:szCs w:val="22"/>
        </w:rPr>
        <w:t>reactie 1</w:t>
      </w:r>
    </w:p>
    <w:p w:rsidR="003D2BB2" w:rsidRPr="00AE2A31" w:rsidRDefault="003D2BB2" w:rsidP="003D2BB2">
      <w:pPr>
        <w:tabs>
          <w:tab w:val="left" w:pos="5954"/>
        </w:tabs>
        <w:ind w:left="567"/>
        <w:mirrorIndents/>
      </w:pPr>
      <w:r w:rsidRPr="00AE2A31">
        <w:rPr>
          <w:i/>
          <w:iCs/>
        </w:rPr>
        <w:t xml:space="preserve">Oxidatieve regeneratie; </w:t>
      </w:r>
      <w:r w:rsidRPr="00AE2A31">
        <w:t>eerst wordt het metaal palladium geoxideerd tot Pd(II) door koper(11)chloride dat zelf wordt gereduceerd tot koper(l)chloride:</w:t>
      </w:r>
    </w:p>
    <w:p w:rsidR="003D2BB2" w:rsidRPr="00AE2A31" w:rsidRDefault="003D2BB2" w:rsidP="003D2BB2">
      <w:pPr>
        <w:pStyle w:val="Reactievergelijking"/>
        <w:tabs>
          <w:tab w:val="left" w:pos="5954"/>
        </w:tabs>
        <w:ind w:left="567"/>
        <w:mirrorIndents/>
        <w:rPr>
          <w:rStyle w:val="CharacterStyle3"/>
          <w:rFonts w:ascii="Times New Roman" w:hAnsi="Times New Roman" w:cs="Times New Roman"/>
          <w:sz w:val="22"/>
          <w:szCs w:val="22"/>
          <w:lang w:val="it-IT"/>
        </w:rPr>
      </w:pPr>
      <w:r w:rsidRPr="00AE2A31">
        <w:rPr>
          <w:rStyle w:val="CharacterStyle3"/>
          <w:rFonts w:ascii="Times New Roman" w:hAnsi="Times New Roman" w:cs="Times New Roman"/>
          <w:sz w:val="22"/>
          <w:szCs w:val="22"/>
          <w:lang w:val="it-IT"/>
        </w:rPr>
        <w:t>Pd + 2 CuCl</w:t>
      </w:r>
      <w:r w:rsidRPr="00AE2A31">
        <w:rPr>
          <w:rStyle w:val="CharacterStyle3"/>
          <w:rFonts w:ascii="Times New Roman" w:hAnsi="Times New Roman" w:cs="Times New Roman"/>
          <w:sz w:val="22"/>
          <w:szCs w:val="22"/>
          <w:vertAlign w:val="subscript"/>
          <w:lang w:val="it-IT"/>
        </w:rPr>
        <w:t>2</w:t>
      </w:r>
      <w:r w:rsidRPr="00AE2A31">
        <w:rPr>
          <w:rStyle w:val="CharacterStyle3"/>
          <w:rFonts w:ascii="Times New Roman" w:hAnsi="Times New Roman" w:cs="Times New Roman"/>
          <w:sz w:val="22"/>
          <w:szCs w:val="22"/>
          <w:lang w:val="it-IT"/>
        </w:rPr>
        <w:t>.2H</w:t>
      </w:r>
      <w:r w:rsidRPr="00AE2A31">
        <w:rPr>
          <w:rStyle w:val="CharacterStyle3"/>
          <w:rFonts w:ascii="Times New Roman" w:hAnsi="Times New Roman" w:cs="Times New Roman"/>
          <w:sz w:val="22"/>
          <w:szCs w:val="22"/>
          <w:vertAlign w:val="subscript"/>
          <w:lang w:val="it-IT"/>
        </w:rPr>
        <w:t>2</w:t>
      </w:r>
      <w:r w:rsidRPr="00AE2A31">
        <w:rPr>
          <w:rStyle w:val="CharacterStyle3"/>
          <w:rFonts w:ascii="Times New Roman" w:hAnsi="Times New Roman" w:cs="Times New Roman"/>
          <w:sz w:val="22"/>
          <w:szCs w:val="22"/>
          <w:lang w:val="it-IT"/>
        </w:rPr>
        <w:t xml:space="preserve">O </w:t>
      </w:r>
      <w:r w:rsidRPr="00AE2A31">
        <w:rPr>
          <w:rStyle w:val="CharacterStyle3"/>
          <w:rFonts w:ascii="Times New Roman" w:hAnsi="Times New Roman" w:cs="Times New Roman"/>
          <w:sz w:val="22"/>
          <w:szCs w:val="22"/>
        </w:rPr>
        <w:sym w:font="Symbol" w:char="F0AE"/>
      </w:r>
      <w:r w:rsidRPr="00AE2A31">
        <w:rPr>
          <w:rStyle w:val="CharacterStyle3"/>
          <w:rFonts w:ascii="Times New Roman" w:hAnsi="Times New Roman" w:cs="Times New Roman"/>
          <w:sz w:val="22"/>
          <w:szCs w:val="22"/>
          <w:lang w:val="it-IT"/>
        </w:rPr>
        <w:t xml:space="preserve"> PdCl</w:t>
      </w:r>
      <w:r w:rsidRPr="00AE2A31">
        <w:rPr>
          <w:rStyle w:val="CharacterStyle3"/>
          <w:rFonts w:ascii="Times New Roman" w:hAnsi="Times New Roman" w:cs="Times New Roman"/>
          <w:sz w:val="22"/>
          <w:szCs w:val="22"/>
          <w:vertAlign w:val="subscript"/>
          <w:lang w:val="it-IT"/>
        </w:rPr>
        <w:t>2</w:t>
      </w:r>
      <w:r w:rsidRPr="00AE2A31">
        <w:rPr>
          <w:rStyle w:val="CharacterStyle3"/>
          <w:rFonts w:ascii="Times New Roman" w:hAnsi="Times New Roman" w:cs="Times New Roman"/>
          <w:sz w:val="22"/>
          <w:szCs w:val="22"/>
          <w:lang w:val="it-IT"/>
        </w:rPr>
        <w:t>.2H</w:t>
      </w:r>
      <w:r w:rsidRPr="00AE2A31">
        <w:rPr>
          <w:rStyle w:val="CharacterStyle3"/>
          <w:rFonts w:ascii="Times New Roman" w:hAnsi="Times New Roman" w:cs="Times New Roman"/>
          <w:sz w:val="22"/>
          <w:szCs w:val="22"/>
          <w:vertAlign w:val="subscript"/>
          <w:lang w:val="it-IT"/>
        </w:rPr>
        <w:t>2</w:t>
      </w:r>
      <w:r w:rsidRPr="00AE2A31">
        <w:rPr>
          <w:rStyle w:val="CharacterStyle3"/>
          <w:rFonts w:ascii="Times New Roman" w:hAnsi="Times New Roman" w:cs="Times New Roman"/>
          <w:sz w:val="22"/>
          <w:szCs w:val="22"/>
          <w:lang w:val="it-IT"/>
        </w:rPr>
        <w:t>O + Cu</w:t>
      </w:r>
      <w:r w:rsidRPr="00AE2A31">
        <w:rPr>
          <w:rStyle w:val="CharacterStyle3"/>
          <w:rFonts w:ascii="Times New Roman" w:hAnsi="Times New Roman" w:cs="Times New Roman"/>
          <w:sz w:val="22"/>
          <w:szCs w:val="22"/>
          <w:vertAlign w:val="subscript"/>
          <w:lang w:val="it-IT"/>
        </w:rPr>
        <w:t>2</w:t>
      </w:r>
      <w:r w:rsidRPr="00AE2A31">
        <w:rPr>
          <w:rStyle w:val="CharacterStyle3"/>
          <w:rFonts w:ascii="Times New Roman" w:hAnsi="Times New Roman" w:cs="Times New Roman"/>
          <w:sz w:val="22"/>
          <w:szCs w:val="22"/>
          <w:lang w:val="it-IT"/>
        </w:rPr>
        <w:t>Cl</w:t>
      </w:r>
      <w:r w:rsidRPr="00AE2A31">
        <w:rPr>
          <w:rStyle w:val="CharacterStyle3"/>
          <w:rFonts w:ascii="Times New Roman" w:hAnsi="Times New Roman" w:cs="Times New Roman"/>
          <w:sz w:val="22"/>
          <w:szCs w:val="22"/>
          <w:vertAlign w:val="subscript"/>
          <w:lang w:val="it-IT"/>
        </w:rPr>
        <w:t>2</w:t>
      </w:r>
      <w:r w:rsidRPr="00AE2A31">
        <w:rPr>
          <w:rStyle w:val="CharacterStyle3"/>
          <w:rFonts w:ascii="Times New Roman" w:hAnsi="Times New Roman" w:cs="Times New Roman"/>
          <w:sz w:val="22"/>
          <w:szCs w:val="22"/>
          <w:lang w:val="it-IT"/>
        </w:rPr>
        <w:t xml:space="preserve"> + 2 H</w:t>
      </w:r>
      <w:r w:rsidRPr="00AE2A31">
        <w:rPr>
          <w:rStyle w:val="CharacterStyle3"/>
          <w:rFonts w:ascii="Times New Roman" w:hAnsi="Times New Roman" w:cs="Times New Roman"/>
          <w:sz w:val="22"/>
          <w:szCs w:val="22"/>
          <w:vertAlign w:val="subscript"/>
          <w:lang w:val="it-IT"/>
        </w:rPr>
        <w:t>2</w:t>
      </w:r>
      <w:r w:rsidRPr="00AE2A31">
        <w:rPr>
          <w:rStyle w:val="CharacterStyle3"/>
          <w:rFonts w:ascii="Times New Roman" w:hAnsi="Times New Roman" w:cs="Times New Roman"/>
          <w:sz w:val="22"/>
          <w:szCs w:val="22"/>
          <w:lang w:val="it-IT"/>
        </w:rPr>
        <w:t>O</w:t>
      </w:r>
      <w:r w:rsidRPr="00AE2A31">
        <w:rPr>
          <w:rStyle w:val="CharacterStyle3"/>
          <w:rFonts w:ascii="Times New Roman" w:hAnsi="Times New Roman" w:cs="Times New Roman"/>
          <w:sz w:val="22"/>
          <w:szCs w:val="22"/>
          <w:lang w:val="it-IT"/>
        </w:rPr>
        <w:tab/>
      </w:r>
      <w:r w:rsidRPr="00AE2A31">
        <w:rPr>
          <w:rStyle w:val="CharacterStyle3"/>
          <w:rFonts w:ascii="Times New Roman" w:hAnsi="Times New Roman" w:cs="Times New Roman"/>
          <w:b/>
          <w:i/>
          <w:szCs w:val="22"/>
          <w:lang w:val="it-IT"/>
        </w:rPr>
        <w:t>reactie 2</w:t>
      </w:r>
    </w:p>
    <w:p w:rsidR="003D2BB2" w:rsidRDefault="003D2BB2" w:rsidP="003D2BB2">
      <w:pPr>
        <w:tabs>
          <w:tab w:val="left" w:pos="5954"/>
        </w:tabs>
        <w:ind w:left="567"/>
        <w:mirrorIndents/>
      </w:pPr>
      <w:r w:rsidRPr="000C05EE">
        <w:t>waarna koper(</w:t>
      </w:r>
      <w:r>
        <w:t>I</w:t>
      </w:r>
      <w:r w:rsidRPr="000C05EE">
        <w:t>)chloride wordt geoxideerd tot koper(</w:t>
      </w:r>
      <w:r>
        <w:t>II</w:t>
      </w:r>
      <w:r w:rsidRPr="000C05EE">
        <w:t xml:space="preserve">)chloride door zuurstof </w:t>
      </w:r>
      <w:r>
        <w:t>uit de lucht:</w:t>
      </w:r>
    </w:p>
    <w:p w:rsidR="003D2BB2" w:rsidRPr="007B4187" w:rsidRDefault="003D2BB2" w:rsidP="003D2BB2">
      <w:pPr>
        <w:pStyle w:val="Reactievergelijking"/>
        <w:tabs>
          <w:tab w:val="left" w:pos="0"/>
          <w:tab w:val="left" w:pos="5954"/>
        </w:tabs>
        <w:ind w:left="567" w:hanging="283"/>
        <w:mirrorIndents/>
        <w:rPr>
          <w:lang w:val="it-IT"/>
        </w:rPr>
      </w:pPr>
      <w:r w:rsidRPr="007B4187">
        <w:rPr>
          <w:lang w:val="it-IT"/>
        </w:rPr>
        <w:t>25</w:t>
      </w:r>
      <w:r w:rsidRPr="007B4187">
        <w:rPr>
          <w:lang w:val="it-IT"/>
        </w:rPr>
        <w:tab/>
        <w:t>Cu</w:t>
      </w:r>
      <w:r w:rsidRPr="007B4187">
        <w:rPr>
          <w:vertAlign w:val="subscript"/>
          <w:lang w:val="it-IT"/>
        </w:rPr>
        <w:t>2</w:t>
      </w:r>
      <w:r w:rsidRPr="007B4187">
        <w:rPr>
          <w:lang w:val="it-IT"/>
        </w:rPr>
        <w:t>Cl</w:t>
      </w:r>
      <w:r w:rsidRPr="007B4187">
        <w:rPr>
          <w:vertAlign w:val="subscript"/>
          <w:lang w:val="it-IT"/>
        </w:rPr>
        <w:t>2</w:t>
      </w:r>
      <w:r w:rsidRPr="007B4187">
        <w:rPr>
          <w:lang w:val="it-IT"/>
        </w:rPr>
        <w:t xml:space="preserve"> + 2 HCl + 3 H</w:t>
      </w:r>
      <w:r w:rsidRPr="007B4187">
        <w:rPr>
          <w:vertAlign w:val="subscript"/>
          <w:lang w:val="it-IT"/>
        </w:rPr>
        <w:t>2</w:t>
      </w:r>
      <w:r w:rsidRPr="007B4187">
        <w:rPr>
          <w:lang w:val="it-IT"/>
        </w:rPr>
        <w:t>O + ½ O</w:t>
      </w:r>
      <w:r w:rsidRPr="007B4187">
        <w:rPr>
          <w:vertAlign w:val="subscript"/>
          <w:lang w:val="it-IT"/>
        </w:rPr>
        <w:t>2</w:t>
      </w:r>
      <w:r w:rsidRPr="007B4187">
        <w:rPr>
          <w:lang w:val="it-IT"/>
        </w:rPr>
        <w:t xml:space="preserve"> </w:t>
      </w:r>
      <w:r>
        <w:sym w:font="Symbol" w:char="F0AE"/>
      </w:r>
      <w:r w:rsidRPr="007B4187">
        <w:rPr>
          <w:lang w:val="it-IT"/>
        </w:rPr>
        <w:t xml:space="preserve"> 2 CuCl</w:t>
      </w:r>
      <w:r w:rsidRPr="007B4187">
        <w:rPr>
          <w:vertAlign w:val="subscript"/>
          <w:lang w:val="it-IT"/>
        </w:rPr>
        <w:t>2</w:t>
      </w:r>
      <w:r w:rsidRPr="007B4187">
        <w:rPr>
          <w:lang w:val="it-IT"/>
        </w:rPr>
        <w:t>.2H</w:t>
      </w:r>
      <w:r w:rsidRPr="007B4187">
        <w:rPr>
          <w:vertAlign w:val="subscript"/>
          <w:lang w:val="it-IT"/>
        </w:rPr>
        <w:t>2</w:t>
      </w:r>
      <w:r w:rsidRPr="007B4187">
        <w:rPr>
          <w:lang w:val="it-IT"/>
        </w:rPr>
        <w:t>O</w:t>
      </w:r>
      <w:r w:rsidRPr="007B4187">
        <w:rPr>
          <w:lang w:val="it-IT"/>
        </w:rPr>
        <w:tab/>
      </w:r>
      <w:r w:rsidRPr="00AE2A31">
        <w:rPr>
          <w:b/>
          <w:i/>
          <w:sz w:val="18"/>
          <w:lang w:val="it-IT"/>
        </w:rPr>
        <w:t>reactie 3</w:t>
      </w:r>
    </w:p>
    <w:p w:rsidR="003D2BB2" w:rsidRPr="000C05EE" w:rsidRDefault="003D2BB2" w:rsidP="003D2BB2">
      <w:pPr>
        <w:ind w:left="567"/>
        <w:mirrorIndents/>
      </w:pPr>
      <w:r w:rsidRPr="000C05EE">
        <w:t>Zoals te zien is in bovenstaande reacties is de aanwezigheid en het vasthouden van zowel water als waterstofchloride van essentieel belang voor een goede, reversibele' werking van de detector. Dit wordt bereikt door de actieve kristallen op te nemen in hydrofiele silicagel en door een hygroscopische</w:t>
      </w:r>
      <w:r w:rsidRPr="000C05EE">
        <w:rPr>
          <w:vertAlign w:val="superscript"/>
        </w:rPr>
        <w:t>2</w:t>
      </w:r>
      <w:r w:rsidRPr="000C05EE">
        <w:t>, chloride-bevattende stof als</w:t>
      </w:r>
    </w:p>
    <w:p w:rsidR="003D2BB2" w:rsidRPr="000C05EE" w:rsidRDefault="003D2BB2" w:rsidP="003D2BB2">
      <w:pPr>
        <w:ind w:left="567" w:hanging="284"/>
        <w:mirrorIndents/>
      </w:pPr>
      <w:r w:rsidRPr="000C05EE">
        <w:t>30</w:t>
      </w:r>
      <w:r>
        <w:tab/>
      </w:r>
      <w:r w:rsidRPr="000C05EE">
        <w:t xml:space="preserve">calciumchloride en een sterk zuur als </w:t>
      </w:r>
      <w:proofErr w:type="spellStart"/>
      <w:r w:rsidRPr="000C05EE">
        <w:t>silicomolybdeenzuur</w:t>
      </w:r>
      <w:proofErr w:type="spellEnd"/>
      <w:r w:rsidRPr="000C05EE">
        <w:t xml:space="preserve"> (H</w:t>
      </w:r>
      <w:r w:rsidRPr="000C05EE">
        <w:rPr>
          <w:vertAlign w:val="subscript"/>
        </w:rPr>
        <w:t>8</w:t>
      </w:r>
      <w:r w:rsidRPr="000C05EE">
        <w:t>[Si(Mo</w:t>
      </w:r>
      <w:r w:rsidRPr="000C05EE">
        <w:rPr>
          <w:vertAlign w:val="subscript"/>
        </w:rPr>
        <w:t>2</w:t>
      </w:r>
      <w:r>
        <w:t>O</w:t>
      </w:r>
      <w:r w:rsidRPr="000C05EE">
        <w:rPr>
          <w:vertAlign w:val="subscript"/>
        </w:rPr>
        <w:t>7</w:t>
      </w:r>
      <w:r w:rsidRPr="000C05EE">
        <w:t>)</w:t>
      </w:r>
      <w:r w:rsidRPr="000C05EE">
        <w:rPr>
          <w:vertAlign w:val="subscript"/>
        </w:rPr>
        <w:t>6</w:t>
      </w:r>
      <w:r w:rsidRPr="000C05EE">
        <w:t>]. 28H</w:t>
      </w:r>
      <w:r w:rsidRPr="006F6A96">
        <w:rPr>
          <w:vertAlign w:val="subscript"/>
        </w:rPr>
        <w:t>2</w:t>
      </w:r>
      <w:r>
        <w:t>O</w:t>
      </w:r>
      <w:r w:rsidRPr="000C05EE">
        <w:t>) toe te voegen aan het systeem.</w:t>
      </w:r>
    </w:p>
    <w:p w:rsidR="003D2BB2" w:rsidRPr="000C05EE" w:rsidRDefault="003D2BB2" w:rsidP="003D2BB2">
      <w:pPr>
        <w:ind w:left="567"/>
        <w:mirrorIndents/>
      </w:pPr>
      <w:r w:rsidRPr="000C05EE">
        <w:t>Deze detectoren zijn goedkoop, ze hebben echter hun beperkingen. Andere gassen dan CO zoals ammoniak en `haarlakgassen' kunnen vals alarm veroorzaken. Tevens worden de kristallen geleidelijk donkerder wanneer ze met lucht in contact staan, zelfs wanneer</w:t>
      </w:r>
    </w:p>
    <w:p w:rsidR="003D2BB2" w:rsidRPr="000C05EE" w:rsidRDefault="003D2BB2" w:rsidP="003D2BB2">
      <w:pPr>
        <w:ind w:left="567" w:hanging="284"/>
        <w:mirrorIndents/>
      </w:pPr>
      <w:r w:rsidRPr="000C05EE">
        <w:t>35</w:t>
      </w:r>
      <w:r>
        <w:tab/>
      </w:r>
      <w:r w:rsidRPr="000C05EE">
        <w:t>daarin geen CO voorkomt. Daarom dienen de badges om de drie maanden te worden vervangen. Toch maken ze een bruikbare en snelle controle op de aanwezigheid van CO mogelijk.</w:t>
      </w:r>
    </w:p>
    <w:p w:rsidR="003D2BB2" w:rsidRPr="006F6A96" w:rsidRDefault="003D2BB2" w:rsidP="003D2BB2">
      <w:pPr>
        <w:pStyle w:val="InterCurs"/>
        <w:ind w:left="567"/>
        <w:mirrorIndents/>
      </w:pPr>
      <w:r w:rsidRPr="006F6A96">
        <w:t>naar: Chemistry in Britain</w:t>
      </w:r>
    </w:p>
    <w:p w:rsidR="003D2BB2" w:rsidRDefault="003D2BB2" w:rsidP="003D2BB2">
      <w:pPr>
        <w:ind w:left="567"/>
        <w:mirrorIndents/>
      </w:pPr>
    </w:p>
    <w:p w:rsidR="003D2BB2" w:rsidRPr="000C05EE" w:rsidRDefault="003D2BB2" w:rsidP="003D2BB2">
      <w:pPr>
        <w:ind w:left="567"/>
        <w:mirrorIndents/>
      </w:pPr>
      <w:r w:rsidRPr="000C05EE">
        <w:t>noot 1</w:t>
      </w:r>
      <w:r w:rsidRPr="000C05EE">
        <w:tab/>
        <w:t>reversibel betekent omkeerbaar</w:t>
      </w:r>
    </w:p>
    <w:p w:rsidR="003D2BB2" w:rsidRPr="000C05EE" w:rsidRDefault="003D2BB2" w:rsidP="003D2BB2">
      <w:pPr>
        <w:ind w:left="567"/>
        <w:mirrorIndents/>
      </w:pPr>
      <w:r w:rsidRPr="000C05EE">
        <w:t>noot 2</w:t>
      </w:r>
      <w:r w:rsidRPr="000C05EE">
        <w:tab/>
        <w:t>hygroscopisch betekent wateraantrekkend</w:t>
      </w:r>
    </w:p>
    <w:p w:rsidR="003D2BB2" w:rsidRPr="000C05EE" w:rsidRDefault="003D2BB2" w:rsidP="003D2BB2"/>
    <w:p w:rsidR="003D2BB2" w:rsidRDefault="003D2BB2" w:rsidP="003D2BB2">
      <w:pPr>
        <w:sectPr w:rsidR="003D2BB2" w:rsidSect="0038344D">
          <w:footerReference w:type="default" r:id="rId21"/>
          <w:pgSz w:w="11918" w:h="16854"/>
          <w:pgMar w:top="1417" w:right="1417" w:bottom="1417" w:left="1417" w:header="708" w:footer="708" w:gutter="0"/>
          <w:cols w:space="708"/>
          <w:noEndnote/>
          <w:docGrid w:linePitch="326"/>
        </w:sectPr>
      </w:pPr>
    </w:p>
    <w:tbl>
      <w:tblPr>
        <w:tblW w:w="0" w:type="auto"/>
        <w:tblLayout w:type="fixed"/>
        <w:tblCellMar>
          <w:left w:w="0" w:type="dxa"/>
          <w:right w:w="0" w:type="dxa"/>
        </w:tblCellMar>
        <w:tblLook w:val="0000" w:firstRow="0" w:lastRow="0" w:firstColumn="0" w:lastColumn="0" w:noHBand="0" w:noVBand="0"/>
      </w:tblPr>
      <w:tblGrid>
        <w:gridCol w:w="5599"/>
        <w:gridCol w:w="4255"/>
      </w:tblGrid>
      <w:tr w:rsidR="003D2BB2" w:rsidTr="00444A7F">
        <w:trPr>
          <w:trHeight w:hRule="exact" w:val="302"/>
        </w:trPr>
        <w:tc>
          <w:tcPr>
            <w:tcW w:w="5599" w:type="dxa"/>
            <w:tcBorders>
              <w:top w:val="nil"/>
              <w:left w:val="nil"/>
              <w:bottom w:val="nil"/>
              <w:right w:val="nil"/>
            </w:tcBorders>
          </w:tcPr>
          <w:p w:rsidR="003D2BB2" w:rsidRDefault="003D2BB2" w:rsidP="00444A7F">
            <w:r>
              <w:t>Examen VWO 2002</w:t>
            </w:r>
          </w:p>
        </w:tc>
        <w:tc>
          <w:tcPr>
            <w:tcW w:w="4255" w:type="dxa"/>
            <w:tcBorders>
              <w:top w:val="nil"/>
              <w:left w:val="nil"/>
              <w:bottom w:val="dotted" w:sz="7" w:space="0" w:color="000000"/>
              <w:right w:val="nil"/>
            </w:tcBorders>
          </w:tcPr>
          <w:p w:rsidR="003D2BB2" w:rsidRDefault="003D2BB2" w:rsidP="00444A7F">
            <w:r>
              <w:t>Examennummer</w:t>
            </w:r>
          </w:p>
        </w:tc>
      </w:tr>
      <w:tr w:rsidR="003D2BB2" w:rsidTr="00444A7F">
        <w:trPr>
          <w:cantSplit/>
          <w:trHeight w:hRule="exact" w:val="403"/>
        </w:trPr>
        <w:tc>
          <w:tcPr>
            <w:tcW w:w="5599" w:type="dxa"/>
            <w:vMerge w:val="restart"/>
            <w:tcBorders>
              <w:top w:val="nil"/>
              <w:left w:val="nil"/>
              <w:bottom w:val="nil"/>
              <w:right w:val="nil"/>
            </w:tcBorders>
          </w:tcPr>
          <w:p w:rsidR="003D2BB2" w:rsidRDefault="003D2BB2" w:rsidP="00444A7F">
            <w:r>
              <w:t>Tijdvak 2</w:t>
            </w:r>
          </w:p>
          <w:p w:rsidR="003D2BB2" w:rsidRDefault="003D2BB2" w:rsidP="00444A7F">
            <w:r>
              <w:t>Woensdag 19 juni</w:t>
            </w:r>
          </w:p>
          <w:p w:rsidR="003D2BB2" w:rsidRDefault="003D2BB2" w:rsidP="00444A7F">
            <w:r>
              <w:t>13.30 —16.30 uur</w:t>
            </w:r>
          </w:p>
          <w:p w:rsidR="003D2BB2" w:rsidRDefault="003D2BB2" w:rsidP="00444A7F"/>
        </w:tc>
        <w:tc>
          <w:tcPr>
            <w:tcW w:w="4255" w:type="dxa"/>
            <w:tcBorders>
              <w:top w:val="dotted" w:sz="7" w:space="0" w:color="000000"/>
              <w:left w:val="nil"/>
              <w:bottom w:val="dotted" w:sz="7" w:space="0" w:color="000000"/>
              <w:right w:val="nil"/>
            </w:tcBorders>
          </w:tcPr>
          <w:p w:rsidR="003D2BB2" w:rsidRDefault="003D2BB2" w:rsidP="00444A7F"/>
        </w:tc>
      </w:tr>
      <w:tr w:rsidR="003D2BB2" w:rsidTr="00444A7F">
        <w:trPr>
          <w:cantSplit/>
          <w:trHeight w:hRule="exact" w:val="1169"/>
        </w:trPr>
        <w:tc>
          <w:tcPr>
            <w:tcW w:w="5599" w:type="dxa"/>
            <w:vMerge/>
            <w:tcBorders>
              <w:top w:val="nil"/>
              <w:left w:val="nil"/>
              <w:bottom w:val="nil"/>
              <w:right w:val="nil"/>
            </w:tcBorders>
          </w:tcPr>
          <w:p w:rsidR="003D2BB2" w:rsidRDefault="003D2BB2" w:rsidP="00444A7F"/>
        </w:tc>
        <w:tc>
          <w:tcPr>
            <w:tcW w:w="4255" w:type="dxa"/>
            <w:tcBorders>
              <w:top w:val="dotted" w:sz="7" w:space="0" w:color="000000"/>
              <w:left w:val="nil"/>
              <w:bottom w:val="dotted" w:sz="7" w:space="0" w:color="000000"/>
              <w:right w:val="nil"/>
            </w:tcBorders>
            <w:vAlign w:val="center"/>
          </w:tcPr>
          <w:p w:rsidR="003D2BB2" w:rsidRDefault="003D2BB2" w:rsidP="00444A7F">
            <w:r>
              <w:t>Naam</w:t>
            </w:r>
          </w:p>
        </w:tc>
      </w:tr>
      <w:tr w:rsidR="003D2BB2" w:rsidTr="00444A7F">
        <w:trPr>
          <w:cantSplit/>
          <w:trHeight w:hRule="exact" w:val="910"/>
        </w:trPr>
        <w:tc>
          <w:tcPr>
            <w:tcW w:w="5599" w:type="dxa"/>
            <w:vMerge/>
            <w:tcBorders>
              <w:top w:val="nil"/>
              <w:left w:val="nil"/>
              <w:bottom w:val="nil"/>
              <w:right w:val="nil"/>
            </w:tcBorders>
          </w:tcPr>
          <w:p w:rsidR="003D2BB2" w:rsidRDefault="003D2BB2" w:rsidP="00444A7F"/>
        </w:tc>
        <w:tc>
          <w:tcPr>
            <w:tcW w:w="4255" w:type="dxa"/>
            <w:tcBorders>
              <w:top w:val="dotted" w:sz="7" w:space="0" w:color="000000"/>
              <w:left w:val="nil"/>
              <w:bottom w:val="nil"/>
              <w:right w:val="nil"/>
            </w:tcBorders>
          </w:tcPr>
          <w:p w:rsidR="003D2BB2" w:rsidRDefault="003D2BB2" w:rsidP="00444A7F"/>
        </w:tc>
      </w:tr>
    </w:tbl>
    <w:p w:rsidR="003D2BB2" w:rsidRDefault="003D2BB2" w:rsidP="003D2BB2">
      <w:r>
        <w:t>Vraag 12</w:t>
      </w:r>
    </w:p>
    <w:p w:rsidR="003D2BB2" w:rsidRDefault="003D2BB2" w:rsidP="003D2BB2">
      <w:r>
        <w:rPr>
          <w:noProof/>
        </w:rPr>
        <w:drawing>
          <wp:inline distT="0" distB="0" distL="0" distR="0" wp14:anchorId="022652F3" wp14:editId="1348EE33">
            <wp:extent cx="5134356" cy="3909060"/>
            <wp:effectExtent l="19050" t="0" r="9144" b="0"/>
            <wp:docPr id="66" name="Afbeelding 20" descr="Scan00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31.tif"/>
                    <pic:cNvPicPr/>
                  </pic:nvPicPr>
                  <pic:blipFill>
                    <a:blip r:embed="rId22" cstate="email"/>
                    <a:stretch>
                      <a:fillRect/>
                    </a:stretch>
                  </pic:blipFill>
                  <pic:spPr>
                    <a:xfrm>
                      <a:off x="0" y="0"/>
                      <a:ext cx="5134356" cy="3909060"/>
                    </a:xfrm>
                    <a:prstGeom prst="rect">
                      <a:avLst/>
                    </a:prstGeom>
                  </pic:spPr>
                </pic:pic>
              </a:graphicData>
            </a:graphic>
          </wp:inline>
        </w:drawing>
      </w:r>
    </w:p>
    <w:bookmarkStart w:id="5" w:name="_Toc492634491"/>
    <w:bookmarkStart w:id="6" w:name="_Toc492634771"/>
    <w:bookmarkStart w:id="7" w:name="_Toc492634869"/>
    <w:bookmarkStart w:id="8" w:name="_Toc494735889"/>
    <w:bookmarkStart w:id="9" w:name="_Toc494819980"/>
    <w:bookmarkStart w:id="10" w:name="_Toc494820072"/>
    <w:bookmarkStart w:id="11" w:name="_Toc494820164"/>
    <w:bookmarkStart w:id="12" w:name="_Toc495318566"/>
    <w:p w:rsidR="003D2BB2" w:rsidRDefault="003D2BB2" w:rsidP="003D2BB2">
      <w:pPr>
        <w:pStyle w:val="Kop1"/>
        <w:sectPr w:rsidR="003D2BB2" w:rsidSect="001D63A0">
          <w:footerReference w:type="default" r:id="rId23"/>
          <w:pgSz w:w="11918" w:h="16854"/>
          <w:pgMar w:top="1417" w:right="1417" w:bottom="1417" w:left="1417" w:header="708" w:footer="708" w:gutter="0"/>
          <w:cols w:space="708"/>
          <w:noEndnote/>
          <w:docGrid w:linePitch="326"/>
        </w:sectPr>
      </w:pPr>
      <w:r>
        <mc:AlternateContent>
          <mc:Choice Requires="wps">
            <w:drawing>
              <wp:anchor distT="0" distB="0" distL="614045" distR="0" simplePos="0" relativeHeight="251674624" behindDoc="0" locked="0" layoutInCell="0" allowOverlap="1">
                <wp:simplePos x="0" y="0"/>
                <wp:positionH relativeFrom="page">
                  <wp:posOffset>953770</wp:posOffset>
                </wp:positionH>
                <wp:positionV relativeFrom="page">
                  <wp:posOffset>520700</wp:posOffset>
                </wp:positionV>
                <wp:extent cx="5757545" cy="168275"/>
                <wp:effectExtent l="1270" t="0" r="381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168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BB2" w:rsidRPr="00117423" w:rsidRDefault="003D2BB2" w:rsidP="003D2BB2">
                            <w:pPr>
                              <w:rPr>
                                <w:shd w:val="clear" w:color="auto" w:fill="000000"/>
                              </w:rPr>
                            </w:pPr>
                            <w:r w:rsidRPr="00117423">
                              <w:rPr>
                                <w:shd w:val="clear" w:color="auto" w:fill="000000"/>
                              </w:rPr>
                              <w:t>Bijlage bij vraag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7" type="#_x0000_t202" style="position:absolute;margin-left:75.1pt;margin-top:41pt;width:453.35pt;height:13.25pt;z-index:251674624;visibility:visible;mso-wrap-style:square;mso-width-percent:0;mso-height-percent:0;mso-wrap-distance-left:48.3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" o:allowincell="f" fillcolor="black" stroked="f">
                <v:textbox inset="0,0,0,0">
                  <w:txbxContent>
                    <w:p w:rsidR="003D2BB2" w:rsidRPr="00117423" w:rsidRDefault="003D2BB2" w:rsidP="003D2BB2">
                      <w:pPr>
                        <w:rPr>
                          <w:shd w:val="clear" w:color="auto" w:fill="000000"/>
                        </w:rPr>
                      </w:pPr>
                      <w:r w:rsidRPr="00117423">
                        <w:rPr>
                          <w:shd w:val="clear" w:color="auto" w:fill="000000"/>
                        </w:rPr>
                        <w:t>Bijlage bij vraag 12</w:t>
                      </w:r>
                    </w:p>
                  </w:txbxContent>
                </v:textbox>
                <w10:wrap type="square" anchorx="page" anchory="page"/>
              </v:shape>
            </w:pict>
          </mc:Fallback>
        </mc:AlternateContent>
      </w:r>
      <w:bookmarkEnd w:id="5"/>
      <w:bookmarkEnd w:id="6"/>
      <w:bookmarkEnd w:id="7"/>
      <w:bookmarkEnd w:id="8"/>
      <w:bookmarkEnd w:id="9"/>
      <w:bookmarkEnd w:id="10"/>
      <w:bookmarkEnd w:id="11"/>
      <w:bookmarkEnd w:id="12"/>
    </w:p>
    <w:p w:rsidR="00BC18B7" w:rsidRPr="003D2BB2" w:rsidRDefault="00BC18B7" w:rsidP="004E2298">
      <w:pPr>
        <w:rPr>
          <w:b/>
          <w:sz w:val="28"/>
          <w:szCs w:val="28"/>
        </w:rPr>
      </w:pPr>
      <w:bookmarkStart w:id="13" w:name="_GoBack"/>
      <w:bookmarkEnd w:id="13"/>
    </w:p>
    <w:sectPr w:rsidR="00BC18B7" w:rsidRPr="003D2BB2" w:rsidSect="003D2BB2">
      <w:footerReference w:type="default" r:id="rId24"/>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183" w:rsidRDefault="001D5183" w:rsidP="003D2BB2">
      <w:r>
        <w:separator/>
      </w:r>
    </w:p>
  </w:endnote>
  <w:endnote w:type="continuationSeparator" w:id="0">
    <w:p w:rsidR="001D5183" w:rsidRDefault="001D5183" w:rsidP="003D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B2" w:rsidRDefault="003D2B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82436"/>
      <w:docPartObj>
        <w:docPartGallery w:val="Page Numbers (Bottom of Page)"/>
        <w:docPartUnique/>
      </w:docPartObj>
    </w:sdtPr>
    <w:sdtEndPr/>
    <w:sdtContent>
      <w:sdt>
        <w:sdtPr>
          <w:id w:val="-1195146623"/>
          <w:docPartObj>
            <w:docPartGallery w:val="Page Numbers (Bottom of Page)"/>
            <w:docPartUnique/>
          </w:docPartObj>
        </w:sdtPr>
        <w:sdtEndPr/>
        <w:sdtContent>
          <w:p w:rsidR="00F3132D" w:rsidRDefault="00963162" w:rsidP="001D63A0">
            <w:pPr>
              <w:pStyle w:val="Voettekst"/>
            </w:pPr>
            <w:r w:rsidRPr="00FD0CF3">
              <w:t>Sk</w:t>
            </w:r>
            <w:r w:rsidR="003D2BB2">
              <w:t>2 </w:t>
            </w:r>
            <w:r w:rsidRPr="00FD0CF3">
              <w:t>VWO 20002-I</w:t>
            </w:r>
            <w:r>
              <w:t>I</w:t>
            </w:r>
            <w:r w:rsidRPr="00D076A7">
              <w:t> </w:t>
            </w:r>
            <w:proofErr w:type="spellStart"/>
            <w:r>
              <w:t>opgaven</w:t>
            </w:r>
            <w:r w:rsidRPr="00FD0CF3">
              <w:t>_PdG</w:t>
            </w:r>
            <w:proofErr w:type="spellEnd"/>
            <w:r w:rsidRPr="00FD0CF3">
              <w:t>, juli 2017</w:t>
            </w:r>
            <w:r w:rsidRPr="00FD0CF3">
              <w:tab/>
            </w:r>
            <w:r>
              <w:fldChar w:fldCharType="begin"/>
            </w:r>
            <w:r w:rsidRPr="00FD0CF3">
              <w:instrText>PAGE   \* MERGEFORMAT</w:instrText>
            </w:r>
            <w:r>
              <w:fldChar w:fldCharType="separate"/>
            </w:r>
            <w:r w:rsidR="004E2298">
              <w:rPr>
                <w:noProof/>
              </w:rPr>
              <w:t>6</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B2" w:rsidRDefault="003D2BB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38306"/>
      <w:docPartObj>
        <w:docPartGallery w:val="Page Numbers (Bottom of Page)"/>
        <w:docPartUnique/>
      </w:docPartObj>
    </w:sdtPr>
    <w:sdtEndPr/>
    <w:sdtContent>
      <w:p w:rsidR="00F3132D" w:rsidRPr="00FD0CF3" w:rsidRDefault="00963162" w:rsidP="001D63A0">
        <w:pPr>
          <w:pStyle w:val="Voettekst"/>
        </w:pPr>
        <w:r w:rsidRPr="00FD0CF3">
          <w:t>Sk</w:t>
        </w:r>
        <w:r w:rsidR="003D2BB2">
          <w:t>2 </w:t>
        </w:r>
        <w:r w:rsidRPr="00FD0CF3">
          <w:t>VWO 20002-II</w:t>
        </w:r>
        <w:r w:rsidRPr="00D076A7">
          <w:t> </w:t>
        </w:r>
        <w:proofErr w:type="spellStart"/>
        <w:r>
          <w:t>tekst</w:t>
        </w:r>
        <w:r w:rsidRPr="00FD0CF3">
          <w:t>_PdG</w:t>
        </w:r>
        <w:proofErr w:type="spellEnd"/>
        <w:r w:rsidRPr="00FD0CF3">
          <w:t>, juli 2017</w:t>
        </w:r>
        <w:r w:rsidRPr="00FD0CF3">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432044"/>
      <w:docPartObj>
        <w:docPartGallery w:val="Page Numbers (Bottom of Page)"/>
        <w:docPartUnique/>
      </w:docPartObj>
    </w:sdtPr>
    <w:sdtEndPr/>
    <w:sdtContent>
      <w:p w:rsidR="00F3132D" w:rsidRPr="00FD0CF3" w:rsidRDefault="00963162" w:rsidP="001D63A0">
        <w:pPr>
          <w:pStyle w:val="Voettekst"/>
        </w:pPr>
        <w:r w:rsidRPr="00FD0CF3">
          <w:t>Sk</w:t>
        </w:r>
        <w:r w:rsidR="003D2BB2">
          <w:t>2 </w:t>
        </w:r>
        <w:r w:rsidRPr="00FD0CF3">
          <w:t>VWO 20002-II</w:t>
        </w:r>
        <w:r w:rsidRPr="00D076A7">
          <w:t> </w:t>
        </w:r>
        <w:proofErr w:type="spellStart"/>
        <w:r>
          <w:t>uitwerkbijlage</w:t>
        </w:r>
        <w:r w:rsidRPr="00FD0CF3">
          <w:t>_PdG</w:t>
        </w:r>
        <w:proofErr w:type="spellEnd"/>
        <w:r w:rsidRPr="00FD0CF3">
          <w:t>, juli 2017</w:t>
        </w:r>
        <w:r w:rsidRPr="00FD0CF3">
          <w:tab/>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358558"/>
      <w:docPartObj>
        <w:docPartGallery w:val="Page Numbers (Bottom of Page)"/>
        <w:docPartUnique/>
      </w:docPartObj>
    </w:sdtPr>
    <w:sdtEndPr/>
    <w:sdtContent>
      <w:p w:rsidR="003D2BB2" w:rsidRPr="00FD0CF3" w:rsidRDefault="003D2BB2" w:rsidP="001D63A0">
        <w:pPr>
          <w:pStyle w:val="Voettekst"/>
        </w:pPr>
        <w:r w:rsidRPr="00FD0CF3">
          <w:t>Sk</w:t>
        </w:r>
        <w:r>
          <w:t>2 </w:t>
        </w:r>
        <w:r w:rsidRPr="00FD0CF3">
          <w:t>VWO 20002-II</w:t>
        </w:r>
        <w:r w:rsidRPr="00D076A7">
          <w:t> </w:t>
        </w:r>
        <w:proofErr w:type="spellStart"/>
        <w:r>
          <w:t>correctievoorschrift</w:t>
        </w:r>
        <w:r w:rsidRPr="00FD0CF3">
          <w:t>_PdG</w:t>
        </w:r>
        <w:proofErr w:type="spellEnd"/>
        <w:r w:rsidRPr="00FD0CF3">
          <w:t>, juli 2017</w:t>
        </w:r>
        <w:r w:rsidRPr="00FD0CF3">
          <w:tab/>
        </w:r>
        <w:r>
          <w:fldChar w:fldCharType="begin"/>
        </w:r>
        <w:r w:rsidRPr="00FD0CF3">
          <w:instrText>PAGE   \* MERGEFORMAT</w:instrText>
        </w:r>
        <w:r>
          <w:fldChar w:fldCharType="separate"/>
        </w:r>
        <w:r w:rsidR="004E229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183" w:rsidRDefault="001D5183" w:rsidP="003D2BB2">
      <w:r>
        <w:separator/>
      </w:r>
    </w:p>
  </w:footnote>
  <w:footnote w:type="continuationSeparator" w:id="0">
    <w:p w:rsidR="001D5183" w:rsidRDefault="001D5183" w:rsidP="003D2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B2" w:rsidRDefault="003D2BB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B2" w:rsidRDefault="003D2B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B2" w:rsidRDefault="003D2B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D37E37"/>
    <w:multiLevelType w:val="hybridMultilevel"/>
    <w:tmpl w:val="CB6A3B76"/>
    <w:lvl w:ilvl="0" w:tplc="9ADA08C8">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06FADE4A"/>
    <w:lvl w:ilvl="0" w:tplc="4218F356">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1642FA"/>
    <w:multiLevelType w:val="hybridMultilevel"/>
    <w:tmpl w:val="7B22626A"/>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8E5777"/>
    <w:multiLevelType w:val="hybridMultilevel"/>
    <w:tmpl w:val="9626C030"/>
    <w:lvl w:ilvl="0" w:tplc="AD4E3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8" w15:restartNumberingAfterBreak="0">
    <w:nsid w:val="15516786"/>
    <w:multiLevelType w:val="hybridMultilevel"/>
    <w:tmpl w:val="3EA25E04"/>
    <w:lvl w:ilvl="0" w:tplc="381256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293A22"/>
    <w:multiLevelType w:val="hybridMultilevel"/>
    <w:tmpl w:val="130CF7F8"/>
    <w:lvl w:ilvl="0" w:tplc="844846C4">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B3AD1"/>
    <w:multiLevelType w:val="hybridMultilevel"/>
    <w:tmpl w:val="435E0348"/>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1" w15:restartNumberingAfterBreak="0">
    <w:nsid w:val="22B959B5"/>
    <w:multiLevelType w:val="hybridMultilevel"/>
    <w:tmpl w:val="910AD4D6"/>
    <w:lvl w:ilvl="0" w:tplc="67A82F6C">
      <w:start w:val="1"/>
      <w:numFmt w:val="decimal"/>
      <w:lvlText w:val="%1"/>
      <w:lvlJc w:val="left"/>
      <w:pPr>
        <w:ind w:left="987" w:hanging="495"/>
      </w:pPr>
      <w:rPr>
        <w:rFonts w:hint="default"/>
        <w:i/>
      </w:rPr>
    </w:lvl>
    <w:lvl w:ilvl="1" w:tplc="04130019" w:tentative="1">
      <w:start w:val="1"/>
      <w:numFmt w:val="lowerLetter"/>
      <w:lvlText w:val="%2."/>
      <w:lvlJc w:val="left"/>
      <w:pPr>
        <w:ind w:left="1572" w:hanging="360"/>
      </w:pPr>
    </w:lvl>
    <w:lvl w:ilvl="2" w:tplc="0413001B" w:tentative="1">
      <w:start w:val="1"/>
      <w:numFmt w:val="lowerRoman"/>
      <w:lvlText w:val="%3."/>
      <w:lvlJc w:val="right"/>
      <w:pPr>
        <w:ind w:left="2292" w:hanging="180"/>
      </w:pPr>
    </w:lvl>
    <w:lvl w:ilvl="3" w:tplc="0413000F" w:tentative="1">
      <w:start w:val="1"/>
      <w:numFmt w:val="decimal"/>
      <w:lvlText w:val="%4."/>
      <w:lvlJc w:val="left"/>
      <w:pPr>
        <w:ind w:left="3012" w:hanging="360"/>
      </w:pPr>
    </w:lvl>
    <w:lvl w:ilvl="4" w:tplc="04130019" w:tentative="1">
      <w:start w:val="1"/>
      <w:numFmt w:val="lowerLetter"/>
      <w:lvlText w:val="%5."/>
      <w:lvlJc w:val="left"/>
      <w:pPr>
        <w:ind w:left="3732" w:hanging="360"/>
      </w:pPr>
    </w:lvl>
    <w:lvl w:ilvl="5" w:tplc="0413001B" w:tentative="1">
      <w:start w:val="1"/>
      <w:numFmt w:val="lowerRoman"/>
      <w:lvlText w:val="%6."/>
      <w:lvlJc w:val="right"/>
      <w:pPr>
        <w:ind w:left="4452" w:hanging="180"/>
      </w:pPr>
    </w:lvl>
    <w:lvl w:ilvl="6" w:tplc="0413000F" w:tentative="1">
      <w:start w:val="1"/>
      <w:numFmt w:val="decimal"/>
      <w:lvlText w:val="%7."/>
      <w:lvlJc w:val="left"/>
      <w:pPr>
        <w:ind w:left="5172" w:hanging="360"/>
      </w:pPr>
    </w:lvl>
    <w:lvl w:ilvl="7" w:tplc="04130019" w:tentative="1">
      <w:start w:val="1"/>
      <w:numFmt w:val="lowerLetter"/>
      <w:lvlText w:val="%8."/>
      <w:lvlJc w:val="left"/>
      <w:pPr>
        <w:ind w:left="5892" w:hanging="360"/>
      </w:pPr>
    </w:lvl>
    <w:lvl w:ilvl="8" w:tplc="0413001B" w:tentative="1">
      <w:start w:val="1"/>
      <w:numFmt w:val="lowerRoman"/>
      <w:lvlText w:val="%9."/>
      <w:lvlJc w:val="right"/>
      <w:pPr>
        <w:ind w:left="6612" w:hanging="180"/>
      </w:pPr>
    </w:lvl>
  </w:abstractNum>
  <w:abstractNum w:abstractNumId="12" w15:restartNumberingAfterBreak="0">
    <w:nsid w:val="23791E65"/>
    <w:multiLevelType w:val="hybridMultilevel"/>
    <w:tmpl w:val="6F4875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032FBA"/>
    <w:multiLevelType w:val="hybridMultilevel"/>
    <w:tmpl w:val="6616DEE4"/>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6" w15:restartNumberingAfterBreak="0">
    <w:nsid w:val="30514C6E"/>
    <w:multiLevelType w:val="hybridMultilevel"/>
    <w:tmpl w:val="CDE099A2"/>
    <w:lvl w:ilvl="0" w:tplc="56D6AC9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9448F"/>
    <w:multiLevelType w:val="hybridMultilevel"/>
    <w:tmpl w:val="A83211A4"/>
    <w:lvl w:ilvl="0" w:tplc="4260E7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50541"/>
    <w:multiLevelType w:val="hybridMultilevel"/>
    <w:tmpl w:val="D58E261C"/>
    <w:lvl w:ilvl="0" w:tplc="4260EC74">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9" w15:restartNumberingAfterBreak="0">
    <w:nsid w:val="39006619"/>
    <w:multiLevelType w:val="singleLevel"/>
    <w:tmpl w:val="C8FE3AD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0" w15:restartNumberingAfterBreak="0">
    <w:nsid w:val="3EF45D40"/>
    <w:multiLevelType w:val="hybridMultilevel"/>
    <w:tmpl w:val="337A5F4E"/>
    <w:lvl w:ilvl="0" w:tplc="777EBF28">
      <w:start w:val="1"/>
      <w:numFmt w:val="bullet"/>
      <w:lvlText w:val="-"/>
      <w:lvlJc w:val="left"/>
      <w:pPr>
        <w:ind w:left="720" w:hanging="360"/>
      </w:pPr>
      <w:rPr>
        <w:rFonts w:ascii="Times New Roman" w:hAnsi="Times New Roman" w:cs="Times New Roman" w:hint="default"/>
      </w:rPr>
    </w:lvl>
    <w:lvl w:ilvl="1" w:tplc="97787EFE">
      <w:numFmt w:val="bullet"/>
      <w:lvlText w:val="—"/>
      <w:lvlJc w:val="left"/>
      <w:pPr>
        <w:ind w:left="1440" w:hanging="360"/>
      </w:pPr>
      <w:rPr>
        <w:rFonts w:ascii="Times New Roman" w:eastAsiaTheme="minorEastAsia"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BF2E5C"/>
    <w:multiLevelType w:val="hybridMultilevel"/>
    <w:tmpl w:val="571649C4"/>
    <w:lvl w:ilvl="0" w:tplc="7A86DC9C">
      <w:start w:val="1"/>
      <w:numFmt w:val="bullet"/>
      <w:lvlText w:val="-"/>
      <w:lvlJc w:val="left"/>
      <w:pPr>
        <w:ind w:left="1152" w:hanging="360"/>
      </w:pPr>
      <w:rPr>
        <w:rFonts w:ascii="Times New Roman" w:hAnsi="Times New Roman" w:cs="Times New Roman"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22" w15:restartNumberingAfterBreak="0">
    <w:nsid w:val="456876AC"/>
    <w:multiLevelType w:val="hybridMultilevel"/>
    <w:tmpl w:val="F4644E1A"/>
    <w:lvl w:ilvl="0" w:tplc="3208A6EA">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24" w15:restartNumberingAfterBreak="0">
    <w:nsid w:val="4F87425C"/>
    <w:multiLevelType w:val="hybridMultilevel"/>
    <w:tmpl w:val="15CC748A"/>
    <w:lvl w:ilvl="0" w:tplc="04130001">
      <w:start w:val="1"/>
      <w:numFmt w:val="bullet"/>
      <w:lvlText w:val=""/>
      <w:lvlJc w:val="left"/>
      <w:pPr>
        <w:ind w:left="1584" w:hanging="360"/>
      </w:pPr>
      <w:rPr>
        <w:rFonts w:ascii="Symbol" w:hAnsi="Symbol"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25"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26" w15:restartNumberingAfterBreak="0">
    <w:nsid w:val="5A7922D8"/>
    <w:multiLevelType w:val="hybridMultilevel"/>
    <w:tmpl w:val="DF4E6730"/>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7" w15:restartNumberingAfterBreak="0">
    <w:nsid w:val="5AD61B33"/>
    <w:multiLevelType w:val="hybridMultilevel"/>
    <w:tmpl w:val="E398BD12"/>
    <w:lvl w:ilvl="0" w:tplc="146E2BF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E51E0D"/>
    <w:multiLevelType w:val="hybridMultilevel"/>
    <w:tmpl w:val="1A80DFFC"/>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C82CDD"/>
    <w:multiLevelType w:val="hybridMultilevel"/>
    <w:tmpl w:val="310E60A8"/>
    <w:lvl w:ilvl="0" w:tplc="8DD242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A0DF0"/>
    <w:multiLevelType w:val="hybridMultilevel"/>
    <w:tmpl w:val="DB88A142"/>
    <w:lvl w:ilvl="0" w:tplc="FE082886">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342C1A"/>
    <w:multiLevelType w:val="hybridMultilevel"/>
    <w:tmpl w:val="26D66100"/>
    <w:lvl w:ilvl="0" w:tplc="BCF0D95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762F08"/>
    <w:multiLevelType w:val="hybridMultilevel"/>
    <w:tmpl w:val="CD9450AA"/>
    <w:lvl w:ilvl="0" w:tplc="120827B2">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C4AC2"/>
    <w:multiLevelType w:val="hybridMultilevel"/>
    <w:tmpl w:val="2318BA40"/>
    <w:lvl w:ilvl="0" w:tplc="C630C08C">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F59CF"/>
    <w:multiLevelType w:val="hybridMultilevel"/>
    <w:tmpl w:val="16622336"/>
    <w:lvl w:ilvl="0" w:tplc="27CAF2A8">
      <w:start w:val="1"/>
      <w:numFmt w:val="decimal"/>
      <w:lvlText w:val="%1"/>
      <w:lvlJc w:val="left"/>
      <w:pPr>
        <w:tabs>
          <w:tab w:val="num" w:pos="360"/>
        </w:tabs>
        <w:ind w:left="360" w:hanging="360"/>
      </w:p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lvl>
    <w:lvl w:ilvl="3" w:tplc="04130001" w:tentative="1">
      <w:start w:val="1"/>
      <w:numFmt w:val="decimal"/>
      <w:lvlText w:val="%4."/>
      <w:lvlJc w:val="left"/>
      <w:pPr>
        <w:tabs>
          <w:tab w:val="num" w:pos="2313"/>
        </w:tabs>
        <w:ind w:left="2313" w:hanging="360"/>
      </w:pPr>
    </w:lvl>
    <w:lvl w:ilvl="4" w:tplc="04130003" w:tentative="1">
      <w:start w:val="1"/>
      <w:numFmt w:val="lowerLetter"/>
      <w:lvlText w:val="%5."/>
      <w:lvlJc w:val="left"/>
      <w:pPr>
        <w:tabs>
          <w:tab w:val="num" w:pos="3033"/>
        </w:tabs>
        <w:ind w:left="3033" w:hanging="360"/>
      </w:pPr>
    </w:lvl>
    <w:lvl w:ilvl="5" w:tplc="04130005" w:tentative="1">
      <w:start w:val="1"/>
      <w:numFmt w:val="lowerRoman"/>
      <w:lvlText w:val="%6."/>
      <w:lvlJc w:val="right"/>
      <w:pPr>
        <w:tabs>
          <w:tab w:val="num" w:pos="3753"/>
        </w:tabs>
        <w:ind w:left="3753" w:hanging="180"/>
      </w:pPr>
    </w:lvl>
    <w:lvl w:ilvl="6" w:tplc="04130001" w:tentative="1">
      <w:start w:val="1"/>
      <w:numFmt w:val="decimal"/>
      <w:lvlText w:val="%7."/>
      <w:lvlJc w:val="left"/>
      <w:pPr>
        <w:tabs>
          <w:tab w:val="num" w:pos="4473"/>
        </w:tabs>
        <w:ind w:left="4473" w:hanging="360"/>
      </w:pPr>
    </w:lvl>
    <w:lvl w:ilvl="7" w:tplc="04130003" w:tentative="1">
      <w:start w:val="1"/>
      <w:numFmt w:val="lowerLetter"/>
      <w:lvlText w:val="%8."/>
      <w:lvlJc w:val="left"/>
      <w:pPr>
        <w:tabs>
          <w:tab w:val="num" w:pos="5193"/>
        </w:tabs>
        <w:ind w:left="5193" w:hanging="360"/>
      </w:pPr>
    </w:lvl>
    <w:lvl w:ilvl="8" w:tplc="04130005" w:tentative="1">
      <w:start w:val="1"/>
      <w:numFmt w:val="lowerRoman"/>
      <w:lvlText w:val="%9."/>
      <w:lvlJc w:val="right"/>
      <w:pPr>
        <w:tabs>
          <w:tab w:val="num" w:pos="5913"/>
        </w:tabs>
        <w:ind w:left="5913" w:hanging="180"/>
      </w:pPr>
    </w:lvl>
  </w:abstractNum>
  <w:abstractNum w:abstractNumId="37" w15:restartNumberingAfterBreak="0">
    <w:nsid w:val="7C1A483E"/>
    <w:multiLevelType w:val="hybridMultilevel"/>
    <w:tmpl w:val="80C469F6"/>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854BDE"/>
    <w:multiLevelType w:val="hybridMultilevel"/>
    <w:tmpl w:val="620E13D8"/>
    <w:lvl w:ilvl="0" w:tplc="C8EC83D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3931F2"/>
    <w:multiLevelType w:val="hybridMultilevel"/>
    <w:tmpl w:val="DD882E28"/>
    <w:lvl w:ilvl="0" w:tplc="0C0A4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40"/>
  </w:num>
  <w:num w:numId="4">
    <w:abstractNumId w:val="13"/>
  </w:num>
  <w:num w:numId="5">
    <w:abstractNumId w:val="13"/>
  </w:num>
  <w:num w:numId="6">
    <w:abstractNumId w:val="13"/>
  </w:num>
  <w:num w:numId="7">
    <w:abstractNumId w:val="33"/>
  </w:num>
  <w:num w:numId="8">
    <w:abstractNumId w:val="33"/>
  </w:num>
  <w:num w:numId="9">
    <w:abstractNumId w:val="33"/>
  </w:num>
  <w:num w:numId="10">
    <w:abstractNumId w:val="33"/>
  </w:num>
  <w:num w:numId="11">
    <w:abstractNumId w:val="33"/>
  </w:num>
  <w:num w:numId="12">
    <w:abstractNumId w:val="7"/>
  </w:num>
  <w:num w:numId="13">
    <w:abstractNumId w:val="30"/>
  </w:num>
  <w:num w:numId="14">
    <w:abstractNumId w:val="7"/>
  </w:num>
  <w:num w:numId="15">
    <w:abstractNumId w:val="0"/>
  </w:num>
  <w:num w:numId="16">
    <w:abstractNumId w:val="23"/>
  </w:num>
  <w:num w:numId="17">
    <w:abstractNumId w:val="14"/>
  </w:num>
  <w:num w:numId="18">
    <w:abstractNumId w:val="25"/>
  </w:num>
  <w:num w:numId="19">
    <w:abstractNumId w:val="36"/>
  </w:num>
  <w:num w:numId="20">
    <w:abstractNumId w:val="19"/>
  </w:num>
  <w:num w:numId="21">
    <w:abstractNumId w:val="29"/>
  </w:num>
  <w:num w:numId="22">
    <w:abstractNumId w:val="32"/>
  </w:num>
  <w:num w:numId="23">
    <w:abstractNumId w:val="18"/>
  </w:num>
  <w:num w:numId="24">
    <w:abstractNumId w:val="28"/>
  </w:num>
  <w:num w:numId="25">
    <w:abstractNumId w:val="12"/>
  </w:num>
  <w:num w:numId="26">
    <w:abstractNumId w:val="37"/>
  </w:num>
  <w:num w:numId="27">
    <w:abstractNumId w:val="7"/>
    <w:lvlOverride w:ilvl="0">
      <w:startOverride w:val="1"/>
    </w:lvlOverride>
  </w:num>
  <w:num w:numId="28">
    <w:abstractNumId w:val="9"/>
  </w:num>
  <w:num w:numId="29">
    <w:abstractNumId w:val="5"/>
  </w:num>
  <w:num w:numId="30">
    <w:abstractNumId w:val="19"/>
    <w:lvlOverride w:ilvl="0">
      <w:startOverride w:val="1"/>
    </w:lvlOverride>
  </w:num>
  <w:num w:numId="31">
    <w:abstractNumId w:val="21"/>
  </w:num>
  <w:num w:numId="32">
    <w:abstractNumId w:val="20"/>
  </w:num>
  <w:num w:numId="33">
    <w:abstractNumId w:val="31"/>
  </w:num>
  <w:num w:numId="34">
    <w:abstractNumId w:val="26"/>
  </w:num>
  <w:num w:numId="35">
    <w:abstractNumId w:val="1"/>
  </w:num>
  <w:num w:numId="36">
    <w:abstractNumId w:val="11"/>
  </w:num>
  <w:num w:numId="37">
    <w:abstractNumId w:val="34"/>
  </w:num>
  <w:num w:numId="38">
    <w:abstractNumId w:val="3"/>
  </w:num>
  <w:num w:numId="39">
    <w:abstractNumId w:val="39"/>
  </w:num>
  <w:num w:numId="40">
    <w:abstractNumId w:val="15"/>
  </w:num>
  <w:num w:numId="41">
    <w:abstractNumId w:val="24"/>
  </w:num>
  <w:num w:numId="42">
    <w:abstractNumId w:val="10"/>
  </w:num>
  <w:num w:numId="43">
    <w:abstractNumId w:val="6"/>
  </w:num>
  <w:num w:numId="44">
    <w:abstractNumId w:val="35"/>
  </w:num>
  <w:num w:numId="45">
    <w:abstractNumId w:val="16"/>
  </w:num>
  <w:num w:numId="46">
    <w:abstractNumId w:val="8"/>
  </w:num>
  <w:num w:numId="47">
    <w:abstractNumId w:val="22"/>
  </w:num>
  <w:num w:numId="48">
    <w:abstractNumId w:val="38"/>
  </w:num>
  <w:num w:numId="49">
    <w:abstractNumId w:val="17"/>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B2"/>
    <w:rsid w:val="000016CD"/>
    <w:rsid w:val="00095AFC"/>
    <w:rsid w:val="000C024B"/>
    <w:rsid w:val="001D5183"/>
    <w:rsid w:val="002B24C5"/>
    <w:rsid w:val="00300992"/>
    <w:rsid w:val="00331832"/>
    <w:rsid w:val="003D2BB2"/>
    <w:rsid w:val="0040277F"/>
    <w:rsid w:val="00407D6E"/>
    <w:rsid w:val="00443364"/>
    <w:rsid w:val="004A0569"/>
    <w:rsid w:val="004E2298"/>
    <w:rsid w:val="005B4D14"/>
    <w:rsid w:val="00672ACD"/>
    <w:rsid w:val="007040CC"/>
    <w:rsid w:val="00710734"/>
    <w:rsid w:val="007D0E50"/>
    <w:rsid w:val="00826564"/>
    <w:rsid w:val="008337B7"/>
    <w:rsid w:val="0086759D"/>
    <w:rsid w:val="0089283F"/>
    <w:rsid w:val="0089555E"/>
    <w:rsid w:val="008B602B"/>
    <w:rsid w:val="0094045F"/>
    <w:rsid w:val="00963162"/>
    <w:rsid w:val="009C361C"/>
    <w:rsid w:val="009D50CF"/>
    <w:rsid w:val="009E217B"/>
    <w:rsid w:val="00AA694C"/>
    <w:rsid w:val="00AE2A31"/>
    <w:rsid w:val="00B0072E"/>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 w:val="00F603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93983368-EBF8-4DF2-A4D0-94186436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D2BB2"/>
  </w:style>
  <w:style w:type="paragraph" w:styleId="Kop1">
    <w:name w:val="heading 1"/>
    <w:basedOn w:val="Standaard"/>
    <w:next w:val="Standaard"/>
    <w:link w:val="Kop1Char"/>
    <w:qFormat/>
    <w:rsid w:val="003D2BB2"/>
    <w:pPr>
      <w:keepNext/>
      <w:widowControl w:val="0"/>
      <w:tabs>
        <w:tab w:val="left" w:pos="-1440"/>
        <w:tab w:val="left" w:pos="-720"/>
      </w:tabs>
      <w:suppressAutoHyphens/>
      <w:spacing w:after="240"/>
      <w:outlineLvl w:val="0"/>
    </w:pPr>
    <w:rPr>
      <w:rFonts w:eastAsia="Times New Roman"/>
      <w:b/>
      <w:noProof/>
      <w:color w:val="000000"/>
      <w:sz w:val="30"/>
      <w:lang w:eastAsia="nl-NL"/>
    </w:rPr>
  </w:style>
  <w:style w:type="paragraph" w:styleId="Kop2">
    <w:name w:val="heading 2"/>
    <w:basedOn w:val="Standaard"/>
    <w:next w:val="Standaard"/>
    <w:link w:val="Kop2Char"/>
    <w:qFormat/>
    <w:rsid w:val="003D2BB2"/>
    <w:pPr>
      <w:keepNext/>
      <w:widowControl w:val="0"/>
      <w:suppressAutoHyphens/>
      <w:spacing w:before="240" w:after="60"/>
      <w:outlineLvl w:val="1"/>
    </w:pPr>
    <w:rPr>
      <w:rFonts w:eastAsia="Times New Roman" w:cs="Arial"/>
      <w:b/>
      <w:bCs/>
      <w:i/>
      <w:iCs/>
      <w:noProof/>
      <w:color w:val="000000"/>
      <w:sz w:val="28"/>
      <w:szCs w:val="28"/>
      <w:lang w:eastAsia="nl-NL"/>
    </w:rPr>
  </w:style>
  <w:style w:type="paragraph" w:styleId="Kop3">
    <w:name w:val="heading 3"/>
    <w:basedOn w:val="Standaard"/>
    <w:next w:val="Standaard"/>
    <w:link w:val="Kop3Char"/>
    <w:qFormat/>
    <w:rsid w:val="003D2BB2"/>
    <w:pPr>
      <w:keepNext/>
      <w:widowControl w:val="0"/>
      <w:suppressAutoHyphens/>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3D2BB2"/>
    <w:pPr>
      <w:keepNext/>
      <w:widowControl w:val="0"/>
      <w:suppressAutoHyphens/>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89283F"/>
    <w:pPr>
      <w:numPr>
        <w:numId w:val="33"/>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3D2BB2"/>
    <w:rPr>
      <w:rFonts w:eastAsia="Times New Roman"/>
      <w:b/>
      <w:noProof/>
      <w:color w:val="000000"/>
      <w:sz w:val="30"/>
      <w:lang w:eastAsia="nl-NL"/>
    </w:rPr>
  </w:style>
  <w:style w:type="character" w:customStyle="1" w:styleId="Kop2Char">
    <w:name w:val="Kop 2 Char"/>
    <w:basedOn w:val="Standaardalinea-lettertype"/>
    <w:link w:val="Kop2"/>
    <w:rsid w:val="003D2BB2"/>
    <w:rPr>
      <w:rFonts w:eastAsia="Times New Roman" w:cs="Arial"/>
      <w:b/>
      <w:bCs/>
      <w:i/>
      <w:iCs/>
      <w:noProof/>
      <w:color w:val="000000"/>
      <w:sz w:val="28"/>
      <w:szCs w:val="28"/>
      <w:lang w:eastAsia="nl-NL"/>
    </w:rPr>
  </w:style>
  <w:style w:type="character" w:customStyle="1" w:styleId="Kop3Char">
    <w:name w:val="Kop 3 Char"/>
    <w:basedOn w:val="Standaardalinea-lettertype"/>
    <w:link w:val="Kop3"/>
    <w:rsid w:val="003D2BB2"/>
    <w:rPr>
      <w:rFonts w:eastAsia="Times New Roman" w:cs="Arial"/>
      <w:b/>
      <w:bCs/>
      <w:noProof/>
      <w:color w:val="000000"/>
      <w:sz w:val="26"/>
      <w:szCs w:val="26"/>
      <w:lang w:eastAsia="nl-NL"/>
    </w:rPr>
  </w:style>
  <w:style w:type="character" w:customStyle="1" w:styleId="Kop4Char">
    <w:name w:val="Kop 4 Char"/>
    <w:basedOn w:val="Standaardalinea-lettertype"/>
    <w:link w:val="Kop4"/>
    <w:rsid w:val="003D2BB2"/>
    <w:rPr>
      <w:rFonts w:eastAsia="Times New Roman"/>
      <w:b/>
      <w:bCs/>
      <w:noProof/>
      <w:color w:val="000000"/>
      <w:sz w:val="24"/>
      <w:szCs w:val="28"/>
      <w:lang w:eastAsia="nl-NL"/>
    </w:rPr>
  </w:style>
  <w:style w:type="character" w:customStyle="1" w:styleId="StipChar">
    <w:name w:val="Stip Char"/>
    <w:basedOn w:val="Standaardalinea-lettertype"/>
    <w:link w:val="Stip"/>
    <w:rsid w:val="003D2BB2"/>
  </w:style>
  <w:style w:type="character" w:customStyle="1" w:styleId="VraagChar">
    <w:name w:val="Vraag Char"/>
    <w:basedOn w:val="Standaardalinea-lettertype"/>
    <w:link w:val="Vraag"/>
    <w:rsid w:val="003D2BB2"/>
    <w:rPr>
      <w:spacing w:val="4"/>
    </w:rPr>
  </w:style>
  <w:style w:type="character" w:customStyle="1" w:styleId="InterlinieChar">
    <w:name w:val="Interlinie Char"/>
    <w:basedOn w:val="Standaardalinea-lettertype"/>
    <w:link w:val="Interlinie"/>
    <w:rsid w:val="003D2BB2"/>
  </w:style>
  <w:style w:type="paragraph" w:customStyle="1" w:styleId="Deelvraag">
    <w:name w:val="Deelvraag"/>
    <w:basedOn w:val="Standaard"/>
    <w:rsid w:val="003D2BB2"/>
    <w:pPr>
      <w:widowControl w:val="0"/>
      <w:numPr>
        <w:numId w:val="18"/>
      </w:numPr>
      <w:suppressAutoHyphens/>
    </w:pPr>
    <w:rPr>
      <w:rFonts w:eastAsia="Times New Roman"/>
      <w:noProof/>
      <w:color w:val="000000"/>
      <w:lang w:eastAsia="nl-NL"/>
    </w:rPr>
  </w:style>
  <w:style w:type="paragraph" w:styleId="Koptekst">
    <w:name w:val="header"/>
    <w:basedOn w:val="Standaard"/>
    <w:link w:val="KoptekstChar"/>
    <w:rsid w:val="003D2BB2"/>
    <w:pPr>
      <w:widowControl w:val="0"/>
      <w:tabs>
        <w:tab w:val="center" w:pos="4536"/>
        <w:tab w:val="right" w:pos="9072"/>
      </w:tabs>
      <w:suppressAutoHyphens/>
    </w:pPr>
    <w:rPr>
      <w:rFonts w:eastAsia="Times New Roman"/>
      <w:noProof/>
      <w:color w:val="000000"/>
      <w:lang w:eastAsia="nl-NL"/>
    </w:rPr>
  </w:style>
  <w:style w:type="character" w:customStyle="1" w:styleId="KoptekstChar">
    <w:name w:val="Koptekst Char"/>
    <w:basedOn w:val="Standaardalinea-lettertype"/>
    <w:link w:val="Koptekst"/>
    <w:rsid w:val="003D2BB2"/>
    <w:rPr>
      <w:rFonts w:eastAsia="Times New Roman"/>
      <w:noProof/>
      <w:color w:val="000000"/>
      <w:lang w:eastAsia="nl-NL"/>
    </w:rPr>
  </w:style>
  <w:style w:type="paragraph" w:styleId="Ballontekst">
    <w:name w:val="Balloon Text"/>
    <w:basedOn w:val="Standaard"/>
    <w:link w:val="BallontekstChar"/>
    <w:rsid w:val="003D2BB2"/>
    <w:pPr>
      <w:widowControl w:val="0"/>
      <w:suppressAutoHyphens/>
    </w:pPr>
    <w:rPr>
      <w:rFonts w:ascii="Tahoma" w:eastAsia="Times New Roman" w:hAnsi="Tahoma" w:cs="Tahoma"/>
      <w:noProof/>
      <w:color w:val="000000"/>
      <w:sz w:val="16"/>
      <w:szCs w:val="16"/>
      <w:lang w:eastAsia="nl-NL"/>
    </w:rPr>
  </w:style>
  <w:style w:type="character" w:customStyle="1" w:styleId="BallontekstChar">
    <w:name w:val="Ballontekst Char"/>
    <w:basedOn w:val="Standaardalinea-lettertype"/>
    <w:link w:val="Ballontekst"/>
    <w:rsid w:val="003D2BB2"/>
    <w:rPr>
      <w:rFonts w:ascii="Tahoma" w:eastAsia="Times New Roman" w:hAnsi="Tahoma" w:cs="Tahoma"/>
      <w:noProof/>
      <w:color w:val="000000"/>
      <w:sz w:val="16"/>
      <w:szCs w:val="16"/>
      <w:lang w:eastAsia="nl-NL"/>
    </w:rPr>
  </w:style>
  <w:style w:type="paragraph" w:customStyle="1" w:styleId="opgave">
    <w:name w:val="opgave"/>
    <w:basedOn w:val="Standaard"/>
    <w:next w:val="Standaard"/>
    <w:rsid w:val="003D2BB2"/>
    <w:pPr>
      <w:keepNext/>
      <w:widowControl w:val="0"/>
      <w:numPr>
        <w:numId w:val="20"/>
      </w:numPr>
      <w:suppressAutoHyphens/>
      <w:spacing w:before="240" w:line="288" w:lineRule="auto"/>
      <w:outlineLvl w:val="0"/>
    </w:pPr>
    <w:rPr>
      <w:rFonts w:eastAsia="Times New Roman"/>
      <w:b/>
      <w:noProof/>
      <w:color w:val="000000"/>
      <w:sz w:val="28"/>
      <w:lang w:eastAsia="nl-NL"/>
    </w:rPr>
  </w:style>
  <w:style w:type="paragraph" w:styleId="Voetnoottekst">
    <w:name w:val="footnote text"/>
    <w:basedOn w:val="Standaard"/>
    <w:link w:val="VoetnoottekstChar"/>
    <w:semiHidden/>
    <w:rsid w:val="003D2BB2"/>
    <w:pPr>
      <w:widowControl w:val="0"/>
      <w:suppressAutoHyphens/>
    </w:pPr>
    <w:rPr>
      <w:rFonts w:eastAsia="Times New Roman"/>
      <w:noProof/>
      <w:color w:val="000000"/>
      <w:sz w:val="20"/>
      <w:lang w:eastAsia="nl-NL"/>
    </w:rPr>
  </w:style>
  <w:style w:type="character" w:customStyle="1" w:styleId="VoetnoottekstChar">
    <w:name w:val="Voetnoottekst Char"/>
    <w:basedOn w:val="Standaardalinea-lettertype"/>
    <w:link w:val="Voetnoottekst"/>
    <w:semiHidden/>
    <w:rsid w:val="003D2BB2"/>
    <w:rPr>
      <w:rFonts w:eastAsia="Times New Roman"/>
      <w:noProof/>
      <w:color w:val="000000"/>
      <w:sz w:val="20"/>
      <w:lang w:eastAsia="nl-NL"/>
    </w:rPr>
  </w:style>
  <w:style w:type="character" w:styleId="Voetnootmarkering">
    <w:name w:val="footnote reference"/>
    <w:basedOn w:val="Standaardalinea-lettertype"/>
    <w:semiHidden/>
    <w:rsid w:val="003D2BB2"/>
    <w:rPr>
      <w:vertAlign w:val="superscript"/>
    </w:rPr>
  </w:style>
  <w:style w:type="table" w:styleId="Tabelraster">
    <w:name w:val="Table Grid"/>
    <w:basedOn w:val="Standaardtabel"/>
    <w:rsid w:val="003D2BB2"/>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3D2BB2"/>
    <w:pPr>
      <w:widowControl w:val="0"/>
      <w:suppressAutoHyphens/>
    </w:pPr>
    <w:rPr>
      <w:rFonts w:eastAsia="Times New Roman"/>
      <w:b/>
      <w:bCs/>
      <w:i/>
      <w:noProof/>
      <w:color w:val="000000"/>
      <w:sz w:val="18"/>
      <w:szCs w:val="18"/>
      <w:lang w:eastAsia="nl-NL"/>
    </w:rPr>
  </w:style>
  <w:style w:type="paragraph" w:customStyle="1" w:styleId="8ptVet">
    <w:name w:val="+ 8 pt Vet"/>
    <w:basedOn w:val="Standaard"/>
    <w:link w:val="8ptVetChar"/>
    <w:autoRedefine/>
    <w:rsid w:val="003D2BB2"/>
    <w:pPr>
      <w:widowControl w:val="0"/>
      <w:suppressAutoHyphens/>
    </w:pPr>
    <w:rPr>
      <w:rFonts w:eastAsia="Times New Roman"/>
      <w:b/>
      <w:bCs/>
      <w:noProof/>
      <w:color w:val="000000"/>
      <w:sz w:val="16"/>
      <w:lang w:eastAsia="nl-NL"/>
    </w:rPr>
  </w:style>
  <w:style w:type="character" w:customStyle="1" w:styleId="8ptVetChar">
    <w:name w:val="+ 8 pt Vet Char"/>
    <w:basedOn w:val="Standaardalinea-lettertype"/>
    <w:link w:val="8ptVet"/>
    <w:rsid w:val="003D2BB2"/>
    <w:rPr>
      <w:rFonts w:eastAsia="Times New Roman"/>
      <w:b/>
      <w:bCs/>
      <w:noProof/>
      <w:color w:val="000000"/>
      <w:sz w:val="16"/>
      <w:lang w:eastAsia="nl-NL"/>
    </w:rPr>
  </w:style>
  <w:style w:type="character" w:styleId="Paginanummer">
    <w:name w:val="page number"/>
    <w:basedOn w:val="Standaardalinea-lettertype"/>
    <w:rsid w:val="003D2BB2"/>
    <w:rPr>
      <w:rFonts w:ascii="Times New Roman" w:hAnsi="Times New Roman"/>
      <w:b/>
      <w:sz w:val="16"/>
    </w:rPr>
  </w:style>
  <w:style w:type="paragraph" w:customStyle="1" w:styleId="St17">
    <w:name w:val="St+17"/>
    <w:basedOn w:val="Standaard"/>
    <w:rsid w:val="003D2BB2"/>
    <w:pPr>
      <w:widowControl w:val="0"/>
      <w:suppressAutoHyphens/>
    </w:pPr>
    <w:rPr>
      <w:rFonts w:eastAsia="Times New Roman"/>
      <w:noProof/>
      <w:color w:val="000000"/>
      <w:lang w:eastAsia="nl-NL"/>
    </w:rPr>
  </w:style>
  <w:style w:type="character" w:styleId="Tekstvantijdelijkeaanduiding">
    <w:name w:val="Placeholder Text"/>
    <w:basedOn w:val="Standaardalinea-lettertype"/>
    <w:uiPriority w:val="99"/>
    <w:semiHidden/>
    <w:rsid w:val="003D2BB2"/>
    <w:rPr>
      <w:color w:val="808080"/>
    </w:rPr>
  </w:style>
  <w:style w:type="paragraph" w:customStyle="1" w:styleId="InterCurs">
    <w:name w:val="InterCurs"/>
    <w:basedOn w:val="Interlinie"/>
    <w:uiPriority w:val="99"/>
    <w:qFormat/>
    <w:rsid w:val="003D2BB2"/>
    <w:pPr>
      <w:widowControl w:val="0"/>
      <w:suppressAutoHyphens/>
      <w:kinsoku/>
      <w:overflowPunct/>
      <w:textAlignment w:val="auto"/>
    </w:pPr>
    <w:rPr>
      <w:rFonts w:eastAsia="Times New Roman"/>
      <w:i/>
      <w:noProof/>
      <w:color w:val="000000"/>
      <w:lang w:val="nl" w:eastAsia="nl-NL"/>
    </w:rPr>
  </w:style>
  <w:style w:type="paragraph" w:customStyle="1" w:styleId="VraagCE">
    <w:name w:val="VraagCE"/>
    <w:basedOn w:val="Standaard"/>
    <w:uiPriority w:val="99"/>
    <w:qFormat/>
    <w:rsid w:val="003D2BB2"/>
    <w:pPr>
      <w:widowControl w:val="0"/>
      <w:suppressAutoHyphens/>
      <w:spacing w:before="120" w:line="213" w:lineRule="auto"/>
      <w:ind w:hanging="851"/>
    </w:pPr>
    <w:rPr>
      <w:rFonts w:eastAsia="Times New Roman"/>
      <w:noProof/>
      <w:color w:val="000000"/>
      <w:lang w:eastAsia="nl-NL"/>
    </w:rPr>
  </w:style>
  <w:style w:type="paragraph" w:customStyle="1" w:styleId="Opsomming2">
    <w:name w:val="Opsomming2"/>
    <w:basedOn w:val="Opsomming"/>
    <w:rsid w:val="003D2BB2"/>
    <w:pPr>
      <w:widowControl w:val="0"/>
      <w:suppressAutoHyphens/>
      <w:kinsoku/>
      <w:overflowPunct/>
      <w:ind w:left="180" w:hanging="180"/>
      <w:textAlignment w:val="auto"/>
    </w:pPr>
    <w:rPr>
      <w:rFonts w:eastAsia="Times New Roman"/>
      <w:i/>
      <w:noProof/>
      <w:color w:val="000000"/>
      <w:lang w:eastAsia="nl-NL"/>
    </w:rPr>
  </w:style>
  <w:style w:type="paragraph" w:customStyle="1" w:styleId="Opmerking">
    <w:name w:val="Opmerking"/>
    <w:basedOn w:val="Standaard"/>
    <w:qFormat/>
    <w:rsid w:val="003D2BB2"/>
    <w:pPr>
      <w:widowControl w:val="0"/>
      <w:suppressAutoHyphens/>
      <w:kinsoku w:val="0"/>
      <w:spacing w:before="120"/>
    </w:pPr>
    <w:rPr>
      <w:rFonts w:eastAsiaTheme="minorEastAsia"/>
      <w:bCs/>
      <w:i/>
      <w:iCs/>
      <w:lang w:eastAsia="nl-NL"/>
    </w:rPr>
  </w:style>
  <w:style w:type="paragraph" w:customStyle="1" w:styleId="Maximum">
    <w:name w:val="Maximum"/>
    <w:basedOn w:val="Vraag"/>
    <w:qFormat/>
    <w:rsid w:val="003D2BB2"/>
    <w:pPr>
      <w:widowControl w:val="0"/>
      <w:tabs>
        <w:tab w:val="clear" w:pos="-426"/>
      </w:tabs>
      <w:suppressAutoHyphens/>
      <w:overflowPunct/>
      <w:spacing w:after="0"/>
      <w:ind w:right="-1" w:hanging="567"/>
      <w:contextualSpacing/>
      <w:textAlignment w:val="auto"/>
    </w:pPr>
    <w:rPr>
      <w:rFonts w:eastAsiaTheme="minorEastAsia"/>
      <w:color w:val="000000"/>
      <w:spacing w:val="0"/>
      <w:lang w:eastAsia="nl-NL"/>
    </w:rPr>
  </w:style>
  <w:style w:type="paragraph" w:customStyle="1" w:styleId="Reactievergelijking">
    <w:name w:val="Reactievergelijking"/>
    <w:basedOn w:val="Standaard"/>
    <w:rsid w:val="003D2BB2"/>
    <w:pPr>
      <w:spacing w:before="120" w:after="120"/>
    </w:pPr>
    <w:rPr>
      <w:rFonts w:eastAsia="Times New Roman"/>
      <w:lang w:eastAsia="nl-NL"/>
    </w:rPr>
  </w:style>
  <w:style w:type="paragraph" w:customStyle="1" w:styleId="Style11">
    <w:name w:val="Style 11"/>
    <w:basedOn w:val="Standaard"/>
    <w:uiPriority w:val="99"/>
    <w:rsid w:val="003D2BB2"/>
    <w:pPr>
      <w:widowControl w:val="0"/>
      <w:autoSpaceDE w:val="0"/>
      <w:autoSpaceDN w:val="0"/>
      <w:spacing w:line="156" w:lineRule="exact"/>
    </w:pPr>
    <w:rPr>
      <w:rFonts w:ascii="Verdana" w:eastAsiaTheme="minorEastAsia" w:hAnsi="Verdana" w:cs="Verdana"/>
      <w:sz w:val="16"/>
      <w:szCs w:val="16"/>
      <w:lang w:eastAsia="nl-NL"/>
    </w:rPr>
  </w:style>
  <w:style w:type="paragraph" w:customStyle="1" w:styleId="Style14">
    <w:name w:val="Style 14"/>
    <w:basedOn w:val="Standaard"/>
    <w:uiPriority w:val="99"/>
    <w:rsid w:val="003D2BB2"/>
    <w:pPr>
      <w:widowControl w:val="0"/>
      <w:autoSpaceDE w:val="0"/>
      <w:autoSpaceDN w:val="0"/>
      <w:spacing w:before="36" w:line="199" w:lineRule="auto"/>
      <w:ind w:left="864"/>
    </w:pPr>
    <w:rPr>
      <w:rFonts w:eastAsiaTheme="minorEastAsia"/>
      <w:sz w:val="19"/>
      <w:szCs w:val="19"/>
      <w:lang w:eastAsia="nl-NL"/>
    </w:rPr>
  </w:style>
  <w:style w:type="paragraph" w:customStyle="1" w:styleId="Style15">
    <w:name w:val="Style 15"/>
    <w:basedOn w:val="Standaard"/>
    <w:uiPriority w:val="99"/>
    <w:rsid w:val="003D2BB2"/>
    <w:pPr>
      <w:widowControl w:val="0"/>
      <w:autoSpaceDE w:val="0"/>
      <w:autoSpaceDN w:val="0"/>
      <w:ind w:left="936" w:right="360"/>
    </w:pPr>
    <w:rPr>
      <w:rFonts w:ascii="Garamond" w:eastAsiaTheme="minorEastAsia" w:hAnsi="Garamond" w:cs="Garamond"/>
      <w:sz w:val="21"/>
      <w:szCs w:val="21"/>
      <w:lang w:eastAsia="nl-NL"/>
    </w:rPr>
  </w:style>
  <w:style w:type="character" w:customStyle="1" w:styleId="CharacterStyle1">
    <w:name w:val="Character Style 1"/>
    <w:uiPriority w:val="99"/>
    <w:rsid w:val="003D2BB2"/>
    <w:rPr>
      <w:sz w:val="19"/>
      <w:szCs w:val="19"/>
    </w:rPr>
  </w:style>
  <w:style w:type="character" w:customStyle="1" w:styleId="CharacterStyle6">
    <w:name w:val="Character Style 6"/>
    <w:uiPriority w:val="99"/>
    <w:rsid w:val="003D2BB2"/>
    <w:rPr>
      <w:rFonts w:ascii="Verdana" w:hAnsi="Verdana" w:cs="Verdana"/>
      <w:sz w:val="16"/>
      <w:szCs w:val="16"/>
    </w:rPr>
  </w:style>
  <w:style w:type="character" w:customStyle="1" w:styleId="CharacterStyle5">
    <w:name w:val="Character Style 5"/>
    <w:uiPriority w:val="99"/>
    <w:rsid w:val="003D2BB2"/>
    <w:rPr>
      <w:rFonts w:ascii="Garamond" w:hAnsi="Garamond" w:cs="Garamond"/>
      <w:sz w:val="21"/>
      <w:szCs w:val="21"/>
    </w:rPr>
  </w:style>
  <w:style w:type="paragraph" w:customStyle="1" w:styleId="Style12">
    <w:name w:val="Style 12"/>
    <w:basedOn w:val="Standaard"/>
    <w:uiPriority w:val="99"/>
    <w:rsid w:val="003D2BB2"/>
    <w:pPr>
      <w:widowControl w:val="0"/>
      <w:shd w:val="solid" w:color="FFFFFF" w:fill="FFFFFF"/>
      <w:autoSpaceDE w:val="0"/>
      <w:autoSpaceDN w:val="0"/>
      <w:adjustRightInd w:val="0"/>
    </w:pPr>
    <w:rPr>
      <w:rFonts w:eastAsiaTheme="minorEastAsia"/>
      <w:lang w:eastAsia="nl-NL"/>
    </w:rPr>
  </w:style>
  <w:style w:type="paragraph" w:customStyle="1" w:styleId="Style7">
    <w:name w:val="Style 7"/>
    <w:basedOn w:val="Standaard"/>
    <w:uiPriority w:val="99"/>
    <w:rsid w:val="003D2BB2"/>
    <w:pPr>
      <w:widowControl w:val="0"/>
      <w:shd w:val="solid" w:color="FFFFFF" w:fill="FFFFFF"/>
      <w:autoSpaceDE w:val="0"/>
      <w:autoSpaceDN w:val="0"/>
      <w:spacing w:line="132" w:lineRule="exact"/>
    </w:pPr>
    <w:rPr>
      <w:rFonts w:ascii="Verdana" w:eastAsiaTheme="minorEastAsia" w:hAnsi="Verdana" w:cs="Verdana"/>
      <w:sz w:val="14"/>
      <w:szCs w:val="14"/>
      <w:lang w:eastAsia="nl-NL"/>
    </w:rPr>
  </w:style>
  <w:style w:type="paragraph" w:customStyle="1" w:styleId="Style16">
    <w:name w:val="Style 16"/>
    <w:basedOn w:val="Standaard"/>
    <w:uiPriority w:val="99"/>
    <w:rsid w:val="003D2BB2"/>
    <w:pPr>
      <w:widowControl w:val="0"/>
      <w:shd w:val="solid" w:color="FFFFFF" w:fill="FFFFFF"/>
      <w:autoSpaceDE w:val="0"/>
      <w:autoSpaceDN w:val="0"/>
      <w:adjustRightInd w:val="0"/>
    </w:pPr>
    <w:rPr>
      <w:rFonts w:eastAsiaTheme="minorEastAsia"/>
      <w:sz w:val="18"/>
      <w:szCs w:val="18"/>
      <w:lang w:eastAsia="nl-NL"/>
    </w:rPr>
  </w:style>
  <w:style w:type="paragraph" w:customStyle="1" w:styleId="Style17">
    <w:name w:val="Style 17"/>
    <w:basedOn w:val="Standaard"/>
    <w:uiPriority w:val="99"/>
    <w:rsid w:val="003D2BB2"/>
    <w:pPr>
      <w:widowControl w:val="0"/>
      <w:shd w:val="solid" w:color="FFFFFF" w:fill="FFFFFF"/>
      <w:autoSpaceDE w:val="0"/>
      <w:autoSpaceDN w:val="0"/>
      <w:ind w:left="1368"/>
    </w:pPr>
    <w:rPr>
      <w:rFonts w:ascii="Verdana" w:eastAsiaTheme="minorEastAsia" w:hAnsi="Verdana" w:cs="Verdana"/>
      <w:sz w:val="18"/>
      <w:szCs w:val="18"/>
      <w:lang w:eastAsia="nl-NL"/>
    </w:rPr>
  </w:style>
  <w:style w:type="paragraph" w:customStyle="1" w:styleId="Style18">
    <w:name w:val="Style 18"/>
    <w:basedOn w:val="Standaard"/>
    <w:uiPriority w:val="99"/>
    <w:rsid w:val="003D2BB2"/>
    <w:pPr>
      <w:widowControl w:val="0"/>
      <w:shd w:val="solid" w:color="FFFFFF" w:fill="FFFFFF"/>
      <w:autoSpaceDE w:val="0"/>
      <w:autoSpaceDN w:val="0"/>
      <w:spacing w:line="280" w:lineRule="auto"/>
      <w:ind w:left="936" w:right="1152"/>
    </w:pPr>
    <w:rPr>
      <w:rFonts w:eastAsiaTheme="minorEastAsia"/>
      <w:sz w:val="18"/>
      <w:szCs w:val="18"/>
      <w:lang w:eastAsia="nl-NL"/>
    </w:rPr>
  </w:style>
  <w:style w:type="character" w:customStyle="1" w:styleId="CharacterStyle2">
    <w:name w:val="Character Style 2"/>
    <w:uiPriority w:val="99"/>
    <w:rsid w:val="003D2BB2"/>
    <w:rPr>
      <w:sz w:val="18"/>
      <w:szCs w:val="18"/>
    </w:rPr>
  </w:style>
  <w:style w:type="character" w:customStyle="1" w:styleId="CharacterStyle4">
    <w:name w:val="Character Style 4"/>
    <w:uiPriority w:val="99"/>
    <w:rsid w:val="003D2BB2"/>
    <w:rPr>
      <w:rFonts w:ascii="Verdana" w:hAnsi="Verdana" w:cs="Verdana"/>
      <w:sz w:val="14"/>
      <w:szCs w:val="14"/>
    </w:rPr>
  </w:style>
  <w:style w:type="character" w:customStyle="1" w:styleId="CharacterStyle3">
    <w:name w:val="Character Style 3"/>
    <w:uiPriority w:val="99"/>
    <w:rsid w:val="003D2BB2"/>
    <w:rPr>
      <w:rFonts w:ascii="Verdana" w:hAnsi="Verdana" w:cs="Verdana"/>
      <w:sz w:val="18"/>
      <w:szCs w:val="18"/>
    </w:rPr>
  </w:style>
  <w:style w:type="paragraph" w:customStyle="1" w:styleId="OpsNC">
    <w:name w:val="OpsNC"/>
    <w:basedOn w:val="Opsomming"/>
    <w:qFormat/>
    <w:rsid w:val="003D2BB2"/>
    <w:pPr>
      <w:tabs>
        <w:tab w:val="num" w:pos="113"/>
        <w:tab w:val="right" w:pos="9639"/>
      </w:tabs>
      <w:kinsoku/>
      <w:overflowPunct/>
      <w:spacing w:before="120"/>
      <w:ind w:left="113" w:hanging="113"/>
      <w:textAlignment w:val="auto"/>
    </w:pPr>
    <w:rPr>
      <w:rFonts w:eastAsia="Times New Roman"/>
      <w:szCs w:val="24"/>
      <w:lang w:eastAsia="nl-NL"/>
    </w:rPr>
  </w:style>
  <w:style w:type="paragraph" w:customStyle="1" w:styleId="OpsCurs">
    <w:name w:val="OpsCurs"/>
    <w:basedOn w:val="Opmerking"/>
    <w:qFormat/>
    <w:rsid w:val="003D2BB2"/>
    <w:pPr>
      <w:widowControl/>
      <w:numPr>
        <w:numId w:val="38"/>
      </w:numPr>
      <w:suppressAutoHyphens w:val="0"/>
      <w:kinsoku/>
      <w:spacing w:before="0"/>
      <w:ind w:left="284" w:hanging="284"/>
      <w:contextualSpacing/>
    </w:pPr>
    <w:rPr>
      <w:rFonts w:eastAsia="Times New Roman"/>
      <w:bCs w:val="0"/>
      <w:iCs w:val="0"/>
      <w:color w:val="000000"/>
      <w:szCs w:val="24"/>
    </w:rPr>
  </w:style>
  <w:style w:type="paragraph" w:customStyle="1" w:styleId="Maximaal">
    <w:name w:val="Maximaal"/>
    <w:basedOn w:val="Standaard"/>
    <w:qFormat/>
    <w:rsid w:val="003D2BB2"/>
    <w:pPr>
      <w:keepNext/>
      <w:spacing w:before="120"/>
      <w:ind w:hanging="567"/>
      <w:contextualSpacing/>
    </w:pPr>
    <w:rPr>
      <w:rFonts w:eastAsia="Times New Roman"/>
      <w:color w:val="000000"/>
      <w:szCs w:val="24"/>
      <w:lang w:eastAsia="nl-NL"/>
    </w:rPr>
  </w:style>
  <w:style w:type="paragraph" w:styleId="Kopvaninhoudsopgave">
    <w:name w:val="TOC Heading"/>
    <w:basedOn w:val="Kop1"/>
    <w:next w:val="Standaard"/>
    <w:uiPriority w:val="39"/>
    <w:unhideWhenUsed/>
    <w:qFormat/>
    <w:rsid w:val="003D2BB2"/>
    <w:pPr>
      <w:keepLines/>
      <w:widowControl/>
      <w:tabs>
        <w:tab w:val="clear" w:pos="-1440"/>
        <w:tab w:val="clear" w:pos="-720"/>
      </w:tabs>
      <w:suppressAutoHyphens w:val="0"/>
      <w:spacing w:before="240" w:after="0" w:line="259" w:lineRule="auto"/>
      <w:outlineLvl w:val="9"/>
    </w:pPr>
    <w:rPr>
      <w:rFonts w:asciiTheme="majorHAnsi" w:eastAsiaTheme="majorEastAsia" w:hAnsiTheme="majorHAnsi" w:cstheme="majorBidi"/>
      <w:b w:val="0"/>
      <w:noProof w:val="0"/>
      <w:color w:val="2F5496" w:themeColor="accent1" w:themeShade="BF"/>
      <w:sz w:val="32"/>
      <w:szCs w:val="32"/>
    </w:rPr>
  </w:style>
  <w:style w:type="paragraph" w:styleId="Inhopg1">
    <w:name w:val="toc 1"/>
    <w:basedOn w:val="Standaard"/>
    <w:next w:val="Standaard"/>
    <w:autoRedefine/>
    <w:uiPriority w:val="39"/>
    <w:unhideWhenUsed/>
    <w:rsid w:val="003D2BB2"/>
    <w:pPr>
      <w:spacing w:after="100"/>
    </w:pPr>
  </w:style>
  <w:style w:type="paragraph" w:styleId="Inhopg2">
    <w:name w:val="toc 2"/>
    <w:basedOn w:val="Standaard"/>
    <w:next w:val="Standaard"/>
    <w:autoRedefine/>
    <w:uiPriority w:val="39"/>
    <w:unhideWhenUsed/>
    <w:rsid w:val="003D2BB2"/>
    <w:pPr>
      <w:spacing w:after="100"/>
      <w:ind w:left="220"/>
    </w:pPr>
  </w:style>
  <w:style w:type="character" w:styleId="Hyperlink">
    <w:name w:val="Hyperlink"/>
    <w:basedOn w:val="Standaardalinea-lettertype"/>
    <w:uiPriority w:val="99"/>
    <w:unhideWhenUsed/>
    <w:rsid w:val="003D2BB2"/>
    <w:rPr>
      <w:color w:val="0563C1" w:themeColor="hyperlink"/>
      <w:u w:val="single"/>
    </w:rPr>
  </w:style>
  <w:style w:type="paragraph" w:styleId="Inhopg3">
    <w:name w:val="toc 3"/>
    <w:basedOn w:val="Standaard"/>
    <w:next w:val="Standaard"/>
    <w:autoRedefine/>
    <w:uiPriority w:val="39"/>
    <w:unhideWhenUsed/>
    <w:rsid w:val="003D2BB2"/>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3D2BB2"/>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3D2BB2"/>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3D2BB2"/>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3D2BB2"/>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3D2BB2"/>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3D2BB2"/>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3D2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oleObject" Target="embeddings/oleObject2.bin"/><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tiff"/><Relationship Id="rId12" Type="http://schemas.openxmlformats.org/officeDocument/2006/relationships/image" Target="media/image5.w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6.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4.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eader" Target="header1.xml"/><Relationship Id="rId22" Type="http://schemas.openxmlformats.org/officeDocument/2006/relationships/image" Target="media/image7.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3156</Words>
  <Characters>17362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2018-01-03T16:39:00Z</dcterms:created>
  <dcterms:modified xsi:type="dcterms:W3CDTF">2018-01-03T16:39:00Z</dcterms:modified>
</cp:coreProperties>
</file>