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6" w:rsidRPr="007F2C96" w:rsidRDefault="00F04A66" w:rsidP="00F04A66">
      <w:bookmarkStart w:id="0" w:name="_GoBack"/>
      <w:bookmarkEnd w:id="0"/>
      <w:r w:rsidRPr="007F2C96">
        <w:rPr>
          <w:szCs w:val="28"/>
        </w:rPr>
        <w:t xml:space="preserve">EXAMEN </w:t>
      </w:r>
      <w:r w:rsidRPr="007F2C96">
        <w:t xml:space="preserve">SCHEIKUNDE </w:t>
      </w:r>
      <w:r>
        <w:t xml:space="preserve">2 </w:t>
      </w:r>
      <w:r w:rsidRPr="007F2C96">
        <w:rPr>
          <w:szCs w:val="28"/>
        </w:rPr>
        <w:t>VWO</w:t>
      </w:r>
      <w:r w:rsidRPr="007F2C96">
        <w:t xml:space="preserve"> 200</w:t>
      </w:r>
      <w:r>
        <w:t>5, EERSTE TIJDVAK</w:t>
      </w:r>
      <w:r w:rsidRPr="007F2C96">
        <w:t xml:space="preserve">, </w:t>
      </w:r>
      <w:r>
        <w:rPr>
          <w:szCs w:val="28"/>
        </w:rPr>
        <w:t>correctievoorschrift</w:t>
      </w:r>
    </w:p>
    <w:bookmarkStart w:id="1" w:name="_Toc495150572"/>
    <w:bookmarkStart w:id="2" w:name="_Toc495315136"/>
    <w:p w:rsidR="00F04A66" w:rsidRPr="003F5A27" w:rsidRDefault="004C419D" w:rsidP="00F04A66">
      <w:pPr>
        <w:pStyle w:val="Kop2"/>
        <w:rPr>
          <w:lang w:val="it-IT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A69E1B1" wp14:editId="5B041EDD">
                <wp:simplePos x="0" y="0"/>
                <wp:positionH relativeFrom="margin">
                  <wp:align>center</wp:align>
                </wp:positionH>
                <wp:positionV relativeFrom="paragraph">
                  <wp:posOffset>396875</wp:posOffset>
                </wp:positionV>
                <wp:extent cx="6172835" cy="0"/>
                <wp:effectExtent l="0" t="19050" r="56515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9E8C02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25pt" to="486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j5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 w:rsidR="00F04A66" w:rsidRPr="003F5A27">
        <w:rPr>
          <w:lang w:val="it-IT"/>
        </w:rPr>
        <w:t>Polymelkzuur</w:t>
      </w:r>
      <w:r w:rsidR="00F04A66" w:rsidRPr="003F5A27">
        <w:rPr>
          <w:lang w:val="it-IT"/>
        </w:rPr>
        <w:tab/>
        <w:t>2005Sk2-I(I)</w:t>
      </w:r>
      <w:bookmarkEnd w:id="1"/>
      <w:bookmarkEnd w:id="2"/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905074">
        <w:t>Maximumscore 2</w:t>
      </w:r>
    </w:p>
    <w:p w:rsidR="00F04A66" w:rsidRPr="00905074" w:rsidRDefault="00F04A66" w:rsidP="00F04A66">
      <w:r w:rsidRPr="00905074">
        <w:t>Het juiste antwoord kan bijvoorbeeld zijn genoteerd als:</w:t>
      </w:r>
    </w:p>
    <w:p w:rsidR="00F04A66" w:rsidRPr="00905074" w:rsidRDefault="00F04A66" w:rsidP="00F04A66">
      <w:pPr>
        <w:pStyle w:val="Vergelijking"/>
        <w:tabs>
          <w:tab w:val="left" w:pos="3402"/>
        </w:tabs>
      </w:pPr>
      <w:r w:rsidRPr="00905074">
        <w:object w:dxaOrig="1531" w:dyaOrig="1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56.5pt" o:ole="">
            <v:imagedata r:id="rId7" o:title=""/>
          </v:shape>
          <o:OLEObject Type="Embed" ProgID="ACD.ChemSketch.20" ShapeID="_x0000_i1025" DrawAspect="Content" ObjectID="_1575225422" r:id="rId8"/>
        </w:object>
      </w:r>
      <w:r w:rsidRPr="00905074">
        <w:tab/>
      </w:r>
      <w:r w:rsidRPr="00905074">
        <w:object w:dxaOrig="1522" w:dyaOrig="1109">
          <v:shape id="_x0000_i1026" type="#_x0000_t75" style="width:75.5pt;height:56.5pt" o:ole="">
            <v:imagedata r:id="rId9" o:title=""/>
          </v:shape>
          <o:OLEObject Type="Embed" ProgID="ACD.ChemSketch.20" ShapeID="_x0000_i1026" DrawAspect="Content" ObjectID="_1575225423" r:id="rId10"/>
        </w:object>
      </w:r>
    </w:p>
    <w:p w:rsidR="00F04A66" w:rsidRPr="00905074" w:rsidRDefault="00F04A66" w:rsidP="00F04A66">
      <w:pPr>
        <w:pStyle w:val="Indien"/>
      </w:pPr>
      <w:r w:rsidRPr="00905074">
        <w:t>Indien slechts een juiste ruimtelijke structuurformule van melkzuur is getekend</w:t>
      </w:r>
      <w:r w:rsidRPr="00905074">
        <w:tab/>
        <w:t>0</w:t>
      </w:r>
      <w:r w:rsidRPr="00905074">
        <w:br/>
        <w:t>Indien de twee getekende structuurformules ruimtelijk identiek zijn</w:t>
      </w:r>
      <w:r w:rsidRPr="00905074">
        <w:tab/>
        <w:t>0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905074">
        <w:t>Maximumscore 2</w:t>
      </w:r>
    </w:p>
    <w:p w:rsidR="00F04A66" w:rsidRPr="00905074" w:rsidRDefault="00F04A66" w:rsidP="00F04A66">
      <w:pPr>
        <w:pStyle w:val="Vergelijking"/>
      </w:pPr>
      <w:r w:rsidRPr="00905074">
        <w:object w:dxaOrig="9998" w:dyaOrig="1147">
          <v:shape id="_x0000_i1027" type="#_x0000_t75" style="width:438.5pt;height:51.5pt" o:ole="">
            <v:imagedata r:id="rId11" o:title=""/>
          </v:shape>
          <o:OLEObject Type="Embed" ProgID="ACD.ChemSketch.20" ShapeID="_x0000_i1027" DrawAspect="Content" ObjectID="_1575225424" r:id="rId12"/>
        </w:objec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formule van water en </w:t>
      </w:r>
      <w:r w:rsidRPr="00F26E63">
        <w:t>structuurformule</w:t>
      </w:r>
      <w:r w:rsidRPr="00905074">
        <w:t xml:space="preserve"> van het fragment van polymelkzuur voor de pijl</w:t>
      </w:r>
      <w:r w:rsidRPr="00905074"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structuurformules van het 'nieuwe uiteinde' en van melkzuur na de pijl</w:t>
      </w:r>
      <w:r w:rsidRPr="00905074"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juiste coëfficiënten</w:t>
      </w:r>
      <w:r w:rsidRPr="00905074">
        <w:tab/>
        <w:t>1</w:t>
      </w:r>
    </w:p>
    <w:p w:rsidR="00F04A66" w:rsidRPr="00905074" w:rsidRDefault="00F04A66" w:rsidP="00F04A66">
      <w:pPr>
        <w:pStyle w:val="InterCurs"/>
      </w:pPr>
      <w:r w:rsidRPr="00905074">
        <w:rPr>
          <w:lang w:val="nl-NL"/>
        </w:rPr>
        <w:t>Opmerking</w:t>
      </w:r>
      <w:r w:rsidRPr="00905074">
        <w:rPr>
          <w:lang w:val="nl-NL"/>
        </w:rPr>
        <w:br/>
      </w:r>
      <w:r w:rsidRPr="00905074">
        <w:t>Wanneer de carboxylgroep met COOH is weergegeven, dit goed rekenen.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905074">
        <w:t>Maximumscore 2</w:t>
      </w:r>
    </w:p>
    <w:p w:rsidR="00F04A66" w:rsidRPr="00905074" w:rsidRDefault="00F04A66" w:rsidP="00F04A66">
      <w:r w:rsidRPr="00905074">
        <w:t>Een juiste berekening leidt tot de uitkomst 14 (mmol).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notie dat de (gemiddelde) waarde van × 10 is</w:t>
      </w:r>
      <w:r w:rsidRPr="00905074"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berekening van het aantal mol dilactide dat per mol van stof A reageert: </w:t>
      </w:r>
      <w:r w:rsidRPr="00905074">
        <w:rPr>
          <w:i/>
        </w:rPr>
        <w:t>x</w:t>
      </w:r>
      <w:r w:rsidRPr="00905074">
        <w:t xml:space="preserve"> delen door 2</w:t>
      </w:r>
      <w:r w:rsidRPr="00905074"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van het aantal mmol van stof A: 69 (mmol) delen door het aantal mol dilactide</w:t>
      </w:r>
      <w:r>
        <w:br/>
      </w:r>
      <w:r w:rsidRPr="00905074">
        <w:t>dat per mol van stof A reageert</w:t>
      </w:r>
      <w:r w:rsidRPr="00905074">
        <w:tab/>
        <w:t>1</w:t>
      </w:r>
    </w:p>
    <w:p w:rsidR="00F04A66" w:rsidRPr="00905074" w:rsidRDefault="00F04A66" w:rsidP="00F04A66">
      <w:pPr>
        <w:pStyle w:val="Vergelijking"/>
        <w:rPr>
          <w:lang w:val="en-US"/>
        </w:rPr>
      </w:pPr>
      <w:r w:rsidRPr="00905074">
        <w:rPr>
          <w:lang w:val="en-US"/>
        </w:rPr>
        <w:t>of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notie dat de (gemiddelde) waarde van × 10 is</w:t>
      </w:r>
      <w:r w:rsidRPr="00905074"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van het aantal mmol melkzuureenheden in 69 mmol dilactide: 69 (mmol) vermenigvuldigen met 2</w:t>
      </w:r>
      <w:r w:rsidRPr="00905074"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mmol melkzuureenheden in 69 mmol dilactide</w:t>
      </w:r>
      <w:r>
        <w:br/>
      </w:r>
      <w:r w:rsidRPr="00905074">
        <w:t xml:space="preserve">naar het aantal mmol van stof A: delen door de gevonden (gemiddelde) waarde van </w:t>
      </w:r>
      <w:r w:rsidRPr="00905074">
        <w:rPr>
          <w:i/>
        </w:rPr>
        <w:t>x</w:t>
      </w:r>
      <w:r w:rsidRPr="00905074">
        <w:tab/>
        <w:t>1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905074">
        <w:t>Maximumscore 2</w:t>
      </w:r>
    </w:p>
    <w:p w:rsidR="00F04A66" w:rsidRPr="00905074" w:rsidRDefault="00F04A66" w:rsidP="00F04A66">
      <w:r w:rsidRPr="00905074">
        <w:t>Een juiste berekening leidt tot de uitkomst 6.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van de molecuulmassa van stof A en van de massa van een melkzuureenheid in het oligomeermolecuul: (bijvoorbeeld via Binas-tabel 99 (5</w:t>
      </w:r>
      <w:r w:rsidRPr="00905074">
        <w:rPr>
          <w:vertAlign w:val="superscript"/>
        </w:rPr>
        <w:t>e</w:t>
      </w:r>
      <w:r w:rsidRPr="00905074">
        <w:t xml:space="preserve"> druk)) 120 (u) respectievelijk 72 (u)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van de massa van het oligomeermolecuul (zonder Na</w:t>
      </w:r>
      <w:r w:rsidRPr="00905074">
        <w:rPr>
          <w:vertAlign w:val="superscript"/>
        </w:rPr>
        <w:t>+</w:t>
      </w:r>
      <w:r w:rsidRPr="00905074">
        <w:t>): 575</w:t>
      </w:r>
      <w:r>
        <w:br/>
      </w:r>
      <w:r w:rsidRPr="00905074">
        <w:t>minus de massa van een Na</w:t>
      </w:r>
      <w:r w:rsidRPr="00905074">
        <w:rPr>
          <w:vertAlign w:val="superscript"/>
        </w:rPr>
        <w:t>+</w:t>
      </w:r>
      <w:r w:rsidRPr="00905074">
        <w:t xml:space="preserve"> ion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van de massa van het `melkzuurgedeelte' van het oligomeermolecuul: de massa van een molecuul van stof A aftrekken van de massa van het oligomeermolecuul (zonder Na</w:t>
      </w:r>
      <w:r w:rsidRPr="00905074">
        <w:rPr>
          <w:vertAlign w:val="superscript"/>
        </w:rPr>
        <w:t>+</w:t>
      </w:r>
      <w:r w:rsidRPr="00905074">
        <w:t>)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berekening van het aantal melkzuureenheden in het oligomeermolecuul: de massa van het </w:t>
      </w:r>
      <w:r>
        <w:t>‘</w:t>
      </w:r>
      <w:r w:rsidRPr="00905074">
        <w:t>melkzuurgedeelte' van het oligomeermolecuul delen door de massa van een melkzuureenheid in het oligomeermolecuul</w:t>
      </w:r>
      <w:r>
        <w:tab/>
        <w:t>1</w:t>
      </w:r>
    </w:p>
    <w:p w:rsidR="004C419D" w:rsidRDefault="004C419D">
      <w:pPr>
        <w:rPr>
          <w:rFonts w:eastAsia="Times New Roman"/>
          <w:i/>
          <w:szCs w:val="20"/>
          <w:lang w:val="nl" w:eastAsia="nl-NL"/>
        </w:rPr>
      </w:pPr>
      <w:r>
        <w:br w:type="page"/>
      </w:r>
    </w:p>
    <w:p w:rsidR="00F04A66" w:rsidRPr="00905074" w:rsidRDefault="00F04A66" w:rsidP="00F04A66">
      <w:pPr>
        <w:pStyle w:val="InterCurs"/>
      </w:pPr>
      <w:r w:rsidRPr="00905074">
        <w:lastRenderedPageBreak/>
        <w:t>Opmerkingen</w:t>
      </w:r>
    </w:p>
    <w:p w:rsidR="00F04A66" w:rsidRPr="00C33525" w:rsidRDefault="00F04A66" w:rsidP="00F04A66">
      <w:pPr>
        <w:pStyle w:val="OpsomCurs"/>
        <w:tabs>
          <w:tab w:val="clear" w:pos="9639"/>
          <w:tab w:val="right" w:pos="9769"/>
        </w:tabs>
        <w:spacing w:before="0"/>
      </w:pPr>
      <w:r w:rsidRPr="00C33525">
        <w:t xml:space="preserve">Wanneer een uitkomst met een of </w:t>
      </w:r>
      <w:r w:rsidRPr="00D430E0">
        <w:t>met</w:t>
      </w:r>
      <w:r w:rsidRPr="00C33525">
        <w:t xml:space="preserve"> twee cijfers achter de komma is gegeven, hiervoor geen punt aftrekken.</w:t>
      </w:r>
    </w:p>
    <w:p w:rsidR="00F04A66" w:rsidRPr="00C33525" w:rsidRDefault="00F04A66" w:rsidP="00F04A66">
      <w:pPr>
        <w:pStyle w:val="OpsomCurs"/>
        <w:tabs>
          <w:tab w:val="clear" w:pos="9639"/>
          <w:tab w:val="right" w:pos="9769"/>
        </w:tabs>
        <w:spacing w:before="0"/>
      </w:pPr>
      <w:r w:rsidRPr="00C33525">
        <w:t>Wanneer een juiste berekening is gegeven uitgaande van de piek bij m/z = 553 of m/z = 570, dit goed rekenen.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905074">
        <w:t>Maximumscore 2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het verschil tussen de massa's van de oligomeerionen waaraan de eerste piek van het tweede drietal en de eerste piek van het eerste drietal in figuur 1 moet worden toegekend, is 72 u (dit geldt ook voor de verschillen tussen de massa's van de oligomeerionen waaraan de tweede piek respectievelijk de derde piek in beide drietallen moeten worden toegekend)</w:t>
      </w:r>
      <w:r w:rsidRPr="00C33525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dit verschil is de massa van een melkzuureenheid (dus moeten er oligomeermoleculen</w:t>
      </w:r>
      <w:r>
        <w:br/>
      </w:r>
      <w:r w:rsidRPr="00905074">
        <w:t>met even en met oneven aantallen melkzuureenheden zijn)</w:t>
      </w:r>
      <w:r w:rsidRPr="00C33525">
        <w:t xml:space="preserve"> </w:t>
      </w:r>
      <w:r>
        <w:tab/>
        <w:t>1</w:t>
      </w:r>
    </w:p>
    <w:p w:rsidR="00F04A66" w:rsidRPr="00905074" w:rsidRDefault="00F04A66" w:rsidP="00F04A66">
      <w:pPr>
        <w:pStyle w:val="InterCurs"/>
      </w:pPr>
      <w:r w:rsidRPr="00905074">
        <w:t>Opmerking</w:t>
      </w:r>
      <w:r>
        <w:br/>
      </w:r>
      <w:r w:rsidRPr="00905074">
        <w:t>Wanneer bij de beantwoording van vraag 5 bijvoorbeeld op basis van de piek met</w:t>
      </w:r>
      <w:r>
        <w:t xml:space="preserve"> </w:t>
      </w:r>
      <w:r w:rsidRPr="00905074">
        <w:t>m/z = 503 een soortgelijke berekening is gemaakt als bij vraag 4, met als uitkomst dat de polymerisatiegraad van de oligomeer waaraan die piek moet worden toegekend 5 is, met de conclusie dat blijkbaar ook oligomeren met een oneven aantal melkzuureenheden voorkomen, dit goed rekenen.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FF4862">
        <w:t>Maximumscore</w:t>
      </w:r>
      <w:r w:rsidRPr="00905074">
        <w:rPr>
          <w:bCs/>
        </w:rPr>
        <w:t xml:space="preserve"> 2</w:t>
      </w:r>
    </w:p>
    <w:p w:rsidR="00F04A66" w:rsidRPr="00905074" w:rsidRDefault="00F04A66" w:rsidP="00F04A66">
      <w:r w:rsidRPr="00905074">
        <w:t xml:space="preserve">Voorbeelden van </w:t>
      </w:r>
      <w:r w:rsidRPr="00135C49">
        <w:t>goede</w:t>
      </w:r>
      <w:r w:rsidRPr="00905074">
        <w:t xml:space="preserve"> antwoorden zijn:</w:t>
      </w:r>
    </w:p>
    <w:p w:rsidR="00F04A66" w:rsidRPr="0090507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905074">
        <w:t>Bij het aangroeien van een (oligomeer)keten wordt een melkzuureenheid overgedragen aan een andere (aangroeiende) keten.</w:t>
      </w:r>
    </w:p>
    <w:p w:rsidR="00F04A66" w:rsidRPr="0090507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905074">
        <w:t>Bij het aangroeien van een (oligomeer)keten wordt een oneven aantal melkzuureenheden overgedragen aan een andere (aangroeiende) keten.</w:t>
      </w:r>
    </w:p>
    <w:p w:rsidR="00F04A66" w:rsidRPr="0090507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905074">
        <w:t>Bij de reactie wordt het dilactide gesplitst tot losse melkzuureenheden die vervolgens (stuk voor stuk) aan elkaar worden gekoppeld.</w:t>
      </w:r>
    </w:p>
    <w:p w:rsidR="00F04A66" w:rsidRPr="0090507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905074">
        <w:t>Een dilactidemolecuul splitst en de beide delen worden elk aan een andere (aangroeiende) keten gekoppeld.</w:t>
      </w:r>
    </w:p>
    <w:p w:rsidR="00F04A66" w:rsidRPr="0090507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905074">
        <w:t>Een oligomeermolecuul met een even aantal melkzuureenheden splitst in twee ketens, elk met een oneven aantal melkzuureenheden.</w:t>
      </w:r>
    </w:p>
    <w:p w:rsidR="00F04A66" w:rsidRPr="00905074" w:rsidRDefault="00F04A66" w:rsidP="00F04A66">
      <w:pPr>
        <w:pStyle w:val="Indien"/>
      </w:pPr>
      <w:r w:rsidRPr="00905074">
        <w:t xml:space="preserve">Indien een onjuist antwoord is gegeven, waaruit wel de notie blijkt dat dilactidemoleculen zich kunnen splitsen, bijvoorbeeld in antwoorden als: </w:t>
      </w:r>
      <w:r>
        <w:t>‘</w:t>
      </w:r>
      <w:r w:rsidRPr="00905074">
        <w:t>Wanneer een oligomeerketen bij een oneven aantal melkzuureenheden verzadigd is, zal de andere helft van een</w:t>
      </w:r>
      <w:r>
        <w:t xml:space="preserve"> </w:t>
      </w:r>
      <w:r w:rsidRPr="00905074">
        <w:t>dilactidemolecuul naar een volgend molecuul van stof A gaan.</w:t>
      </w:r>
      <w:r>
        <w:t>’</w:t>
      </w:r>
      <w:r w:rsidRPr="00905074">
        <w:t xml:space="preserve"> en: </w:t>
      </w:r>
      <w:r>
        <w:t>‘</w:t>
      </w:r>
      <w:r w:rsidRPr="00905074">
        <w:t>Wanneer er een overmaat van stof A is, kunnen niet beide melkzuureenheden van een dilactidemolecuul reageren met een molecuul van stof A.</w:t>
      </w:r>
      <w:r>
        <w:t>’</w:t>
      </w:r>
      <w:r>
        <w:tab/>
        <w:t>1</w:t>
      </w:r>
    </w:p>
    <w:bookmarkStart w:id="3" w:name="_Toc495150573"/>
    <w:bookmarkStart w:id="4" w:name="_Toc495315137"/>
    <w:p w:rsidR="00F04A66" w:rsidRPr="00C922BA" w:rsidRDefault="00F04A66" w:rsidP="00F04A66">
      <w:pPr>
        <w:pStyle w:val="Kop2"/>
        <w:rPr>
          <w:lang w:val="en-US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820DCC6" wp14:editId="2FC285A0">
                <wp:simplePos x="0" y="0"/>
                <wp:positionH relativeFrom="margin">
                  <wp:align>center</wp:align>
                </wp:positionH>
                <wp:positionV relativeFrom="paragraph">
                  <wp:posOffset>362145</wp:posOffset>
                </wp:positionV>
                <wp:extent cx="6172835" cy="0"/>
                <wp:effectExtent l="0" t="19050" r="56515" b="38100"/>
                <wp:wrapSquare wrapText="bothSides"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0C9F1A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8.5pt" to="486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U/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 w:rsidRPr="00C922BA">
        <w:rPr>
          <w:lang w:val="en-US"/>
        </w:rPr>
        <w:t>Kringloopfosfaat</w:t>
      </w:r>
      <w:r w:rsidRPr="00C922BA">
        <w:rPr>
          <w:lang w:val="en-US"/>
        </w:rPr>
        <w:tab/>
        <w:t>2005Sk2-I(II)</w:t>
      </w:r>
      <w:bookmarkEnd w:id="3"/>
      <w:bookmarkEnd w:id="4"/>
    </w:p>
    <w:p w:rsidR="00F04A66" w:rsidRPr="00C922BA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C922BA">
        <w:t>Maximumscore</w:t>
      </w:r>
      <w:r w:rsidRPr="00C922BA">
        <w:rPr>
          <w:bCs/>
        </w:rPr>
        <w:t xml:space="preserve"> 4</w:t>
      </w:r>
    </w:p>
    <w:p w:rsidR="00F04A66" w:rsidRPr="00953A12" w:rsidRDefault="00F04A66" w:rsidP="00F04A66">
      <w:pPr>
        <w:rPr>
          <w:lang w:val="it-IT"/>
        </w:rPr>
      </w:pPr>
      <w:r w:rsidRPr="00953A12">
        <w:rPr>
          <w:lang w:val="it-IT"/>
        </w:rPr>
        <w:t>4 Ca</w:t>
      </w:r>
      <w:r w:rsidRPr="00953A12">
        <w:rPr>
          <w:vertAlign w:val="subscript"/>
          <w:lang w:val="it-IT"/>
        </w:rPr>
        <w:t>5</w:t>
      </w:r>
      <w:r w:rsidRPr="00953A12">
        <w:rPr>
          <w:lang w:val="it-IT"/>
        </w:rPr>
        <w:t>(PO</w:t>
      </w:r>
      <w:r w:rsidRPr="00953A12">
        <w:rPr>
          <w:vertAlign w:val="subscript"/>
          <w:lang w:val="it-IT"/>
        </w:rPr>
        <w:t>4</w:t>
      </w:r>
      <w:r w:rsidRPr="00953A12">
        <w:rPr>
          <w:lang w:val="it-IT"/>
        </w:rPr>
        <w:t>)</w:t>
      </w:r>
      <w:r w:rsidRPr="00953A12">
        <w:rPr>
          <w:vertAlign w:val="subscript"/>
          <w:lang w:val="it-IT"/>
        </w:rPr>
        <w:t>3</w:t>
      </w:r>
      <w:r w:rsidRPr="00953A12">
        <w:rPr>
          <w:lang w:val="it-IT"/>
        </w:rPr>
        <w:t>F + 30 C + 18 SiO</w:t>
      </w:r>
      <w:r w:rsidRPr="00953A12">
        <w:rPr>
          <w:vertAlign w:val="subscript"/>
          <w:lang w:val="it-IT"/>
        </w:rPr>
        <w:t>2</w:t>
      </w:r>
      <w:r w:rsidRPr="00953A12">
        <w:rPr>
          <w:lang w:val="it-IT"/>
        </w:rPr>
        <w:t xml:space="preserve"> </w:t>
      </w:r>
      <w:r>
        <w:sym w:font="Symbol" w:char="F0AE"/>
      </w:r>
      <w:r w:rsidRPr="00953A12">
        <w:rPr>
          <w:lang w:val="it-IT"/>
        </w:rPr>
        <w:t xml:space="preserve"> 3 P</w:t>
      </w:r>
      <w:r w:rsidRPr="00953A12">
        <w:rPr>
          <w:vertAlign w:val="subscript"/>
          <w:lang w:val="it-IT"/>
        </w:rPr>
        <w:t>4</w:t>
      </w:r>
      <w:r w:rsidRPr="00953A12">
        <w:rPr>
          <w:lang w:val="it-IT"/>
        </w:rPr>
        <w:t xml:space="preserve"> + 18 CaSiO</w:t>
      </w:r>
      <w:r w:rsidRPr="00953A12">
        <w:rPr>
          <w:vertAlign w:val="subscript"/>
          <w:lang w:val="it-IT"/>
        </w:rPr>
        <w:t>3</w:t>
      </w:r>
      <w:r w:rsidRPr="00953A12">
        <w:rPr>
          <w:lang w:val="it-IT"/>
        </w:rPr>
        <w:t xml:space="preserve"> + 30 CO + 2 CaF</w:t>
      </w:r>
      <w:r w:rsidRPr="00953A12">
        <w:rPr>
          <w:vertAlign w:val="subscript"/>
          <w:lang w:val="it-IT"/>
        </w:rPr>
        <w:t>2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alle formules juist en aan de juiste kant van de pijl en geen extra formule(s) gebruikt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F- en Ca-balans juist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Si-, </w:t>
      </w:r>
      <w:r>
        <w:t>O</w:t>
      </w:r>
      <w:r w:rsidRPr="00905074">
        <w:t>- en C-balans juist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P-balans juist</w:t>
      </w:r>
      <w:r>
        <w:tab/>
        <w:t>1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FF4862">
        <w:t>Maximumscore</w:t>
      </w:r>
      <w:r w:rsidRPr="00905074">
        <w:rPr>
          <w:bCs/>
        </w:rPr>
        <w:t xml:space="preserve"> 4</w:t>
      </w:r>
    </w:p>
    <w:p w:rsidR="00F04A66" w:rsidRPr="00905074" w:rsidRDefault="00F04A66" w:rsidP="00F04A66">
      <w:r w:rsidRPr="00905074">
        <w:t>Een juiste berekening leidt tot de uitkomst dat 600.000 ton fosfaaterts overeenkomt met 2,1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5</w:t>
      </w:r>
      <w:r w:rsidRPr="00905074">
        <w:t xml:space="preserve"> ton P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5</w:t>
      </w:r>
      <w:r w:rsidRPr="00905074">
        <w:t xml:space="preserve"> of dat 600.000 ton fosfaaterts 9,0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4</w:t>
      </w:r>
      <w:r w:rsidRPr="00905074">
        <w:t xml:space="preserve"> ton P bevat en 200.000 ton P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5</w:t>
      </w:r>
      <w:r w:rsidRPr="00905074">
        <w:t xml:space="preserve"> 8,7</w:t>
      </w:r>
      <w:r w:rsidRPr="00905074">
        <w:rPr>
          <w:vertAlign w:val="superscript"/>
        </w:rPr>
        <w:t>.</w:t>
      </w:r>
      <w:r w:rsidRPr="00905074">
        <w:t>10</w:t>
      </w:r>
      <w:r w:rsidRPr="00905074">
        <w:rPr>
          <w:vertAlign w:val="superscript"/>
        </w:rPr>
        <w:t>4</w:t>
      </w:r>
      <w:r w:rsidRPr="00905074">
        <w:t xml:space="preserve"> ton P, en tot de conclusie dat (gezien de globale aanduiding van het opgegeven percentage P) de aanname dat het fosfaat in het erts is weergegeven als difosforpentaoxide klopt.</w:t>
      </w:r>
    </w:p>
    <w:p w:rsidR="004C419D" w:rsidRDefault="004C419D">
      <w:r>
        <w:br w:type="page"/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lastRenderedPageBreak/>
        <w:t>berekening van het aantal ton P in 600.000 ton fosfaaterts: 15(%) delen door 100(%) en vermenigvuldigen met 600.000 (ton)</w:t>
      </w:r>
      <w:r w:rsidRPr="000A286D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ton P in 600.000 ton fosfaaterts naar het aantal Mmol P in 600.000 ton fosfaaterts: delen door de massa van een Mmol P (bijvoorbeeld via Binas-tabel 99 (5</w:t>
      </w:r>
      <w:r w:rsidRPr="00684FEE">
        <w:rPr>
          <w:vertAlign w:val="superscript"/>
        </w:rPr>
        <w:t>e</w:t>
      </w:r>
      <w:r>
        <w:t xml:space="preserve"> </w:t>
      </w:r>
      <w:r w:rsidRPr="00905074">
        <w:t>druk): 30,97 ton)</w:t>
      </w:r>
      <w:r w:rsidRPr="000A286D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Mmol P in 600.000 ton fosfaaterts naar het aantal Mmol P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5</w:t>
      </w:r>
      <w:r w:rsidRPr="00905074">
        <w:t xml:space="preserve"> dat overeenkomt met 600.000 ton fosfaaterts: delen door 2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Mmol P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5</w:t>
      </w:r>
      <w:r w:rsidRPr="00905074">
        <w:t xml:space="preserve"> dat overeenkomt met 600.000 ton fosfaaterts naar het aantal ton P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5</w:t>
      </w:r>
      <w:r w:rsidRPr="00905074">
        <w:t xml:space="preserve"> in 600.000 ton fosfaaterts: vermenigvuldigen met de massa van een Mmol P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5</w:t>
      </w:r>
      <w:r>
        <w:rPr>
          <w:vertAlign w:val="subscript"/>
        </w:rPr>
        <w:br/>
      </w:r>
      <w:r w:rsidRPr="00905074">
        <w:t>(bijvoorbeeld via Binas-tabel 98 (5</w:t>
      </w:r>
      <w:r w:rsidRPr="00905074">
        <w:rPr>
          <w:vertAlign w:val="superscript"/>
        </w:rPr>
        <w:t>e</w:t>
      </w:r>
      <w:r w:rsidRPr="00905074">
        <w:t xml:space="preserve"> druk): 141,9 ton) en conclusie</w:t>
      </w:r>
      <w:r>
        <w:tab/>
        <w:t>1</w:t>
      </w:r>
    </w:p>
    <w:p w:rsidR="00F04A66" w:rsidRPr="00905074" w:rsidRDefault="00F04A66" w:rsidP="00F04A66">
      <w:pPr>
        <w:pStyle w:val="Vergelijking"/>
      </w:pPr>
      <w:r w:rsidRPr="00905074">
        <w:t>of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van het aantal ton P in 600.000 ton fosfaaterts: 15(%) delen door 100(%) en vermenigvuldigen met 600.000 (ton)</w:t>
      </w:r>
      <w:r w:rsidRPr="000A286D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van het aantal Mmol P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5</w:t>
      </w:r>
      <w:r w:rsidRPr="00905074">
        <w:t xml:space="preserve"> in 200.000 ton `fosfaat': 200.000 (ton) delen door</w:t>
      </w:r>
      <w:r>
        <w:br/>
      </w:r>
      <w:r w:rsidRPr="00905074">
        <w:t>de massa van een Mmol P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5</w:t>
      </w:r>
      <w:r w:rsidRPr="00905074">
        <w:t xml:space="preserve"> (bijvoorbeeld via Binas-tabel 98 (5</w:t>
      </w:r>
      <w:r w:rsidRPr="00905074">
        <w:rPr>
          <w:vertAlign w:val="superscript"/>
        </w:rPr>
        <w:t>e</w:t>
      </w:r>
      <w:r w:rsidRPr="00905074">
        <w:t xml:space="preserve"> druk): 141,9 ton)</w:t>
      </w:r>
      <w:r w:rsidRPr="000A286D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Mmol P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5</w:t>
      </w:r>
      <w:r w:rsidRPr="00905074">
        <w:t xml:space="preserve"> in 200.000 ton `fosfaat' naar het aantal Mmol P</w:t>
      </w:r>
      <w:r>
        <w:br/>
      </w:r>
      <w:r w:rsidRPr="00905074">
        <w:t>in 200.000 ton `fosfaat': vermenigvuldigen met 2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omrekening van het aantal Mmol P in 200.000 ton `fosfaat' naar het aantal ton P in 200.000 ton `fosfaat': vermenigvuldigen met de massa van een Mmol P </w:t>
      </w:r>
      <w:r>
        <w:br/>
      </w:r>
      <w:r w:rsidRPr="00905074">
        <w:t>(bijvoorbeeld via Binas-tabel 99 (5</w:t>
      </w:r>
      <w:r w:rsidRPr="00905074">
        <w:rPr>
          <w:vertAlign w:val="superscript"/>
        </w:rPr>
        <w:t>e</w:t>
      </w:r>
      <w:r w:rsidRPr="00905074">
        <w:t xml:space="preserve"> druk): 30,97 ton) en conclusie</w:t>
      </w:r>
      <w:r>
        <w:tab/>
        <w:t>1</w:t>
      </w:r>
    </w:p>
    <w:p w:rsidR="00F04A66" w:rsidRPr="00905074" w:rsidRDefault="00F04A66" w:rsidP="00F04A66">
      <w:pPr>
        <w:pStyle w:val="InterCurs"/>
        <w:rPr>
          <w:bCs/>
        </w:rPr>
      </w:pPr>
      <w:r w:rsidRPr="00905074">
        <w:t>Opmerking</w:t>
      </w:r>
      <w:r>
        <w:br/>
      </w:r>
      <w:r w:rsidRPr="00905074">
        <w:t>Wanneer na een juiste berekening de conclusie is getrokken dat 2,1</w:t>
      </w:r>
      <w:r w:rsidRPr="00905074">
        <w:rPr>
          <w:vertAlign w:val="superscript"/>
        </w:rPr>
        <w:t>.</w:t>
      </w:r>
      <w:r w:rsidRPr="00905074">
        <w:t>10</w:t>
      </w:r>
      <w:r w:rsidRPr="00905074">
        <w:rPr>
          <w:vertAlign w:val="superscript"/>
        </w:rPr>
        <w:t>5</w:t>
      </w:r>
      <w:r w:rsidRPr="00905074">
        <w:t xml:space="preserve"> ton (of 206.183 ton) niet gelijk is aan 200.000 ton of dat 9,0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4</w:t>
      </w:r>
      <w:r w:rsidRPr="00905074">
        <w:t xml:space="preserve"> ton niet gelijk is aan 8,7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4</w:t>
      </w:r>
      <w:r w:rsidRPr="00905074">
        <w:t xml:space="preserve"> ton (of 87.301 ton), en dus de aanname dat het fosfaat in het erts is weergegeven als difosforpentaoxide niet klopt, dit goed </w:t>
      </w:r>
      <w:r w:rsidRPr="00905074">
        <w:rPr>
          <w:bCs/>
        </w:rPr>
        <w:t>rekenen.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FF4862">
        <w:t>Maximumscore</w:t>
      </w:r>
      <w:r w:rsidRPr="00905074">
        <w:rPr>
          <w:bCs/>
        </w:rPr>
        <w:t xml:space="preserve"> 2</w:t>
      </w:r>
    </w:p>
    <w:p w:rsidR="00F04A66" w:rsidRPr="00905074" w:rsidRDefault="00F04A66" w:rsidP="00F04A66">
      <w:r w:rsidRPr="00905074">
        <w:t>Voorbeelden van juiste antwoorden zijn: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Ik ben het er niet mee eens, want je kunt voortdurend meten hoe hoog de fosfaatconcentratie in het afvalwater is, zodat je geen overmaat aluminiumchloride hoeft toe te voegen.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Ik ben het er niet mee eens, want de overmaat aluminium(ionen) die je toevoegt, kun je eruit halen voordat het op het oppervlaktewater wordt geloosd.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Ik ben het er mee eens, want je moet overmaat aluminiumchloride toevoegen.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Ik ben het er mee eens, want dan zou je voortdurend de fosfaatconcentratie in het afvalwater moeten meten om te vermijden dat je overmaat aluminiumchloride toevoegt, en dat is te duur.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Ik ben het er mee eens, want alle slecht oplosbare zouten lossen enigszins op (omdat zich een evenwicht instelt).</w:t>
      </w:r>
    </w:p>
    <w:p w:rsidR="00F04A66" w:rsidRPr="00905074" w:rsidRDefault="00F04A66" w:rsidP="00F04A66">
      <w:pPr>
        <w:pStyle w:val="Indien"/>
      </w:pPr>
      <w:r w:rsidRPr="00905074">
        <w:t>Indie</w:t>
      </w:r>
      <w:r>
        <w:t>n een antwoord is gegeven als: ‘</w:t>
      </w:r>
      <w:r w:rsidRPr="00905074">
        <w:t>Ik ben het er mee eens, want er zal altijd wel wat (water met) A</w:t>
      </w:r>
      <w:r>
        <w:t>l</w:t>
      </w:r>
      <w:r w:rsidRPr="00905074">
        <w:rPr>
          <w:vertAlign w:val="superscript"/>
        </w:rPr>
        <w:t>3+</w:t>
      </w:r>
      <w:r w:rsidRPr="00905074">
        <w:t xml:space="preserve"> (erin) weglekken.</w:t>
      </w:r>
      <w:r>
        <w:t>’</w:t>
      </w:r>
      <w:r w:rsidRPr="000A286D">
        <w:t xml:space="preserve"> </w:t>
      </w:r>
      <w:r>
        <w:tab/>
        <w:t>1</w:t>
      </w:r>
      <w:r>
        <w:br/>
      </w:r>
      <w:r w:rsidRPr="00905074">
        <w:t xml:space="preserve">Indien in een overigens juist antwoord geen standpunt wordt vermeld, bijvoorbeeld in een antwoord als: </w:t>
      </w:r>
      <w:r>
        <w:t>‘</w:t>
      </w:r>
      <w:r w:rsidRPr="00905074">
        <w:t>Het is mogelijk om de overgebleven aluminiumionen neer te slaan.</w:t>
      </w:r>
      <w:r>
        <w:t>’</w:t>
      </w:r>
      <w:r>
        <w:tab/>
        <w:t>1</w:t>
      </w:r>
    </w:p>
    <w:p w:rsidR="00F04A66" w:rsidRPr="00905074" w:rsidRDefault="00F04A66" w:rsidP="00F04A66">
      <w:pPr>
        <w:pStyle w:val="InterCurs"/>
        <w:rPr>
          <w:bCs/>
        </w:rPr>
      </w:pPr>
      <w:r w:rsidRPr="00905074">
        <w:t>Opmerking</w:t>
      </w:r>
      <w:r>
        <w:br/>
      </w:r>
      <w:r w:rsidRPr="00905074">
        <w:t xml:space="preserve">Wanneer in een overigens juist antwoord een verkeerde stof of ionsoort is vermeld waarmee aluminiumionen kunnen worden neergeslagen, bijvoorbeeld wanneer een antwoord is gegeven als: </w:t>
      </w:r>
      <w:r>
        <w:t>‘</w:t>
      </w:r>
      <w:r w:rsidRPr="00905074">
        <w:t xml:space="preserve">Ik ben het er niet mee eens, want de overmaat aluminiumionen kun je eruit halen door </w:t>
      </w:r>
      <w:r>
        <w:t>O</w:t>
      </w:r>
      <w:r w:rsidRPr="00905074">
        <w:rPr>
          <w:vertAlign w:val="superscript"/>
        </w:rPr>
        <w:t>2</w:t>
      </w:r>
      <w:r w:rsidRPr="00CB1F37">
        <w:rPr>
          <w:rFonts w:ascii="Symbol" w:hAnsi="Symbol"/>
          <w:vertAlign w:val="superscript"/>
        </w:rPr>
        <w:t></w:t>
      </w:r>
      <w:r w:rsidRPr="00905074">
        <w:rPr>
          <w:vertAlign w:val="superscript"/>
        </w:rPr>
        <w:t xml:space="preserve"> </w:t>
      </w:r>
      <w:r w:rsidRPr="00905074">
        <w:t>toe te voegen.</w:t>
      </w:r>
      <w:r>
        <w:t>’</w:t>
      </w:r>
      <w:r w:rsidRPr="00905074">
        <w:t xml:space="preserve"> of </w:t>
      </w:r>
      <w:r>
        <w:t>‘</w:t>
      </w:r>
      <w:r w:rsidRPr="00905074">
        <w:t>Ik ben het er niet mee eens, want de overmaat aluminiumionen kun je eruit halen door PO</w:t>
      </w:r>
      <w:r w:rsidRPr="00905074">
        <w:rPr>
          <w:vertAlign w:val="subscript"/>
        </w:rPr>
        <w:t>4</w:t>
      </w:r>
      <w:r w:rsidRPr="00905074">
        <w:rPr>
          <w:vertAlign w:val="superscript"/>
        </w:rPr>
        <w:t>3</w:t>
      </w:r>
      <w:r w:rsidRPr="00CB1F37">
        <w:rPr>
          <w:rFonts w:ascii="Symbol" w:hAnsi="Symbol"/>
          <w:vertAlign w:val="superscript"/>
        </w:rPr>
        <w:t></w:t>
      </w:r>
      <w:r w:rsidRPr="00905074">
        <w:t xml:space="preserve"> </w:t>
      </w:r>
      <w:r w:rsidRPr="00905074">
        <w:rPr>
          <w:bCs/>
        </w:rPr>
        <w:t>toe te voegen.</w:t>
      </w:r>
      <w:r>
        <w:rPr>
          <w:bCs/>
        </w:rPr>
        <w:t>’</w:t>
      </w:r>
      <w:r w:rsidRPr="00905074">
        <w:rPr>
          <w:bCs/>
        </w:rPr>
        <w:t xml:space="preserve"> </w:t>
      </w:r>
      <w:r w:rsidRPr="00905074">
        <w:t xml:space="preserve">dit goed </w:t>
      </w:r>
      <w:r w:rsidRPr="00905074">
        <w:rPr>
          <w:bCs/>
        </w:rPr>
        <w:t>rekenen.</w:t>
      </w:r>
    </w:p>
    <w:p w:rsidR="004C419D" w:rsidRDefault="004C419D">
      <w:pPr>
        <w:rPr>
          <w:b/>
          <w:spacing w:val="4"/>
          <w:szCs w:val="20"/>
          <w:lang w:val="it-IT"/>
        </w:rPr>
      </w:pPr>
      <w:r>
        <w:br w:type="page"/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FF4862">
        <w:lastRenderedPageBreak/>
        <w:t>Maximumscore</w:t>
      </w:r>
      <w:r w:rsidRPr="00905074">
        <w:rPr>
          <w:bCs/>
        </w:rPr>
        <w:t xml:space="preserve"> </w:t>
      </w:r>
      <w:r w:rsidRPr="00905074">
        <w:t>2</w:t>
      </w:r>
    </w:p>
    <w:p w:rsidR="00F04A66" w:rsidRPr="00905074" w:rsidRDefault="00F04A66" w:rsidP="00F04A66">
      <w:r w:rsidRPr="00905074">
        <w:t>Voorbeelden van juiste antwoorden zijn: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Als fosfaat uit stront kan worden teruggewonnen, wordt de totale hoeveelheid mest die op het land wordt uitgereden minder en dus de fosfaatbelasting van het milieu beperkt.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Als fosfaat uit stront kan worden teruggewonnen, wordt de totale hoeveelheid fosfaaterts die moet worden aangevoerd kleiner en wordt de fosfaatbelasting van het milieu minder.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Als fosfaat uit stront kan worden teruggewonnen, blijft de totale hoeveelheid benodigd fosfaat weliswaar gelijk, maar de fosfaatbelasting van het milieu wordt minder.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  <w:rPr>
          <w:bCs/>
          <w:u w:val="single"/>
        </w:rPr>
      </w:pPr>
      <w:r w:rsidRPr="00905074">
        <w:t>verduidelijking van `totale hoeveelheid'</w:t>
      </w:r>
      <w:r w:rsidRPr="00905074">
        <w:tab/>
      </w:r>
      <w:r w:rsidRPr="000A286D">
        <w:rPr>
          <w:bCs/>
        </w:rPr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  <w:rPr>
          <w:u w:val="single"/>
        </w:rPr>
      </w:pPr>
      <w:r w:rsidRPr="00905074">
        <w:t>verduidelijking van de `fosfaatbelasting'</w:t>
      </w:r>
      <w:r w:rsidRPr="00905074">
        <w:tab/>
      </w:r>
      <w:r w:rsidRPr="000A286D">
        <w:t>1</w:t>
      </w:r>
    </w:p>
    <w:p w:rsidR="00F04A66" w:rsidRPr="00905074" w:rsidRDefault="00F04A66" w:rsidP="00F04A66">
      <w:pPr>
        <w:pStyle w:val="Indien"/>
      </w:pPr>
      <w:r w:rsidRPr="00905074">
        <w:t xml:space="preserve">Indien een antwoord is gegeven als: </w:t>
      </w:r>
      <w:r>
        <w:t>‘</w:t>
      </w:r>
      <w:r w:rsidRPr="00905074">
        <w:t>Als fosfaat uit stront kan worden teruggewonnen, hoeft er minder uit het buitenland te worden ge</w:t>
      </w:r>
      <w:r>
        <w:t>ï</w:t>
      </w:r>
      <w:r w:rsidRPr="00905074">
        <w:t>mporteerd. De fabrikanten hoeven dus ook minder belasting / invoerrechten te betalen.</w:t>
      </w:r>
      <w:r>
        <w:t>’</w:t>
      </w:r>
      <w:r>
        <w:tab/>
        <w:t>1</w:t>
      </w:r>
    </w:p>
    <w:p w:rsidR="00F04A66" w:rsidRPr="00905074" w:rsidRDefault="00F04A66" w:rsidP="00F04A66">
      <w:pPr>
        <w:pStyle w:val="InterCurs"/>
      </w:pPr>
      <w:r w:rsidRPr="00905074">
        <w:t>Opmerking</w:t>
      </w:r>
      <w:r>
        <w:br/>
      </w:r>
      <w:r w:rsidRPr="00905074">
        <w:t xml:space="preserve">Wanneer een antwoord is gegeven als: </w:t>
      </w:r>
      <w:r>
        <w:t>‘</w:t>
      </w:r>
      <w:r w:rsidRPr="00905074">
        <w:t>Als fosfaat uit stront kan worden teruggewonnen, ontstaat er een kringloop.</w:t>
      </w:r>
      <w:r>
        <w:t>’</w:t>
      </w:r>
      <w:r w:rsidRPr="00905074">
        <w:t xml:space="preserve"> dit goed rekenen.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FF4862">
        <w:t>Maximumscore</w:t>
      </w:r>
      <w:r w:rsidRPr="00905074">
        <w:rPr>
          <w:bCs/>
        </w:rPr>
        <w:t xml:space="preserve"> </w:t>
      </w:r>
      <w:r w:rsidRPr="00905074">
        <w:t>2</w:t>
      </w:r>
    </w:p>
    <w:p w:rsidR="00F04A66" w:rsidRPr="00905074" w:rsidRDefault="00F04A66" w:rsidP="00F04A66">
      <w:r w:rsidRPr="00905074">
        <w:t>Een voorbeeld van een juist antwoord is:</w:t>
      </w:r>
    </w:p>
    <w:p w:rsidR="00F04A66" w:rsidRPr="00905074" w:rsidRDefault="00F04A66" w:rsidP="00F04A66">
      <w:r w:rsidRPr="00905074">
        <w:t>Struviet bestaat (kennelijk) uit Mg</w:t>
      </w:r>
      <w:r w:rsidRPr="00905074">
        <w:rPr>
          <w:vertAlign w:val="superscript"/>
        </w:rPr>
        <w:t>2+</w:t>
      </w:r>
      <w:r w:rsidRPr="00905074">
        <w:t>, NH</w:t>
      </w:r>
      <w:r w:rsidRPr="00905074">
        <w:rPr>
          <w:vertAlign w:val="subscript"/>
        </w:rPr>
        <w:t>4</w:t>
      </w:r>
      <w:r w:rsidRPr="00905074">
        <w:rPr>
          <w:vertAlign w:val="superscript"/>
        </w:rPr>
        <w:t>+</w:t>
      </w:r>
      <w:r w:rsidRPr="00905074">
        <w:t xml:space="preserve"> en PO</w:t>
      </w:r>
      <w:r w:rsidRPr="00905074">
        <w:rPr>
          <w:vertAlign w:val="subscript"/>
        </w:rPr>
        <w:t>4</w:t>
      </w:r>
      <w:r w:rsidRPr="00905074">
        <w:rPr>
          <w:vertAlign w:val="superscript"/>
        </w:rPr>
        <w:t>3</w:t>
      </w:r>
      <w:r w:rsidRPr="00CB1F37">
        <w:rPr>
          <w:rFonts w:ascii="Symbol" w:hAnsi="Symbol"/>
          <w:vertAlign w:val="superscript"/>
        </w:rPr>
        <w:t></w:t>
      </w:r>
      <w:r w:rsidRPr="00905074">
        <w:t xml:space="preserve"> en heeft dus de formule MgNH</w:t>
      </w:r>
      <w:r w:rsidRPr="00905074">
        <w:rPr>
          <w:vertAlign w:val="subscript"/>
        </w:rPr>
        <w:t>4</w:t>
      </w:r>
      <w:r w:rsidRPr="00905074">
        <w:t>PO</w:t>
      </w:r>
      <w:r w:rsidRPr="00905074">
        <w:rPr>
          <w:vertAlign w:val="subscript"/>
        </w:rPr>
        <w:t>4</w:t>
      </w:r>
      <w:r w:rsidRPr="00905074">
        <w:t>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struviet bestaat uit Mg</w:t>
      </w:r>
      <w:r w:rsidRPr="00905074">
        <w:rPr>
          <w:vertAlign w:val="superscript"/>
        </w:rPr>
        <w:t>2+</w:t>
      </w:r>
      <w:r w:rsidRPr="00905074">
        <w:t>, NH</w:t>
      </w:r>
      <w:r w:rsidRPr="00905074">
        <w:rPr>
          <w:vertAlign w:val="subscript"/>
        </w:rPr>
        <w:t>4</w:t>
      </w:r>
      <w:r w:rsidRPr="00905074">
        <w:rPr>
          <w:vertAlign w:val="superscript"/>
        </w:rPr>
        <w:t>+</w:t>
      </w:r>
      <w:r w:rsidRPr="00905074">
        <w:t xml:space="preserve"> en PO</w:t>
      </w:r>
      <w:r w:rsidRPr="00905074">
        <w:rPr>
          <w:vertAlign w:val="subscript"/>
        </w:rPr>
        <w:t>4</w:t>
      </w:r>
      <w:r w:rsidRPr="00905074">
        <w:rPr>
          <w:vertAlign w:val="superscript"/>
        </w:rPr>
        <w:t>3</w:t>
      </w:r>
      <w:r w:rsidRPr="00CB1F37">
        <w:rPr>
          <w:rFonts w:ascii="Symbol" w:hAnsi="Symbol"/>
          <w:vertAlign w:val="superscript"/>
        </w:rPr>
        <w:t>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juiste formule van struviet</w:t>
      </w:r>
      <w:r>
        <w:tab/>
        <w:t>1</w:t>
      </w:r>
    </w:p>
    <w:p w:rsidR="00F04A66" w:rsidRPr="00905074" w:rsidRDefault="00F04A66" w:rsidP="00F04A66">
      <w:pPr>
        <w:pStyle w:val="InterCurs"/>
      </w:pPr>
      <w:r w:rsidRPr="00905074">
        <w:t>Opmerking</w:t>
      </w:r>
      <w:r>
        <w:br/>
      </w:r>
      <w:r w:rsidRPr="00905074">
        <w:t>Wanneer voor struviet een andere, juiste verhoudingsformule, bijvoorbeeld Mg(NH</w:t>
      </w:r>
      <w:r w:rsidRPr="00905074">
        <w:rPr>
          <w:vertAlign w:val="subscript"/>
        </w:rPr>
        <w:t>4</w:t>
      </w:r>
      <w:r w:rsidRPr="00905074">
        <w:t>)</w:t>
      </w:r>
      <w:r w:rsidRPr="00905074">
        <w:rPr>
          <w:vertAlign w:val="subscript"/>
        </w:rPr>
        <w:t>4</w:t>
      </w:r>
      <w:r w:rsidRPr="00905074">
        <w:t>(PO</w:t>
      </w:r>
      <w:r w:rsidRPr="00905074">
        <w:rPr>
          <w:vertAlign w:val="subscript"/>
        </w:rPr>
        <w:t>4</w:t>
      </w:r>
      <w:r w:rsidRPr="00905074">
        <w:t>)</w:t>
      </w:r>
      <w:r w:rsidRPr="00905074">
        <w:rPr>
          <w:vertAlign w:val="subscript"/>
        </w:rPr>
        <w:t>2</w:t>
      </w:r>
      <w:r w:rsidRPr="00905074">
        <w:t>, is gegeven, dit goed rekenen.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FF4862">
        <w:t>Maximumscore</w:t>
      </w:r>
      <w:r w:rsidRPr="00905074">
        <w:rPr>
          <w:bCs/>
        </w:rPr>
        <w:t xml:space="preserve"> 4</w:t>
      </w:r>
    </w:p>
    <w:p w:rsidR="00F04A66" w:rsidRPr="00905074" w:rsidRDefault="00F04A66" w:rsidP="00F04A66">
      <w:r w:rsidRPr="00905074">
        <w:t>Een voorbeeld van een juist antwoord is:</w:t>
      </w:r>
    </w:p>
    <w:p w:rsidR="00F04A66" w:rsidRPr="00905074" w:rsidRDefault="00F04A66" w:rsidP="00F04A66">
      <w:r w:rsidRPr="00905074">
        <w:t>Aan de as een (oplossing van een sterk) zuur toevoegen. Dan filtreren en aan het filtraat magnesium(hydr)oxide en (een oplossing van) ammoniak / een (oplossing van een) ammoniumzout toevoegen. Dan weer filtreren (het residu is struviet).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  <w:rPr>
          <w:bCs/>
        </w:rPr>
      </w:pPr>
      <w:r w:rsidRPr="00905074">
        <w:t>aan de as een (oplossing van een sterk) zuur toevoegen</w:t>
      </w:r>
      <w:r w:rsidRPr="00905074">
        <w:tab/>
      </w:r>
      <w:r w:rsidRPr="00905074">
        <w:rPr>
          <w:bCs/>
        </w:rPr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  <w:rPr>
          <w:bCs/>
        </w:rPr>
      </w:pPr>
      <w:r w:rsidRPr="00905074">
        <w:t>filtreren</w:t>
      </w:r>
      <w:r w:rsidRPr="00905074">
        <w:tab/>
      </w:r>
      <w:r w:rsidRPr="00905074">
        <w:rPr>
          <w:bCs/>
        </w:rPr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  <w:rPr>
          <w:bCs/>
        </w:rPr>
      </w:pPr>
      <w:r w:rsidRPr="00905074">
        <w:t>aan het filtraat magnesium(hydr)oxide en (een oplossing van) ammoniak /een (oplossing</w:t>
      </w:r>
      <w:r>
        <w:t xml:space="preserve"> </w:t>
      </w:r>
      <w:r w:rsidRPr="00905074">
        <w:t>van een) ammoniumzout toevoegen</w:t>
      </w:r>
      <w:r w:rsidRPr="00905074">
        <w:tab/>
      </w:r>
      <w:r w:rsidRPr="00905074">
        <w:rPr>
          <w:bCs/>
        </w:rPr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dan weer filtreren</w:t>
      </w:r>
      <w:r w:rsidRPr="00905074">
        <w:tab/>
        <w:t>1</w:t>
      </w:r>
    </w:p>
    <w:p w:rsidR="00F04A66" w:rsidRPr="00905074" w:rsidRDefault="00F04A66" w:rsidP="00F04A66">
      <w:pPr>
        <w:pStyle w:val="InterCurs"/>
      </w:pPr>
      <w:r w:rsidRPr="00905074">
        <w:t>Opmerking</w:t>
      </w:r>
      <w:r>
        <w:br/>
      </w:r>
      <w:r w:rsidRPr="00905074">
        <w:t xml:space="preserve">Wanneer in plaats van </w:t>
      </w:r>
      <w:r>
        <w:t>‘</w:t>
      </w:r>
      <w:r w:rsidRPr="00905074">
        <w:t>magnesium(hydr)oxide</w:t>
      </w:r>
      <w:r>
        <w:t>’</w:t>
      </w:r>
      <w:r w:rsidRPr="00905074">
        <w:t xml:space="preserve"> is vermeld </w:t>
      </w:r>
      <w:r>
        <w:t>‘</w:t>
      </w:r>
      <w:r w:rsidRPr="00905074">
        <w:t>een (oplossing van een) magnesiumzout</w:t>
      </w:r>
      <w:r>
        <w:t>’</w:t>
      </w:r>
      <w:r w:rsidRPr="00905074">
        <w:t>, dit goed rekenen.</w:t>
      </w:r>
    </w:p>
    <w:p w:rsidR="004C419D" w:rsidRDefault="004C419D">
      <w:pPr>
        <w:rPr>
          <w:b/>
          <w:spacing w:val="4"/>
          <w:szCs w:val="20"/>
          <w:lang w:val="it-IT"/>
        </w:rPr>
      </w:pPr>
      <w:r>
        <w:br w:type="page"/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FF4862">
        <w:lastRenderedPageBreak/>
        <w:t>Maximumscore</w:t>
      </w:r>
      <w:r w:rsidRPr="00905074">
        <w:rPr>
          <w:bCs/>
        </w:rPr>
        <w:t xml:space="preserve"> 4</w:t>
      </w:r>
    </w:p>
    <w:p w:rsidR="00F04A66" w:rsidRDefault="00F04A66" w:rsidP="00F04A66">
      <w:r w:rsidRPr="00905074">
        <w:t>Een voorbeeld van een juist antwoord is:</w:t>
      </w:r>
    </w:p>
    <w:p w:rsidR="00F04A66" w:rsidRPr="00905074" w:rsidRDefault="00F04A66" w:rsidP="00F04A66">
      <w:r>
        <w:rPr>
          <w:noProof/>
          <w:lang w:eastAsia="nl-NL"/>
        </w:rPr>
        <w:drawing>
          <wp:inline distT="0" distB="0" distL="0" distR="0" wp14:anchorId="548D21F7" wp14:editId="455CEE93">
            <wp:extent cx="3916800" cy="2731622"/>
            <wp:effectExtent l="0" t="0" r="762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63" cy="274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bij het ovaal met `TH' erin een ingaande pijl 7 vanuit `bodem' en een uitgaande pijl 8 naar `mensen en dieren' getekend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ovaal met `</w:t>
      </w:r>
      <w:r>
        <w:t>R</w:t>
      </w:r>
      <w:r w:rsidRPr="00905074">
        <w:t>ZI' erin juist geplaatst, met ingaande pijl 9 vanuit `mensen en dieren' en uitgaande pijlen 10 naar 'VI' en 13 naar `oppervlakte- en grondwater'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ovaal met 'VI' erin geplaatst, met ingaande pijl 10 vanuit `</w:t>
      </w:r>
      <w:r>
        <w:t>R</w:t>
      </w:r>
      <w:r w:rsidRPr="00905074">
        <w:t xml:space="preserve">ZI' en uitgaande pijl </w:t>
      </w:r>
      <w:r>
        <w:t>11</w:t>
      </w:r>
      <w:r w:rsidRPr="00905074">
        <w:t xml:space="preserve"> naar `TH'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vanuit het ovaal `mensen en dieren' naar het ovaal 'VI' pijl 12 getekend</w:t>
      </w:r>
      <w:r>
        <w:tab/>
        <w:t>1</w:t>
      </w:r>
    </w:p>
    <w:p w:rsidR="00F04A66" w:rsidRPr="00905074" w:rsidRDefault="00F04A66" w:rsidP="00F04A66">
      <w:pPr>
        <w:pStyle w:val="Indien"/>
      </w:pPr>
      <w:r w:rsidRPr="00905074">
        <w:t>Indien in een overigens juist antwoord een foutieve extra pijl is geplaatst, bijvoorbeeld: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een extra pijl 9 van `TH' naar `RZI'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een extra pijl 10 van `RZI' naar `TH'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een extra pijl 11 van 'VI' naar `mensen en dieren'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een extra pijl 12 van `mensen en dieren' naar `TH'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een extra pijl 13 van `RZI' naar `mensen en dieren'</w:t>
      </w:r>
    </w:p>
    <w:p w:rsidR="00F04A66" w:rsidRPr="007156F4" w:rsidRDefault="00F04A66" w:rsidP="00291E7B">
      <w:pPr>
        <w:pStyle w:val="Opsomming"/>
        <w:numPr>
          <w:ilvl w:val="0"/>
          <w:numId w:val="10"/>
        </w:numPr>
        <w:ind w:left="142" w:hanging="142"/>
      </w:pPr>
      <w:r w:rsidRPr="007156F4">
        <w:t>een extra pijl 13 van `RZI' naar `TH'</w:t>
      </w:r>
      <w:r w:rsidRPr="007156F4">
        <w:tab/>
        <w:t>3</w:t>
      </w:r>
    </w:p>
    <w:p w:rsidR="00F04A66" w:rsidRPr="00905074" w:rsidRDefault="00F04A66" w:rsidP="00F04A66">
      <w:pPr>
        <w:pStyle w:val="Indien"/>
      </w:pPr>
      <w:r w:rsidRPr="00905074">
        <w:t>Indien in een overigens juist antwoord twee of drie foutieve extra pijlen zijn geplaatst</w:t>
      </w:r>
      <w:r>
        <w:tab/>
        <w:t>2</w:t>
      </w:r>
      <w:r>
        <w:br/>
      </w:r>
      <w:r w:rsidRPr="00905074">
        <w:t>Indien in een overigens juist antwoord vier of meer foutieve extra pijlen zijn geplaatst</w:t>
      </w:r>
      <w:r>
        <w:tab/>
        <w:t>1</w:t>
      </w:r>
    </w:p>
    <w:p w:rsidR="00F04A66" w:rsidRPr="00905074" w:rsidRDefault="00F04A66" w:rsidP="00F04A66">
      <w:pPr>
        <w:pStyle w:val="OpmCurs"/>
      </w:pPr>
      <w:r w:rsidRPr="00905074">
        <w:t>Opmerkingen</w:t>
      </w:r>
    </w:p>
    <w:p w:rsidR="00F04A66" w:rsidRPr="0025696E" w:rsidRDefault="00F04A66" w:rsidP="004C419D">
      <w:pPr>
        <w:pStyle w:val="OpsomCurs"/>
      </w:pPr>
      <w:r w:rsidRPr="0025696E">
        <w:t>Wanneer een of meer van de volgende extra pijlen zijn geplaatst:</w:t>
      </w:r>
      <w:r>
        <w:br/>
      </w:r>
      <w:r w:rsidRPr="0025696E">
        <w:t>een extra pijl 8 van TH' naar 'planten'</w:t>
      </w:r>
      <w:r>
        <w:br/>
      </w:r>
      <w:r w:rsidRPr="0025696E">
        <w:t>een extra pijl 9 van `mensen en dieren' naar 'oppervlakte- en grondwater' en/of 'bodem'</w:t>
      </w:r>
      <w:r>
        <w:br/>
      </w:r>
      <w:r w:rsidRPr="0025696E">
        <w:t>een extra pijl 10 van '</w:t>
      </w:r>
      <w:r>
        <w:t>R</w:t>
      </w:r>
      <w:r w:rsidRPr="0025696E">
        <w:t>ZI' naar 'oppervlakte- en grondwater' en/of 'bodem'</w:t>
      </w:r>
      <w:r>
        <w:br/>
      </w:r>
      <w:r w:rsidRPr="0025696E">
        <w:t xml:space="preserve">een extra pijl </w:t>
      </w:r>
      <w:r>
        <w:t>11</w:t>
      </w:r>
      <w:r w:rsidRPr="0025696E">
        <w:t xml:space="preserve"> van 'VI' naar 'bodem'</w:t>
      </w:r>
      <w:r>
        <w:br/>
      </w:r>
      <w:r w:rsidRPr="0025696E">
        <w:t>dit goed rekenen.</w:t>
      </w:r>
    </w:p>
    <w:p w:rsidR="00F04A66" w:rsidRPr="0025696E" w:rsidRDefault="00F04A66" w:rsidP="004C419D">
      <w:pPr>
        <w:pStyle w:val="OpsomCurs"/>
      </w:pPr>
      <w:r w:rsidRPr="0025696E">
        <w:t>Wanneer een juist schema is gegeven met elkaar kruisende pijlen, dit goed rekenen.</w:t>
      </w:r>
    </w:p>
    <w:bookmarkStart w:id="5" w:name="_Toc495150574"/>
    <w:bookmarkStart w:id="6" w:name="_Toc495315138"/>
    <w:p w:rsidR="00F04A66" w:rsidRPr="00C922BA" w:rsidRDefault="00F04A66" w:rsidP="00F04A66">
      <w:pPr>
        <w:pStyle w:val="Kop2"/>
        <w:rPr>
          <w:lang w:val="en-US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939622F" wp14:editId="49786450">
                <wp:simplePos x="0" y="0"/>
                <wp:positionH relativeFrom="margin">
                  <wp:align>center</wp:align>
                </wp:positionH>
                <wp:positionV relativeFrom="paragraph">
                  <wp:posOffset>379578</wp:posOffset>
                </wp:positionV>
                <wp:extent cx="6172835" cy="0"/>
                <wp:effectExtent l="0" t="19050" r="56515" b="38100"/>
                <wp:wrapSquare wrapText="bothSides"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50BC40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9.9pt" to="486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Ku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 w:rsidRPr="00C922BA">
        <w:rPr>
          <w:lang w:val="en-US"/>
        </w:rPr>
        <w:t>Witte verf</w:t>
      </w:r>
      <w:r w:rsidRPr="00C922BA">
        <w:rPr>
          <w:lang w:val="en-US"/>
        </w:rPr>
        <w:tab/>
        <w:t>2005Sk2-I(III)</w:t>
      </w:r>
      <w:bookmarkEnd w:id="5"/>
      <w:bookmarkEnd w:id="6"/>
    </w:p>
    <w:p w:rsidR="00F04A66" w:rsidRPr="00C922BA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C922BA">
        <w:t>Maximumscore</w:t>
      </w:r>
      <w:r w:rsidRPr="00C922BA">
        <w:rPr>
          <w:bCs/>
        </w:rPr>
        <w:t xml:space="preserve"> 2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notie dat in het erts dat (voor een deel) met zuurstof heeft gereageerd (relatief) meer zuurstof (en evenveel titaan) aanwezig is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dus het massapercentage titaan is in zuiver ijzer(II)titanaat het hoogst</w:t>
      </w:r>
      <w:r>
        <w:tab/>
        <w:t>1</w:t>
      </w:r>
    </w:p>
    <w:p w:rsidR="004C419D" w:rsidRDefault="004C419D">
      <w:r>
        <w:br w:type="page"/>
      </w:r>
    </w:p>
    <w:p w:rsidR="00F04A66" w:rsidRPr="00905074" w:rsidRDefault="00F04A66" w:rsidP="00F04A66">
      <w:pPr>
        <w:pStyle w:val="Indien"/>
      </w:pPr>
      <w:r w:rsidRPr="00905074">
        <w:lastRenderedPageBreak/>
        <w:t xml:space="preserve">Indien een antwoord is gegeven als: </w:t>
      </w:r>
      <w:r>
        <w:t>‘</w:t>
      </w:r>
      <w:r w:rsidRPr="00905074">
        <w:t>In zuiver ijzer(II)titanaat is het massapercentage titaan het hoogst, omdat daarin Ti in verhouding meer voorkomt.</w:t>
      </w:r>
      <w:r>
        <w:t>’</w:t>
      </w:r>
      <w:r>
        <w:tab/>
        <w:t>1</w:t>
      </w:r>
      <w:r>
        <w:br/>
      </w:r>
      <w:r w:rsidRPr="00905074">
        <w:t xml:space="preserve">Indien een antwoord is gegeven als: </w:t>
      </w:r>
      <w:r>
        <w:t>‘</w:t>
      </w:r>
      <w:r w:rsidRPr="00905074">
        <w:t>In zuiver ijzer(II)titanaat is het massapercentage titaan het hoogst, omdat een deel van het erts met zuurstof heeft gereageerd.</w:t>
      </w:r>
      <w:r>
        <w:t>’</w:t>
      </w:r>
      <w:r>
        <w:tab/>
        <w:t>1</w:t>
      </w:r>
      <w:r>
        <w:br/>
      </w:r>
      <w:r w:rsidRPr="00905074">
        <w:t xml:space="preserve">Indien een antwoord is gegeven dat uitsluitend is gebaseerd op de formules van ijzer(II)titanaat en ijzer(III)titanaat, bijvoorbeeld: </w:t>
      </w:r>
      <w:r>
        <w:t>‘</w:t>
      </w:r>
      <w:r w:rsidRPr="00905074">
        <w:t>In het erts is het massapercentage titaan het hoogst, want daarin komt TiO</w:t>
      </w:r>
      <w:r w:rsidRPr="00905074">
        <w:rPr>
          <w:vertAlign w:val="subscript"/>
        </w:rPr>
        <w:t>3</w:t>
      </w:r>
      <w:r w:rsidRPr="00905074">
        <w:t xml:space="preserve"> drie keer voor en in zuiver ijzer(II)titanaat komt TiO</w:t>
      </w:r>
      <w:r w:rsidRPr="00905074">
        <w:rPr>
          <w:vertAlign w:val="subscript"/>
        </w:rPr>
        <w:t>3</w:t>
      </w:r>
      <w:r w:rsidRPr="00905074">
        <w:t xml:space="preserve"> een keer voor.</w:t>
      </w:r>
      <w:r>
        <w:t>’</w:t>
      </w:r>
      <w:r>
        <w:tab/>
        <w:t>0</w:t>
      </w:r>
      <w:r>
        <w:br/>
      </w:r>
      <w:r w:rsidRPr="00905074">
        <w:t xml:space="preserve">Indien een antwoord is gegeven als: </w:t>
      </w:r>
      <w:r>
        <w:t>‘</w:t>
      </w:r>
      <w:r w:rsidRPr="00905074">
        <w:t>In zuiver ijzer(II)titanaat is het massapercentage titaan het hoogst, want erts is geen zuiver ijzer(II)titanaat.</w:t>
      </w:r>
      <w:r>
        <w:t>’</w:t>
      </w:r>
      <w:r>
        <w:tab/>
        <w:t>0</w:t>
      </w:r>
    </w:p>
    <w:p w:rsidR="00F04A66" w:rsidRPr="00905074" w:rsidRDefault="00F04A66" w:rsidP="00F04A66">
      <w:pPr>
        <w:pStyle w:val="InterCurs"/>
      </w:pPr>
      <w:r w:rsidRPr="00905074">
        <w:t>Opmerking</w:t>
      </w:r>
      <w:r>
        <w:br/>
      </w:r>
      <w:r w:rsidRPr="00905074">
        <w:t>Wanneer de conclusie is gebaseerd op een juiste berekening, dit goed rekenen.</w:t>
      </w:r>
    </w:p>
    <w:p w:rsidR="00F04A66" w:rsidRPr="00684FEE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684FEE">
        <w:t>Maximumscore</w:t>
      </w:r>
      <w:r w:rsidRPr="00684FEE">
        <w:rPr>
          <w:bCs/>
        </w:rPr>
        <w:t xml:space="preserve"> 3</w:t>
      </w:r>
    </w:p>
    <w:p w:rsidR="00F04A66" w:rsidRPr="00536A05" w:rsidRDefault="00F04A66" w:rsidP="00F04A66">
      <w:pPr>
        <w:rPr>
          <w:lang w:val="it-IT"/>
        </w:rPr>
      </w:pPr>
      <w:r w:rsidRPr="00536A05">
        <w:rPr>
          <w:lang w:val="it-IT"/>
        </w:rPr>
        <w:t>TiO</w:t>
      </w:r>
      <w:r w:rsidRPr="00536A05">
        <w:rPr>
          <w:vertAlign w:val="superscript"/>
          <w:lang w:val="it-IT"/>
        </w:rPr>
        <w:t>2+</w:t>
      </w:r>
      <w:r w:rsidRPr="00536A05">
        <w:rPr>
          <w:lang w:val="it-IT"/>
        </w:rPr>
        <w:t xml:space="preserve"> + 3 H</w:t>
      </w:r>
      <w:r w:rsidRPr="00536A05">
        <w:rPr>
          <w:vertAlign w:val="subscript"/>
          <w:lang w:val="it-IT"/>
        </w:rPr>
        <w:t>2</w:t>
      </w:r>
      <w:r w:rsidRPr="00536A05">
        <w:rPr>
          <w:lang w:val="it-IT"/>
        </w:rPr>
        <w:t xml:space="preserve">O </w:t>
      </w:r>
      <w:r>
        <w:sym w:font="Symbol" w:char="F0AE"/>
      </w:r>
      <w:r w:rsidRPr="00536A05">
        <w:rPr>
          <w:lang w:val="it-IT"/>
        </w:rPr>
        <w:t xml:space="preserve"> TiO</w:t>
      </w:r>
      <w:r w:rsidRPr="00536A05">
        <w:rPr>
          <w:vertAlign w:val="subscript"/>
          <w:lang w:val="it-IT"/>
        </w:rPr>
        <w:t>2</w:t>
      </w:r>
      <w:r w:rsidRPr="00536A05">
        <w:rPr>
          <w:lang w:val="it-IT"/>
        </w:rPr>
        <w:t xml:space="preserve"> + 2 H</w:t>
      </w:r>
      <w:r w:rsidRPr="00536A05">
        <w:rPr>
          <w:vertAlign w:val="subscript"/>
          <w:lang w:val="it-IT"/>
        </w:rPr>
        <w:t>3</w:t>
      </w:r>
      <w:r w:rsidRPr="00536A05">
        <w:rPr>
          <w:lang w:val="it-IT"/>
        </w:rPr>
        <w:t>O</w:t>
      </w:r>
      <w:r w:rsidRPr="00536A05">
        <w:rPr>
          <w:vertAlign w:val="superscript"/>
          <w:lang w:val="it-IT"/>
        </w:rPr>
        <w:t>+</w:t>
      </w:r>
      <w:r w:rsidRPr="00536A05">
        <w:rPr>
          <w:lang w:val="it-IT"/>
        </w:rPr>
        <w:t xml:space="preserve"> of TiO</w:t>
      </w:r>
      <w:r w:rsidRPr="00536A05">
        <w:rPr>
          <w:vertAlign w:val="superscript"/>
          <w:lang w:val="it-IT"/>
        </w:rPr>
        <w:t>2+</w:t>
      </w:r>
      <w:r w:rsidRPr="00536A05">
        <w:rPr>
          <w:lang w:val="it-IT"/>
        </w:rPr>
        <w:t xml:space="preserve"> + H</w:t>
      </w:r>
      <w:r w:rsidRPr="00536A05">
        <w:rPr>
          <w:vertAlign w:val="subscript"/>
          <w:lang w:val="it-IT"/>
        </w:rPr>
        <w:t>2</w:t>
      </w:r>
      <w:r w:rsidRPr="00536A05">
        <w:rPr>
          <w:lang w:val="it-IT"/>
        </w:rPr>
        <w:t xml:space="preserve">O </w:t>
      </w:r>
      <w:r>
        <w:sym w:font="Symbol" w:char="F0AE"/>
      </w:r>
      <w:r w:rsidRPr="00536A05">
        <w:rPr>
          <w:lang w:val="it-IT"/>
        </w:rPr>
        <w:t xml:space="preserve"> TiO</w:t>
      </w:r>
      <w:r w:rsidRPr="00536A05">
        <w:rPr>
          <w:vertAlign w:val="subscript"/>
          <w:lang w:val="it-IT"/>
        </w:rPr>
        <w:t>2</w:t>
      </w:r>
      <w:r w:rsidRPr="00536A05">
        <w:rPr>
          <w:lang w:val="it-IT"/>
        </w:rPr>
        <w:t xml:space="preserve"> + 2 H</w:t>
      </w:r>
      <w:r w:rsidRPr="00536A05">
        <w:rPr>
          <w:vertAlign w:val="superscript"/>
          <w:lang w:val="it-IT"/>
        </w:rPr>
        <w:t>+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Ti</w:t>
      </w:r>
      <w:r>
        <w:t>O</w:t>
      </w:r>
      <w:r w:rsidRPr="00905074">
        <w:rPr>
          <w:vertAlign w:val="superscript"/>
        </w:rPr>
        <w:t>2+</w:t>
      </w:r>
      <w:r w:rsidRPr="00905074">
        <w:t xml:space="preserve"> en H</w:t>
      </w:r>
      <w:r w:rsidRPr="00905074">
        <w:rPr>
          <w:vertAlign w:val="subscript"/>
        </w:rPr>
        <w:t>2</w:t>
      </w:r>
      <w:r w:rsidRPr="00905074">
        <w:t>O voor de pijl en TiO</w:t>
      </w:r>
      <w:r w:rsidRPr="00905074">
        <w:rPr>
          <w:vertAlign w:val="subscript"/>
        </w:rPr>
        <w:t>2</w:t>
      </w:r>
      <w:r w:rsidRPr="00905074">
        <w:t xml:space="preserve"> na de pijl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H</w:t>
      </w:r>
      <w:r w:rsidRPr="00905074">
        <w:rPr>
          <w:vertAlign w:val="subscript"/>
        </w:rPr>
        <w:t>3</w:t>
      </w:r>
      <w:r>
        <w:t>O</w:t>
      </w:r>
      <w:r w:rsidRPr="00905074">
        <w:rPr>
          <w:vertAlign w:val="superscript"/>
        </w:rPr>
        <w:t>+</w:t>
      </w:r>
      <w:r w:rsidRPr="00905074">
        <w:t xml:space="preserve"> of H</w:t>
      </w:r>
      <w:r w:rsidRPr="00905074">
        <w:rPr>
          <w:vertAlign w:val="superscript"/>
        </w:rPr>
        <w:t>+</w:t>
      </w:r>
      <w:r w:rsidRPr="00905074">
        <w:t xml:space="preserve"> na de pijl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juiste coëfficiënten</w:t>
      </w:r>
      <w:r>
        <w:tab/>
        <w:t>1</w:t>
      </w:r>
    </w:p>
    <w:p w:rsidR="00F04A66" w:rsidRPr="00905074" w:rsidRDefault="00F04A66" w:rsidP="00F04A66">
      <w:pPr>
        <w:pStyle w:val="Indien"/>
      </w:pPr>
      <w:r w:rsidRPr="00905074">
        <w:t>Indien een antwoord is gegeven als: Ti</w:t>
      </w:r>
      <w:r>
        <w:t>O</w:t>
      </w:r>
      <w:r w:rsidRPr="00905074">
        <w:rPr>
          <w:vertAlign w:val="superscript"/>
        </w:rPr>
        <w:t>2+</w:t>
      </w:r>
      <w:r w:rsidRPr="00905074">
        <w:t xml:space="preserve"> + H</w:t>
      </w:r>
      <w:r w:rsidRPr="00905074">
        <w:rPr>
          <w:vertAlign w:val="subscript"/>
        </w:rPr>
        <w:t>2</w:t>
      </w:r>
      <w:r w:rsidRPr="00905074">
        <w:t xml:space="preserve">O </w:t>
      </w:r>
      <w:r>
        <w:sym w:font="Symbol" w:char="F0AE"/>
      </w:r>
      <w:r w:rsidRPr="00905074">
        <w:t xml:space="preserve"> TiO</w:t>
      </w:r>
      <w:r w:rsidRPr="00905074">
        <w:rPr>
          <w:vertAlign w:val="subscript"/>
        </w:rPr>
        <w:t>2</w:t>
      </w:r>
      <w:r w:rsidRPr="00905074">
        <w:t xml:space="preserve"> + </w:t>
      </w:r>
      <w:r w:rsidRPr="0025696E">
        <w:t>H</w:t>
      </w:r>
      <w:r w:rsidRPr="0025696E">
        <w:rPr>
          <w:vertAlign w:val="subscript"/>
        </w:rPr>
        <w:t>2</w:t>
      </w:r>
      <w:r>
        <w:tab/>
        <w:t>1</w:t>
      </w:r>
      <w:r>
        <w:br/>
      </w:r>
      <w:r w:rsidRPr="00905074">
        <w:t>Indien een antwoord is gegeven als: Ti</w:t>
      </w:r>
      <w:r>
        <w:t>O</w:t>
      </w:r>
      <w:r w:rsidRPr="00905074">
        <w:rPr>
          <w:vertAlign w:val="superscript"/>
        </w:rPr>
        <w:t>2+</w:t>
      </w:r>
      <w:r w:rsidRPr="00905074">
        <w:t xml:space="preserve"> + 6 H</w:t>
      </w:r>
      <w:r w:rsidRPr="00905074">
        <w:rPr>
          <w:vertAlign w:val="subscript"/>
        </w:rPr>
        <w:t>2</w:t>
      </w:r>
      <w:r w:rsidRPr="00905074">
        <w:t xml:space="preserve">O </w:t>
      </w:r>
      <w:r>
        <w:sym w:font="Symbol" w:char="F0AE"/>
      </w:r>
      <w:r w:rsidRPr="00905074">
        <w:t xml:space="preserve"> TiO</w:t>
      </w:r>
      <w:r w:rsidRPr="00905074">
        <w:rPr>
          <w:vertAlign w:val="subscript"/>
        </w:rPr>
        <w:t>2</w:t>
      </w:r>
      <w:r w:rsidRPr="00905074">
        <w:t xml:space="preserve"> + 4 H</w:t>
      </w:r>
      <w:r w:rsidRPr="00905074">
        <w:rPr>
          <w:vertAlign w:val="subscript"/>
        </w:rPr>
        <w:t>3</w:t>
      </w:r>
      <w:r>
        <w:t>O</w:t>
      </w:r>
      <w:r w:rsidRPr="00905074">
        <w:rPr>
          <w:vertAlign w:val="superscript"/>
        </w:rPr>
        <w:t>+</w:t>
      </w:r>
      <w:r w:rsidRPr="00905074">
        <w:t xml:space="preserve"> + </w:t>
      </w:r>
      <w:r>
        <w:t>O</w:t>
      </w:r>
      <w:r w:rsidRPr="00905074">
        <w:rPr>
          <w:vertAlign w:val="subscript"/>
        </w:rPr>
        <w:t>2</w:t>
      </w:r>
      <w:r w:rsidRPr="00864DDA">
        <w:t xml:space="preserve"> </w:t>
      </w:r>
      <w:r w:rsidRPr="00905074">
        <w:t>of</w:t>
      </w:r>
      <w:r>
        <w:br/>
      </w:r>
      <w:r w:rsidRPr="00905074">
        <w:t>Ti</w:t>
      </w:r>
      <w:r>
        <w:t>O</w:t>
      </w:r>
      <w:r w:rsidRPr="00905074">
        <w:rPr>
          <w:vertAlign w:val="superscript"/>
        </w:rPr>
        <w:t>2+</w:t>
      </w:r>
      <w:r w:rsidRPr="00905074">
        <w:t xml:space="preserve"> + 2 H</w:t>
      </w:r>
      <w:r w:rsidRPr="00905074">
        <w:rPr>
          <w:vertAlign w:val="subscript"/>
        </w:rPr>
        <w:t>2</w:t>
      </w:r>
      <w:r w:rsidRPr="00905074">
        <w:t xml:space="preserve">O </w:t>
      </w:r>
      <w:r>
        <w:sym w:font="Symbol" w:char="F0AE"/>
      </w:r>
      <w:r w:rsidRPr="00905074">
        <w:t xml:space="preserve"> TiO</w:t>
      </w:r>
      <w:r w:rsidRPr="00905074">
        <w:rPr>
          <w:vertAlign w:val="subscript"/>
        </w:rPr>
        <w:t>2</w:t>
      </w:r>
      <w:r w:rsidRPr="00905074">
        <w:t xml:space="preserve"> + 4 H</w:t>
      </w:r>
      <w:r w:rsidRPr="00905074">
        <w:rPr>
          <w:vertAlign w:val="superscript"/>
        </w:rPr>
        <w:t>+</w:t>
      </w:r>
      <w:r w:rsidRPr="00905074">
        <w:t xml:space="preserve"> + </w:t>
      </w:r>
      <w:r>
        <w:t>O</w:t>
      </w:r>
      <w:r w:rsidRPr="00FA4A9E">
        <w:rPr>
          <w:vertAlign w:val="subscript"/>
        </w:rPr>
        <w:t>2</w:t>
      </w:r>
      <w:r>
        <w:tab/>
        <w:t>1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FF4862">
        <w:t>Maximumscore</w:t>
      </w:r>
      <w:r w:rsidRPr="00905074">
        <w:rPr>
          <w:bCs/>
        </w:rPr>
        <w:t xml:space="preserve"> </w:t>
      </w:r>
      <w:r w:rsidRPr="00905074">
        <w:t>2</w:t>
      </w:r>
    </w:p>
    <w:p w:rsidR="00F04A66" w:rsidRPr="00905074" w:rsidRDefault="00F04A66" w:rsidP="00F04A66">
      <w:r w:rsidRPr="00905074">
        <w:t>Een juist antwoord kan als volgt zijn geformuleerd:</w:t>
      </w:r>
    </w:p>
    <w:p w:rsidR="00F04A66" w:rsidRPr="00905074" w:rsidRDefault="00F04A66" w:rsidP="00F04A66">
      <w:r w:rsidRPr="00905074">
        <w:t xml:space="preserve">De </w:t>
      </w:r>
      <w:r w:rsidRPr="0025696E">
        <w:rPr>
          <w:i/>
        </w:rPr>
        <w:t>V</w:t>
      </w:r>
      <w:r w:rsidRPr="00905074">
        <w:t>° van het koppel Ti</w:t>
      </w:r>
      <w:r>
        <w:t>O</w:t>
      </w:r>
      <w:r w:rsidRPr="00905074">
        <w:rPr>
          <w:vertAlign w:val="superscript"/>
        </w:rPr>
        <w:t>2+</w:t>
      </w:r>
      <w:r w:rsidRPr="00905074">
        <w:t xml:space="preserve"> + H</w:t>
      </w:r>
      <w:r w:rsidRPr="00905074">
        <w:rPr>
          <w:vertAlign w:val="superscript"/>
        </w:rPr>
        <w:t>+</w:t>
      </w:r>
      <w:r w:rsidRPr="00905074">
        <w:t>/Ti</w:t>
      </w:r>
      <w:r w:rsidRPr="00905074">
        <w:rPr>
          <w:vertAlign w:val="superscript"/>
        </w:rPr>
        <w:t>3+</w:t>
      </w:r>
      <w:r w:rsidRPr="00905074">
        <w:t xml:space="preserve"> + H</w:t>
      </w:r>
      <w:r w:rsidRPr="00905074">
        <w:rPr>
          <w:vertAlign w:val="subscript"/>
        </w:rPr>
        <w:t>2</w:t>
      </w:r>
      <w:r w:rsidRPr="00905074">
        <w:t xml:space="preserve">O (0,06 V) is lager dan de </w:t>
      </w:r>
      <w:r w:rsidRPr="0025696E">
        <w:rPr>
          <w:i/>
        </w:rPr>
        <w:t>V</w:t>
      </w:r>
      <w:r w:rsidRPr="00905074">
        <w:t>° van het koppel Fe</w:t>
      </w:r>
      <w:r w:rsidRPr="00905074">
        <w:rPr>
          <w:vertAlign w:val="superscript"/>
        </w:rPr>
        <w:t>3+</w:t>
      </w:r>
      <w:r w:rsidRPr="00905074">
        <w:t>/Fe</w:t>
      </w:r>
      <w:r w:rsidRPr="00905074">
        <w:rPr>
          <w:vertAlign w:val="superscript"/>
        </w:rPr>
        <w:t>2+</w:t>
      </w:r>
      <w:r w:rsidRPr="00905074">
        <w:t xml:space="preserve"> (0,77</w:t>
      </w:r>
      <w:r>
        <w:t> </w:t>
      </w:r>
      <w:r w:rsidRPr="00905074">
        <w:t>V). Dus Ti</w:t>
      </w:r>
      <w:r w:rsidRPr="00905074">
        <w:rPr>
          <w:vertAlign w:val="superscript"/>
        </w:rPr>
        <w:t>3+</w:t>
      </w:r>
      <w:r w:rsidRPr="00905074">
        <w:t xml:space="preserve"> is een sterkere reductor dan Fe</w:t>
      </w:r>
      <w:r w:rsidRPr="00905074">
        <w:rPr>
          <w:vertAlign w:val="superscript"/>
        </w:rPr>
        <w:t>2+</w:t>
      </w:r>
      <w:r w:rsidRPr="00905074">
        <w:t xml:space="preserve"> (en daarom zal opgelost zuurstof met Ti</w:t>
      </w:r>
      <w:r w:rsidRPr="00905074">
        <w:rPr>
          <w:vertAlign w:val="superscript"/>
        </w:rPr>
        <w:t>3+</w:t>
      </w:r>
      <w:r w:rsidRPr="00905074">
        <w:t xml:space="preserve"> reageren en niet met Fe</w:t>
      </w:r>
      <w:r w:rsidRPr="00905074">
        <w:rPr>
          <w:vertAlign w:val="superscript"/>
        </w:rPr>
        <w:t>2+</w:t>
      </w:r>
      <w:r w:rsidRPr="00905074">
        <w:t>). / Dus wordt Ti</w:t>
      </w:r>
      <w:r w:rsidRPr="00905074">
        <w:rPr>
          <w:vertAlign w:val="superscript"/>
        </w:rPr>
        <w:t>3+</w:t>
      </w:r>
      <w:r w:rsidRPr="00905074">
        <w:t xml:space="preserve"> (door opgelost zuurstof) omgezet in plaats van Fe</w:t>
      </w:r>
      <w:r w:rsidRPr="00905074">
        <w:rPr>
          <w:vertAlign w:val="superscript"/>
        </w:rPr>
        <w:t>2+</w:t>
      </w:r>
      <w:r w:rsidRPr="00905074">
        <w:t>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notie dat het koppel Ti</w:t>
      </w:r>
      <w:r>
        <w:t>O</w:t>
      </w:r>
      <w:r w:rsidRPr="00905074">
        <w:rPr>
          <w:vertAlign w:val="superscript"/>
        </w:rPr>
        <w:t>2+</w:t>
      </w:r>
      <w:r w:rsidRPr="00905074">
        <w:t xml:space="preserve"> + H</w:t>
      </w:r>
      <w:r w:rsidRPr="00905074">
        <w:rPr>
          <w:vertAlign w:val="superscript"/>
        </w:rPr>
        <w:t>+</w:t>
      </w:r>
      <w:r w:rsidRPr="00905074">
        <w:t>/Ti</w:t>
      </w:r>
      <w:r w:rsidRPr="00905074">
        <w:rPr>
          <w:vertAlign w:val="superscript"/>
        </w:rPr>
        <w:t>3+</w:t>
      </w:r>
      <w:r w:rsidRPr="00905074">
        <w:t xml:space="preserve"> + H</w:t>
      </w:r>
      <w:r w:rsidRPr="00905074">
        <w:rPr>
          <w:vertAlign w:val="subscript"/>
        </w:rPr>
        <w:t>2</w:t>
      </w:r>
      <w:r w:rsidRPr="00905074">
        <w:t xml:space="preserve">O een lagere </w:t>
      </w:r>
      <w:r w:rsidRPr="00864DDA">
        <w:rPr>
          <w:i/>
        </w:rPr>
        <w:t>V</w:t>
      </w:r>
      <w:r w:rsidRPr="00905074">
        <w:t>° heeft dan het koppel Fe</w:t>
      </w:r>
      <w:r w:rsidRPr="00905074">
        <w:rPr>
          <w:vertAlign w:val="superscript"/>
        </w:rPr>
        <w:t>3+</w:t>
      </w:r>
      <w:r w:rsidRPr="00905074">
        <w:t>/Fe</w:t>
      </w:r>
      <w:r w:rsidRPr="00905074">
        <w:rPr>
          <w:vertAlign w:val="superscript"/>
        </w:rPr>
        <w:t>2+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notie dat Ti</w:t>
      </w:r>
      <w:r w:rsidRPr="00905074">
        <w:rPr>
          <w:vertAlign w:val="superscript"/>
        </w:rPr>
        <w:t>3+</w:t>
      </w:r>
      <w:r w:rsidRPr="00905074">
        <w:t xml:space="preserve"> (dus) gemakkelijker (met </w:t>
      </w:r>
      <w:r>
        <w:t>O</w:t>
      </w:r>
      <w:r w:rsidRPr="00905074">
        <w:rPr>
          <w:vertAlign w:val="subscript"/>
        </w:rPr>
        <w:t>2</w:t>
      </w:r>
      <w:r w:rsidRPr="00905074">
        <w:t xml:space="preserve"> in zuur milieu) reageert dan Fe</w:t>
      </w:r>
      <w:r w:rsidRPr="00905074">
        <w:rPr>
          <w:vertAlign w:val="superscript"/>
        </w:rPr>
        <w:t>2+</w:t>
      </w:r>
      <w:r w:rsidRPr="00905074">
        <w:t xml:space="preserve"> / een sterkere reductor is dan Fe</w:t>
      </w:r>
      <w:r w:rsidRPr="00905074">
        <w:rPr>
          <w:vertAlign w:val="superscript"/>
        </w:rPr>
        <w:t>2+</w:t>
      </w:r>
      <w:r>
        <w:tab/>
        <w:t>1</w:t>
      </w:r>
    </w:p>
    <w:p w:rsidR="00F04A66" w:rsidRPr="00905074" w:rsidRDefault="00F04A66" w:rsidP="00F04A66">
      <w:pPr>
        <w:pStyle w:val="Indien"/>
      </w:pPr>
      <w:r w:rsidRPr="00905074">
        <w:t xml:space="preserve">Indien een antwoord is gegeven als: </w:t>
      </w:r>
      <w:r>
        <w:t>‘</w:t>
      </w:r>
      <w:r w:rsidRPr="00EA4471">
        <w:rPr>
          <w:i/>
        </w:rPr>
        <w:t>V</w:t>
      </w:r>
      <w:r w:rsidRPr="00905074">
        <w:t xml:space="preserve">° van </w:t>
      </w:r>
      <w:r>
        <w:t>O</w:t>
      </w:r>
      <w:r w:rsidRPr="00905074">
        <w:rPr>
          <w:vertAlign w:val="subscript"/>
        </w:rPr>
        <w:t>2</w:t>
      </w:r>
      <w:r w:rsidRPr="00905074">
        <w:t xml:space="preserve"> + H</w:t>
      </w:r>
      <w:r w:rsidRPr="00905074">
        <w:rPr>
          <w:vertAlign w:val="subscript"/>
        </w:rPr>
        <w:t>2</w:t>
      </w:r>
      <w:r>
        <w:t>O</w:t>
      </w:r>
      <w:r w:rsidRPr="00905074">
        <w:t>/</w:t>
      </w:r>
      <w:r>
        <w:t>O</w:t>
      </w:r>
      <w:r w:rsidRPr="00905074">
        <w:t>H</w:t>
      </w:r>
      <w:r w:rsidRPr="00CB1F37">
        <w:rPr>
          <w:rFonts w:ascii="Symbol" w:hAnsi="Symbol"/>
          <w:vertAlign w:val="superscript"/>
        </w:rPr>
        <w:t></w:t>
      </w:r>
      <w:r w:rsidRPr="00905074">
        <w:t xml:space="preserve"> is lager dan </w:t>
      </w:r>
      <w:r w:rsidRPr="00EA4471">
        <w:rPr>
          <w:i/>
        </w:rPr>
        <w:t>V</w:t>
      </w:r>
      <w:r w:rsidRPr="00905074">
        <w:t>° van Fe</w:t>
      </w:r>
      <w:r w:rsidRPr="00905074">
        <w:rPr>
          <w:vertAlign w:val="superscript"/>
        </w:rPr>
        <w:t>3+</w:t>
      </w:r>
      <w:r w:rsidRPr="00905074">
        <w:t>/Fe</w:t>
      </w:r>
      <w:r w:rsidRPr="00905074">
        <w:rPr>
          <w:vertAlign w:val="superscript"/>
        </w:rPr>
        <w:t>2+</w:t>
      </w:r>
      <w:r w:rsidRPr="00905074">
        <w:t xml:space="preserve">, maar hoger dan </w:t>
      </w:r>
      <w:r w:rsidRPr="00905074">
        <w:rPr>
          <w:i/>
          <w:iCs/>
        </w:rPr>
        <w:t xml:space="preserve">V° </w:t>
      </w:r>
      <w:r w:rsidRPr="00905074">
        <w:t>van Ti</w:t>
      </w:r>
      <w:r>
        <w:t>O</w:t>
      </w:r>
      <w:r w:rsidRPr="00905074">
        <w:rPr>
          <w:vertAlign w:val="superscript"/>
        </w:rPr>
        <w:t>2+</w:t>
      </w:r>
      <w:r w:rsidRPr="00905074">
        <w:t xml:space="preserve"> + H</w:t>
      </w:r>
      <w:r w:rsidRPr="00905074">
        <w:rPr>
          <w:vertAlign w:val="superscript"/>
        </w:rPr>
        <w:t>+</w:t>
      </w:r>
      <w:r w:rsidRPr="00905074">
        <w:t>/Ti</w:t>
      </w:r>
      <w:r w:rsidRPr="00905074">
        <w:rPr>
          <w:vertAlign w:val="superscript"/>
        </w:rPr>
        <w:t>3+</w:t>
      </w:r>
      <w:r w:rsidRPr="00905074">
        <w:t xml:space="preserve"> + H</w:t>
      </w:r>
      <w:r w:rsidRPr="00905074">
        <w:rPr>
          <w:vertAlign w:val="subscript"/>
        </w:rPr>
        <w:t>2</w:t>
      </w:r>
      <w:r w:rsidRPr="00905074">
        <w:t>O.</w:t>
      </w:r>
      <w:r>
        <w:t>’</w:t>
      </w:r>
      <w:r w:rsidRPr="00FA4A9E">
        <w:t xml:space="preserve"> </w:t>
      </w:r>
      <w:r>
        <w:tab/>
        <w:t>1</w:t>
      </w:r>
      <w:r>
        <w:br/>
      </w:r>
      <w:r w:rsidRPr="00905074">
        <w:t xml:space="preserve">Indien slechts een antwoord is gegeven als: </w:t>
      </w:r>
      <w:r>
        <w:t>‘</w:t>
      </w:r>
      <w:r w:rsidRPr="00905074">
        <w:t>Fe</w:t>
      </w:r>
      <w:r w:rsidRPr="00905074">
        <w:rPr>
          <w:vertAlign w:val="superscript"/>
        </w:rPr>
        <w:t>2+</w:t>
      </w:r>
      <w:r w:rsidRPr="00905074">
        <w:t xml:space="preserve"> is een zwakkere reductor dan Ti</w:t>
      </w:r>
      <w:r w:rsidRPr="00905074">
        <w:rPr>
          <w:vertAlign w:val="superscript"/>
        </w:rPr>
        <w:t>3+</w:t>
      </w:r>
      <w:r w:rsidRPr="00905074">
        <w:t>.</w:t>
      </w:r>
      <w:r>
        <w:t>’</w:t>
      </w:r>
      <w:r w:rsidRPr="00905074">
        <w:t xml:space="preserve"> of </w:t>
      </w:r>
      <w:r>
        <w:t>‘</w:t>
      </w:r>
      <w:r w:rsidRPr="00905074">
        <w:t>Ti</w:t>
      </w:r>
      <w:r w:rsidRPr="00905074">
        <w:rPr>
          <w:vertAlign w:val="superscript"/>
        </w:rPr>
        <w:t>3+</w:t>
      </w:r>
      <w:r w:rsidRPr="00905074">
        <w:t xml:space="preserve"> is een sterkere reductor dan Fe</w:t>
      </w:r>
      <w:r w:rsidRPr="00905074">
        <w:rPr>
          <w:vertAlign w:val="superscript"/>
        </w:rPr>
        <w:t>2+</w:t>
      </w:r>
      <w:r w:rsidRPr="00905074">
        <w:t>.</w:t>
      </w:r>
      <w:r>
        <w:t>’</w:t>
      </w:r>
      <w:r w:rsidRPr="00905074">
        <w:t xml:space="preserve"> of </w:t>
      </w:r>
      <w:r>
        <w:t>‘</w:t>
      </w:r>
      <w:r w:rsidRPr="00905074">
        <w:t>De omzetting van Fe</w:t>
      </w:r>
      <w:r w:rsidRPr="00905074">
        <w:rPr>
          <w:vertAlign w:val="superscript"/>
        </w:rPr>
        <w:t>2+</w:t>
      </w:r>
      <w:r w:rsidRPr="00905074">
        <w:t xml:space="preserve"> tot Fe</w:t>
      </w:r>
      <w:r w:rsidRPr="00905074">
        <w:rPr>
          <w:vertAlign w:val="superscript"/>
        </w:rPr>
        <w:t>3+</w:t>
      </w:r>
      <w:r w:rsidRPr="00905074">
        <w:t xml:space="preserve"> vindt niet plaats omdat er een sterkere reductor aanwezig is.</w:t>
      </w:r>
      <w:r>
        <w:t>’</w:t>
      </w:r>
      <w:r w:rsidRPr="00FA4A9E">
        <w:t xml:space="preserve"> </w:t>
      </w:r>
      <w:r>
        <w:tab/>
        <w:t>1</w:t>
      </w:r>
      <w:r>
        <w:br/>
      </w:r>
      <w:r w:rsidRPr="00905074">
        <w:t xml:space="preserve">Indien in een overigens juist antwoord geen gegeven uit Binas is vermeld, bijvoorbeeld in een antwoord als: </w:t>
      </w:r>
      <w:r>
        <w:t>‘</w:t>
      </w:r>
      <w:r w:rsidRPr="00905074">
        <w:t>Wanneer geen Fe</w:t>
      </w:r>
      <w:r w:rsidRPr="00905074">
        <w:rPr>
          <w:vertAlign w:val="superscript"/>
        </w:rPr>
        <w:t>3+</w:t>
      </w:r>
      <w:r w:rsidRPr="00905074">
        <w:t xml:space="preserve"> wordt gevormd, betekent dat dus dat Ti</w:t>
      </w:r>
      <w:r w:rsidRPr="00905074">
        <w:rPr>
          <w:vertAlign w:val="superscript"/>
        </w:rPr>
        <w:t>3+</w:t>
      </w:r>
      <w:r w:rsidRPr="00905074">
        <w:t xml:space="preserve"> een elektron afstaat in plaats van Fe</w:t>
      </w:r>
      <w:r w:rsidRPr="00905074">
        <w:rPr>
          <w:vertAlign w:val="superscript"/>
        </w:rPr>
        <w:t>2+</w:t>
      </w:r>
      <w:r w:rsidRPr="00905074">
        <w:t>, dus dat Ti</w:t>
      </w:r>
      <w:r w:rsidRPr="00905074">
        <w:rPr>
          <w:vertAlign w:val="superscript"/>
        </w:rPr>
        <w:t>3+</w:t>
      </w:r>
      <w:r w:rsidRPr="00905074">
        <w:t xml:space="preserve"> een sterkere reductor is dan Fe</w:t>
      </w:r>
      <w:r w:rsidRPr="00905074">
        <w:rPr>
          <w:vertAlign w:val="superscript"/>
        </w:rPr>
        <w:t>2+</w:t>
      </w:r>
      <w:r w:rsidRPr="00905074">
        <w:t>.</w:t>
      </w:r>
      <w:r>
        <w:t>’</w:t>
      </w:r>
      <w:r>
        <w:tab/>
        <w:t>1</w:t>
      </w:r>
      <w:r>
        <w:br/>
      </w:r>
      <w:r w:rsidRPr="00905074">
        <w:t>Indien een antwoord is gegeven dat is gebaseerd op het al dan niet (kunnen) optreden van een reactie tussen Fe</w:t>
      </w:r>
      <w:r w:rsidRPr="00905074">
        <w:rPr>
          <w:vertAlign w:val="superscript"/>
        </w:rPr>
        <w:t>3+</w:t>
      </w:r>
      <w:r w:rsidRPr="00905074">
        <w:t xml:space="preserve"> en Ti</w:t>
      </w:r>
      <w:r w:rsidRPr="00905074">
        <w:rPr>
          <w:vertAlign w:val="superscript"/>
        </w:rPr>
        <w:t>3+</w:t>
      </w:r>
      <w:r w:rsidRPr="00905074">
        <w:t xml:space="preserve"> / een reactie tussen Fe</w:t>
      </w:r>
      <w:r w:rsidRPr="00905074">
        <w:rPr>
          <w:vertAlign w:val="superscript"/>
        </w:rPr>
        <w:t>2+</w:t>
      </w:r>
      <w:r w:rsidRPr="00905074">
        <w:t xml:space="preserve"> en TiO</w:t>
      </w:r>
      <w:r w:rsidRPr="00905074">
        <w:rPr>
          <w:vertAlign w:val="superscript"/>
        </w:rPr>
        <w:t>2</w:t>
      </w:r>
      <w:r w:rsidRPr="00905074">
        <w:t>,</w:t>
      </w:r>
      <w:r w:rsidRPr="00905074">
        <w:rPr>
          <w:vertAlign w:val="superscript"/>
        </w:rPr>
        <w:t>+</w:t>
      </w:r>
      <w:r w:rsidRPr="00905074">
        <w:t xml:space="preserve"> bijvoorbeeld in antwoorden als:</w:t>
      </w:r>
      <w:r>
        <w:br/>
        <w:t>‘</w:t>
      </w:r>
      <w:r w:rsidRPr="00905074">
        <w:t>Voor de omzetting Fe</w:t>
      </w:r>
      <w:r w:rsidRPr="00905074">
        <w:rPr>
          <w:vertAlign w:val="superscript"/>
        </w:rPr>
        <w:t>3+</w:t>
      </w:r>
      <w:r w:rsidRPr="00905074">
        <w:t xml:space="preserve"> + </w:t>
      </w:r>
      <w:r w:rsidRPr="00595248">
        <w:rPr>
          <w:iCs/>
        </w:rPr>
        <w:t xml:space="preserve">e </w:t>
      </w:r>
      <w:r w:rsidRPr="00595248">
        <w:rPr>
          <w:iCs/>
        </w:rPr>
        <w:sym w:font="Symbol" w:char="F0AE"/>
      </w:r>
      <w:r w:rsidRPr="00905074">
        <w:rPr>
          <w:i/>
          <w:iCs/>
        </w:rPr>
        <w:t xml:space="preserve"> </w:t>
      </w:r>
      <w:r w:rsidRPr="00905074">
        <w:t>Fe</w:t>
      </w:r>
      <w:r w:rsidRPr="00905074">
        <w:rPr>
          <w:vertAlign w:val="superscript"/>
        </w:rPr>
        <w:t>2+</w:t>
      </w:r>
      <w:r w:rsidRPr="00905074">
        <w:t xml:space="preserve"> geldt </w:t>
      </w:r>
      <w:r>
        <w:rPr>
          <w:i/>
        </w:rPr>
        <w:t>V</w:t>
      </w:r>
      <w:r w:rsidRPr="00905074">
        <w:t>° = 0,77 V.</w:t>
      </w:r>
      <w:r>
        <w:t xml:space="preserve"> </w:t>
      </w:r>
      <w:r w:rsidRPr="00905074">
        <w:t>Voor de reactie tussen Fe</w:t>
      </w:r>
      <w:r w:rsidRPr="00905074">
        <w:rPr>
          <w:vertAlign w:val="superscript"/>
        </w:rPr>
        <w:t>3+</w:t>
      </w:r>
      <w:r w:rsidRPr="00905074">
        <w:t xml:space="preserve"> en Ti</w:t>
      </w:r>
      <w:r w:rsidRPr="00905074">
        <w:rPr>
          <w:vertAlign w:val="superscript"/>
        </w:rPr>
        <w:t>3+</w:t>
      </w:r>
      <w:r w:rsidRPr="00905074">
        <w:t xml:space="preserve"> is dus</w:t>
      </w:r>
      <w:r>
        <w:br/>
      </w:r>
      <w:r w:rsidRPr="00864DDA">
        <w:rPr>
          <w:i/>
        </w:rPr>
        <w:t>V</w:t>
      </w:r>
      <w:r w:rsidRPr="00905074">
        <w:t>°</w:t>
      </w:r>
      <w:r w:rsidRPr="00864DDA">
        <w:rPr>
          <w:vertAlign w:val="subscript"/>
        </w:rPr>
        <w:t>ox</w:t>
      </w:r>
      <w:r>
        <w:t xml:space="preserve"> </w:t>
      </w:r>
      <w:r>
        <w:sym w:font="Symbol" w:char="F02D"/>
      </w:r>
      <w:r>
        <w:t xml:space="preserve"> </w:t>
      </w:r>
      <w:r w:rsidRPr="00864DDA">
        <w:rPr>
          <w:i/>
        </w:rPr>
        <w:t>V</w:t>
      </w:r>
      <w:r w:rsidRPr="00905074">
        <w:t>°</w:t>
      </w:r>
      <w:r w:rsidRPr="00905074">
        <w:rPr>
          <w:vertAlign w:val="subscript"/>
        </w:rPr>
        <w:t xml:space="preserve">red </w:t>
      </w:r>
      <w:r w:rsidRPr="00905074">
        <w:t xml:space="preserve">= </w:t>
      </w:r>
      <w:r>
        <w:sym w:font="Symbol" w:char="F02D"/>
      </w:r>
      <w:r w:rsidRPr="00905074">
        <w:t>0,71.</w:t>
      </w:r>
      <w:r>
        <w:t xml:space="preserve"> </w:t>
      </w:r>
      <w:r w:rsidRPr="00905074">
        <w:t xml:space="preserve">Dit is kleiner dan nul / kleiner dan </w:t>
      </w:r>
      <w:r>
        <w:sym w:font="Symbol" w:char="F02D"/>
      </w:r>
      <w:r w:rsidRPr="00905074">
        <w:t>0,30</w:t>
      </w:r>
      <w:r w:rsidRPr="00905074">
        <w:br/>
        <w:t>dus die reactie verloopt niet.</w:t>
      </w:r>
      <w:r>
        <w:t>’</w:t>
      </w:r>
      <w:r w:rsidRPr="00905074">
        <w:t xml:space="preserve"> en: </w:t>
      </w:r>
      <w:r>
        <w:t>‘</w:t>
      </w:r>
      <w:r w:rsidRPr="00905074">
        <w:t>Voor de omzetting Fe</w:t>
      </w:r>
      <w:r w:rsidRPr="00905074">
        <w:rPr>
          <w:vertAlign w:val="superscript"/>
        </w:rPr>
        <w:t>2+</w:t>
      </w:r>
      <w:r w:rsidRPr="00905074">
        <w:t xml:space="preserve"> </w:t>
      </w:r>
      <w:r>
        <w:sym w:font="Symbol" w:char="F0AE"/>
      </w:r>
      <w:r w:rsidRPr="00905074">
        <w:t xml:space="preserve"> Fe</w:t>
      </w:r>
      <w:r w:rsidRPr="00905074">
        <w:rPr>
          <w:vertAlign w:val="superscript"/>
        </w:rPr>
        <w:t>3+</w:t>
      </w:r>
      <w:r w:rsidRPr="00905074">
        <w:t xml:space="preserve"> + </w:t>
      </w:r>
      <w:r w:rsidRPr="00864DDA">
        <w:rPr>
          <w:iCs/>
        </w:rPr>
        <w:t>e</w:t>
      </w:r>
      <w:r w:rsidRPr="00864DDA">
        <w:rPr>
          <w:iCs/>
          <w:vertAlign w:val="superscript"/>
        </w:rPr>
        <w:sym w:font="Symbol" w:char="F02D"/>
      </w:r>
      <w:r w:rsidRPr="00864DDA">
        <w:rPr>
          <w:iCs/>
        </w:rPr>
        <w:t xml:space="preserve"> </w:t>
      </w:r>
      <w:r w:rsidRPr="00905074">
        <w:t xml:space="preserve">geldt </w:t>
      </w:r>
      <w:r w:rsidRPr="00864DDA">
        <w:rPr>
          <w:i/>
        </w:rPr>
        <w:t>V</w:t>
      </w:r>
      <w:r w:rsidRPr="00905074">
        <w:t>° = 0,77 V. Voor de reactie tussen Fe</w:t>
      </w:r>
      <w:r w:rsidRPr="00905074">
        <w:rPr>
          <w:vertAlign w:val="superscript"/>
        </w:rPr>
        <w:t>2+</w:t>
      </w:r>
      <w:r w:rsidRPr="00905074">
        <w:t xml:space="preserve"> en TiO</w:t>
      </w:r>
      <w:r w:rsidRPr="00905074">
        <w:rPr>
          <w:vertAlign w:val="superscript"/>
        </w:rPr>
        <w:t>2+</w:t>
      </w:r>
      <w:r w:rsidRPr="00905074">
        <w:t xml:space="preserve"> is dus </w:t>
      </w:r>
      <w:r w:rsidRPr="00864DDA">
        <w:rPr>
          <w:i/>
        </w:rPr>
        <w:t>V</w:t>
      </w:r>
      <w:r w:rsidRPr="00905074">
        <w:t>°</w:t>
      </w:r>
      <w:r w:rsidRPr="00864DDA">
        <w:rPr>
          <w:vertAlign w:val="subscript"/>
        </w:rPr>
        <w:t>ox</w:t>
      </w:r>
      <w:r>
        <w:t xml:space="preserve"> </w:t>
      </w:r>
      <w:r>
        <w:sym w:font="Symbol" w:char="F02D"/>
      </w:r>
      <w:r>
        <w:t xml:space="preserve"> </w:t>
      </w:r>
      <w:r w:rsidRPr="00864DDA">
        <w:rPr>
          <w:i/>
        </w:rPr>
        <w:t>V</w:t>
      </w:r>
      <w:r w:rsidRPr="00905074">
        <w:t>°</w:t>
      </w:r>
      <w:r w:rsidRPr="00905074">
        <w:rPr>
          <w:vertAlign w:val="subscript"/>
        </w:rPr>
        <w:t xml:space="preserve">red </w:t>
      </w:r>
      <w:r w:rsidRPr="00905074">
        <w:t>= 0,71. Dit is groter dan nul / groter dan 0,30 dus die reactie verloopt.</w:t>
      </w:r>
      <w:r>
        <w:t>’</w:t>
      </w:r>
      <w:r w:rsidRPr="00FA4A9E">
        <w:t xml:space="preserve"> </w:t>
      </w:r>
      <w:r>
        <w:tab/>
        <w:t>0</w:t>
      </w:r>
    </w:p>
    <w:p w:rsidR="00F04A66" w:rsidRPr="00905074" w:rsidRDefault="00F04A66" w:rsidP="00F04A66">
      <w:pPr>
        <w:pStyle w:val="InterCurs"/>
        <w:rPr>
          <w:bCs/>
        </w:rPr>
      </w:pPr>
      <w:r w:rsidRPr="00905074">
        <w:t>Opmerking</w:t>
      </w:r>
      <w:r>
        <w:br/>
      </w:r>
      <w:r w:rsidRPr="00905074">
        <w:rPr>
          <w:bCs/>
        </w:rPr>
        <w:t xml:space="preserve">Wanneer een antwoord is gegeven als: </w:t>
      </w:r>
      <w:r>
        <w:rPr>
          <w:bCs/>
        </w:rPr>
        <w:t>‘</w:t>
      </w:r>
      <w:r w:rsidRPr="00905074">
        <w:rPr>
          <w:bCs/>
        </w:rPr>
        <w:t>Mocht Fe</w:t>
      </w:r>
      <w:r w:rsidRPr="00905074">
        <w:rPr>
          <w:vertAlign w:val="superscript"/>
        </w:rPr>
        <w:t>3+</w:t>
      </w:r>
      <w:r w:rsidRPr="00905074">
        <w:rPr>
          <w:bCs/>
        </w:rPr>
        <w:t xml:space="preserve"> </w:t>
      </w:r>
      <w:r w:rsidRPr="00905074">
        <w:t>worden gevormd, dan treedt meteen deze reactie op: Fe</w:t>
      </w:r>
      <w:r w:rsidRPr="00905074">
        <w:rPr>
          <w:vertAlign w:val="superscript"/>
        </w:rPr>
        <w:t>3+</w:t>
      </w:r>
      <w:r w:rsidRPr="00905074">
        <w:t xml:space="preserve"> + Ti</w:t>
      </w:r>
      <w:r w:rsidRPr="00905074">
        <w:rPr>
          <w:vertAlign w:val="superscript"/>
        </w:rPr>
        <w:t>3+</w:t>
      </w:r>
      <w:r w:rsidRPr="00905074">
        <w:t xml:space="preserve"> </w:t>
      </w:r>
      <w:r w:rsidRPr="00905074">
        <w:rPr>
          <w:bCs/>
        </w:rPr>
        <w:t>+ H</w:t>
      </w:r>
      <w:r w:rsidRPr="00905074">
        <w:rPr>
          <w:vertAlign w:val="subscript"/>
        </w:rPr>
        <w:t>2</w:t>
      </w:r>
      <w:r w:rsidRPr="00905074">
        <w:t xml:space="preserve">O </w:t>
      </w:r>
      <w:r>
        <w:sym w:font="Symbol" w:char="F0AE"/>
      </w:r>
      <w:r w:rsidRPr="00905074">
        <w:t xml:space="preserve"> Fe</w:t>
      </w:r>
      <w:r w:rsidRPr="00905074">
        <w:rPr>
          <w:vertAlign w:val="superscript"/>
        </w:rPr>
        <w:t>2+</w:t>
      </w:r>
      <w:r w:rsidRPr="00905074">
        <w:t xml:space="preserve"> + TiO</w:t>
      </w:r>
      <w:r w:rsidRPr="00905074">
        <w:rPr>
          <w:vertAlign w:val="superscript"/>
        </w:rPr>
        <w:t>2+</w:t>
      </w:r>
      <w:r w:rsidRPr="00905074">
        <w:t xml:space="preserve"> + 2 H</w:t>
      </w:r>
      <w:r w:rsidRPr="00864DDA">
        <w:rPr>
          <w:vertAlign w:val="superscript"/>
        </w:rPr>
        <w:t>+</w:t>
      </w:r>
      <w:r w:rsidRPr="00905074">
        <w:t xml:space="preserve"> , omdat de V° van het koppel Fe</w:t>
      </w:r>
      <w:r w:rsidRPr="00905074">
        <w:rPr>
          <w:vertAlign w:val="superscript"/>
        </w:rPr>
        <w:t>3+</w:t>
      </w:r>
      <w:r w:rsidRPr="00905074">
        <w:t xml:space="preserve"> /Fe</w:t>
      </w:r>
      <w:r w:rsidRPr="00905074">
        <w:rPr>
          <w:vertAlign w:val="superscript"/>
        </w:rPr>
        <w:t>2+</w:t>
      </w:r>
      <w:r w:rsidRPr="00905074">
        <w:t xml:space="preserve"> (veel) hoger is dan de V° van het koppel TiO</w:t>
      </w:r>
      <w:r w:rsidRPr="00905074">
        <w:rPr>
          <w:vertAlign w:val="superscript"/>
        </w:rPr>
        <w:t>2+</w:t>
      </w:r>
      <w:r w:rsidRPr="00905074">
        <w:t xml:space="preserve"> + </w:t>
      </w:r>
      <w:r>
        <w:t>H</w:t>
      </w:r>
      <w:r w:rsidRPr="00905074">
        <w:rPr>
          <w:vertAlign w:val="superscript"/>
        </w:rPr>
        <w:t>+</w:t>
      </w:r>
      <w:r w:rsidRPr="00905074">
        <w:t xml:space="preserve"> /Ti</w:t>
      </w:r>
      <w:r w:rsidRPr="00905074">
        <w:rPr>
          <w:vertAlign w:val="superscript"/>
        </w:rPr>
        <w:t>3+</w:t>
      </w:r>
      <w:r w:rsidRPr="00905074">
        <w:t xml:space="preserve"> + H</w:t>
      </w:r>
      <w:r w:rsidRPr="00905074">
        <w:rPr>
          <w:vertAlign w:val="subscript"/>
        </w:rPr>
        <w:t>2</w:t>
      </w:r>
      <w:r>
        <w:t>O</w:t>
      </w:r>
      <w:r w:rsidRPr="00905074">
        <w:t>.</w:t>
      </w:r>
      <w:r>
        <w:t>’</w:t>
      </w:r>
      <w:r w:rsidRPr="00905074">
        <w:t xml:space="preserve"> dit </w:t>
      </w:r>
      <w:r w:rsidRPr="00905074">
        <w:rPr>
          <w:bCs/>
        </w:rPr>
        <w:t>goed rekenen.</w:t>
      </w:r>
    </w:p>
    <w:p w:rsidR="004C419D" w:rsidRDefault="004C419D">
      <w:pPr>
        <w:rPr>
          <w:b/>
          <w:spacing w:val="4"/>
          <w:szCs w:val="20"/>
          <w:lang w:val="it-IT"/>
        </w:rPr>
      </w:pPr>
      <w:r>
        <w:br w:type="page"/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FF4862">
        <w:lastRenderedPageBreak/>
        <w:t>Maximumscore</w:t>
      </w:r>
      <w:r w:rsidRPr="00905074">
        <w:rPr>
          <w:bCs/>
        </w:rPr>
        <w:t xml:space="preserve"> 3</w:t>
      </w:r>
    </w:p>
    <w:p w:rsidR="00F04A66" w:rsidRPr="00905074" w:rsidRDefault="00F04A66" w:rsidP="00F04A66">
      <w:r w:rsidRPr="00905074">
        <w:t>Een voorbeeld van een juist antwoord is:</w:t>
      </w:r>
    </w:p>
    <w:p w:rsidR="00F04A66" w:rsidRPr="00905074" w:rsidRDefault="00F04A66" w:rsidP="00F04A66">
      <w:r>
        <w:rPr>
          <w:noProof/>
          <w:lang w:eastAsia="nl-NL"/>
        </w:rPr>
        <w:drawing>
          <wp:inline distT="0" distB="0" distL="0" distR="0" wp14:anchorId="2AAD3698" wp14:editId="52141D6A">
            <wp:extent cx="2616573" cy="764867"/>
            <wp:effectExtent l="1905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03" cy="76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de structuurformule van stof A juist verwerkt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de structuurformule van stof B juist verwerkt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begin en einde van de formule weergegeven met </w:t>
      </w:r>
      <w:r>
        <w:sym w:font="Symbol" w:char="F07E"/>
      </w:r>
      <w:r w:rsidRPr="00905074">
        <w:t xml:space="preserve">, </w:t>
      </w:r>
      <w:r>
        <w:sym w:font="Symbol" w:char="F02D"/>
      </w:r>
      <w:r w:rsidRPr="00905074">
        <w:t xml:space="preserve"> of • en van beide monomeren (tenminste) twee eenheden verwerkt</w:t>
      </w:r>
      <w:r>
        <w:tab/>
        <w:t>1</w:t>
      </w:r>
    </w:p>
    <w:bookmarkStart w:id="7" w:name="_Toc495150575"/>
    <w:bookmarkStart w:id="8" w:name="_Toc495315139"/>
    <w:p w:rsidR="00F04A66" w:rsidRPr="00905074" w:rsidRDefault="00F04A66" w:rsidP="00F04A66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8B94E30" wp14:editId="27F969BF">
                <wp:simplePos x="0" y="0"/>
                <wp:positionH relativeFrom="margin">
                  <wp:align>center</wp:align>
                </wp:positionH>
                <wp:positionV relativeFrom="paragraph">
                  <wp:posOffset>357700</wp:posOffset>
                </wp:positionV>
                <wp:extent cx="6172835" cy="0"/>
                <wp:effectExtent l="0" t="19050" r="56515" b="3810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F23E3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8.15pt" to="486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9o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 w:rsidRPr="00905074">
        <w:t>Lichtgevoelige lak</w:t>
      </w:r>
      <w:r>
        <w:tab/>
        <w:t>2005Sk2-I(IV)</w:t>
      </w:r>
      <w:bookmarkEnd w:id="7"/>
      <w:bookmarkEnd w:id="8"/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  <w:rPr>
          <w:bCs/>
        </w:rPr>
      </w:pPr>
      <w:r w:rsidRPr="00905074">
        <w:rPr>
          <w:bCs/>
        </w:rPr>
        <w:t xml:space="preserve">18 </w:t>
      </w:r>
      <w:r w:rsidRPr="00905074">
        <w:sym w:font="Wingdings" w:char="F071"/>
      </w:r>
      <w:r>
        <w:tab/>
      </w:r>
      <w:r w:rsidRPr="00FF4862">
        <w:t>Maximumscore</w:t>
      </w:r>
      <w:r w:rsidRPr="00905074">
        <w:rPr>
          <w:bCs/>
        </w:rPr>
        <w:t xml:space="preserve"> 3</w:t>
      </w:r>
    </w:p>
    <w:p w:rsidR="00F04A66" w:rsidRPr="00905074" w:rsidRDefault="00F04A66" w:rsidP="00F04A66">
      <w:r w:rsidRPr="00905074">
        <w:t xml:space="preserve">Een juiste berekening leidt tot de uitkomst </w:t>
      </w:r>
      <w:r>
        <w:sym w:font="Symbol" w:char="F02D"/>
      </w:r>
      <w:r w:rsidRPr="00905074">
        <w:t>0,9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5</w:t>
      </w:r>
      <w:r w:rsidRPr="00905074">
        <w:t xml:space="preserve"> (J mo</w:t>
      </w:r>
      <w:r>
        <w:t>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905074">
        <w:t>).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verwerking van de vormingswarmte van ethanal: + (</w:t>
      </w:r>
      <w:r>
        <w:sym w:font="Symbol" w:char="F02D"/>
      </w:r>
      <w:r w:rsidRPr="00905074">
        <w:t>1,93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5</w:t>
      </w:r>
      <w:r w:rsidRPr="00905074">
        <w:t>) (J mo</w:t>
      </w:r>
      <w:r>
        <w:t>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905074">
        <w:t>)</w:t>
      </w:r>
      <w:r w:rsidRPr="002618EB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verwerking van de reactiewarmte: </w:t>
      </w:r>
      <w:r>
        <w:sym w:font="Symbol" w:char="F02D"/>
      </w:r>
      <w:r w:rsidRPr="00905074">
        <w:t xml:space="preserve"> (</w:t>
      </w:r>
      <w:r>
        <w:sym w:font="Symbol" w:char="F02D"/>
      </w:r>
      <w:r w:rsidRPr="00905074">
        <w:t>1,04</w:t>
      </w:r>
      <w:r>
        <w:sym w:font="Symbol" w:char="F0D7"/>
      </w:r>
      <w:r>
        <w:t>1</w:t>
      </w:r>
      <w:r w:rsidRPr="00905074">
        <w:t>0</w:t>
      </w:r>
      <w:r w:rsidRPr="00905074">
        <w:rPr>
          <w:vertAlign w:val="superscript"/>
        </w:rPr>
        <w:t>5</w:t>
      </w:r>
      <w:r w:rsidRPr="00905074">
        <w:t>) (J mo</w:t>
      </w:r>
      <w:r>
        <w:t>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905074">
        <w:t>)</w:t>
      </w:r>
      <w:r w:rsidRPr="002618EB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juiste sommering van de gevonden vormingswarmte van ethanal en de reactiewarmte</w:t>
      </w:r>
      <w:r>
        <w:tab/>
        <w:t>1</w:t>
      </w:r>
    </w:p>
    <w:p w:rsidR="00F04A66" w:rsidRPr="00905074" w:rsidRDefault="00F04A66" w:rsidP="00F04A66">
      <w:pPr>
        <w:pStyle w:val="Indien"/>
      </w:pPr>
      <w:r w:rsidRPr="00905074">
        <w:t>Indien in een overigens juist antwoord de factor 10</w:t>
      </w:r>
      <w:r w:rsidRPr="00905074">
        <w:rPr>
          <w:vertAlign w:val="superscript"/>
        </w:rPr>
        <w:t>5</w:t>
      </w:r>
      <w:r w:rsidRPr="00905074">
        <w:t xml:space="preserve"> niet is opgenomen</w:t>
      </w:r>
      <w:r>
        <w:tab/>
        <w:t>2</w:t>
      </w:r>
      <w:r>
        <w:br/>
      </w:r>
      <w:r w:rsidRPr="00905074">
        <w:t>Indien als enige fout de bindingsenergie van de waterstofbrug in de berekening is betrokken</w:t>
      </w:r>
      <w:r>
        <w:tab/>
        <w:t>2</w:t>
      </w:r>
      <w:r>
        <w:br/>
      </w:r>
      <w:r w:rsidRPr="00905074">
        <w:t>Indien als enige fout een plus- of minteken verkeerd is</w:t>
      </w:r>
      <w:r>
        <w:tab/>
        <w:t>2</w:t>
      </w:r>
      <w:r>
        <w:br/>
      </w:r>
      <w:r w:rsidRPr="00905074">
        <w:t>Indien als enige fout alle plus- of mintekens verkeerd zijn</w:t>
      </w:r>
      <w:r>
        <w:tab/>
        <w:t>2</w:t>
      </w:r>
      <w:r>
        <w:br/>
      </w:r>
      <w:r w:rsidRPr="00905074">
        <w:t>Indien een antwoord is gegeven als: „De vormingswarmte van ethanal is</w:t>
      </w:r>
      <w:r>
        <w:br/>
      </w:r>
      <w:r>
        <w:sym w:font="Symbol" w:char="F02D"/>
      </w:r>
      <w:r w:rsidRPr="00905074">
        <w:t>1,93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5</w:t>
      </w:r>
      <w:r w:rsidRPr="00905074">
        <w:t xml:space="preserve"> (J mo</w:t>
      </w:r>
      <w:r>
        <w:t>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905074">
        <w:t>), dus de vormingswarmte van vinylalcohol is + 1,93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5</w:t>
      </w:r>
      <w:r w:rsidRPr="00905074">
        <w:t xml:space="preserve"> (J mo</w:t>
      </w:r>
      <w:r>
        <w:t>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905074">
        <w:t>)."</w:t>
      </w:r>
      <w:r w:rsidRPr="002618EB">
        <w:t xml:space="preserve"> </w:t>
      </w:r>
      <w:r>
        <w:tab/>
        <w:t>0</w:t>
      </w:r>
    </w:p>
    <w:p w:rsidR="00F04A66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905074">
        <w:t>Maximumscore 5</w:t>
      </w:r>
    </w:p>
    <w:p w:rsidR="00F04A66" w:rsidRPr="00905074" w:rsidRDefault="00F04A66" w:rsidP="00F04A66">
      <w:r w:rsidRPr="00905074">
        <w:t xml:space="preserve">Een juiste berekening leidt, </w:t>
      </w:r>
      <w:r w:rsidRPr="00FF4862">
        <w:t>afhankelijk</w:t>
      </w:r>
      <w:r w:rsidRPr="00905074">
        <w:t xml:space="preserve"> van de berekeningswijze, tot de uitkomst 15,1 of 15,2 (mL).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massa van een mol vinylalcohol(eenheden), bijvoorbeeld via Binas-tabel 99 (5</w:t>
      </w:r>
      <w:r w:rsidRPr="00905074">
        <w:rPr>
          <w:vertAlign w:val="superscript"/>
        </w:rPr>
        <w:t>e</w:t>
      </w:r>
      <w:r w:rsidRPr="00905074">
        <w:t xml:space="preserve"> druk): 44,05 (g)</w:t>
      </w:r>
      <w:r w:rsidRPr="002618EB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van het aantal mol OH groepen in 1,00 g polyvinylalcohol: 1,00 (g) delen door de massa van een mol vinylalcohol(eenheden)</w:t>
      </w:r>
      <w:r w:rsidRPr="002618EB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mol OH groepen in 1,00 g polyvinylalcohol naar het aantal mol elektronen dat door de OH groepen wordt afgestaan: vermenigvuldigen met 2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mol elektronen dat door de OH groepen wordt afgestaan naar het aantal mol Cr</w:t>
      </w:r>
      <w:r w:rsidRPr="00905074">
        <w:rPr>
          <w:vertAlign w:val="subscript"/>
        </w:rPr>
        <w:t>2</w:t>
      </w:r>
      <w:r>
        <w:t>O</w:t>
      </w:r>
      <w:r w:rsidRPr="00905074">
        <w:rPr>
          <w:vertAlign w:val="subscript"/>
        </w:rPr>
        <w:t>7</w:t>
      </w:r>
      <w:r w:rsidRPr="00905074">
        <w:rPr>
          <w:vertAlign w:val="superscript"/>
        </w:rPr>
        <w:t>2</w:t>
      </w:r>
      <w:r w:rsidRPr="00CB1F37">
        <w:rPr>
          <w:rFonts w:ascii="Symbol" w:hAnsi="Symbol"/>
          <w:vertAlign w:val="superscript"/>
        </w:rPr>
        <w:t></w:t>
      </w:r>
      <w:r w:rsidRPr="00905074">
        <w:t xml:space="preserve"> dat reageert: delen door 6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mol Cr</w:t>
      </w:r>
      <w:r w:rsidRPr="00905074">
        <w:rPr>
          <w:vertAlign w:val="subscript"/>
        </w:rPr>
        <w:t>2</w:t>
      </w:r>
      <w:r>
        <w:t>O</w:t>
      </w:r>
      <w:r w:rsidRPr="00905074">
        <w:rPr>
          <w:vertAlign w:val="subscript"/>
        </w:rPr>
        <w:t>7</w:t>
      </w:r>
      <w:r w:rsidRPr="00905074">
        <w:rPr>
          <w:vertAlign w:val="superscript"/>
        </w:rPr>
        <w:t>2</w:t>
      </w:r>
      <w:r w:rsidRPr="00CB1F37">
        <w:rPr>
          <w:rFonts w:ascii="Symbol" w:hAnsi="Symbol"/>
          <w:vertAlign w:val="superscript"/>
        </w:rPr>
        <w:t></w:t>
      </w:r>
      <w:r w:rsidRPr="00905074">
        <w:t xml:space="preserve"> naar het aantal mL K</w:t>
      </w:r>
      <w:r w:rsidRPr="00905074">
        <w:rPr>
          <w:vertAlign w:val="subscript"/>
        </w:rPr>
        <w:t>2</w:t>
      </w:r>
      <w:r w:rsidRPr="00905074">
        <w:t>Cr</w:t>
      </w:r>
      <w:r w:rsidRPr="00905074">
        <w:rPr>
          <w:vertAlign w:val="subscript"/>
        </w:rPr>
        <w:t>2</w:t>
      </w:r>
      <w:r w:rsidRPr="00905074">
        <w:t>O</w:t>
      </w:r>
      <w:r w:rsidRPr="00905074">
        <w:rPr>
          <w:vertAlign w:val="subscript"/>
        </w:rPr>
        <w:t>7</w:t>
      </w:r>
      <w:r w:rsidRPr="00905074">
        <w:t xml:space="preserve"> oplossing: delen door 0,500 (mol</w:t>
      </w:r>
      <w:r>
        <w:t> </w:t>
      </w:r>
      <w:r w:rsidRPr="00905074">
        <w:t>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905074">
        <w:t>)</w:t>
      </w:r>
      <w:r w:rsidRPr="00905074">
        <w:rPr>
          <w:vertAlign w:val="superscript"/>
        </w:rPr>
        <w:t xml:space="preserve"> </w:t>
      </w:r>
      <w:r w:rsidRPr="00905074">
        <w:t>en vermenigvuldigen met 10</w:t>
      </w:r>
      <w:r w:rsidRPr="00905074">
        <w:rPr>
          <w:vertAlign w:val="superscript"/>
        </w:rPr>
        <w:t>3</w:t>
      </w:r>
      <w:r>
        <w:tab/>
        <w:t>1</w:t>
      </w:r>
    </w:p>
    <w:p w:rsidR="00F04A66" w:rsidRPr="00905074" w:rsidRDefault="00F04A66" w:rsidP="00F04A66">
      <w:pPr>
        <w:pStyle w:val="Indien"/>
      </w:pPr>
      <w:r w:rsidRPr="00905074">
        <w:t xml:space="preserve">Indien als enige prestatie wordt geconstateerd dat de molverhouding waarin dichromaationen en </w:t>
      </w:r>
      <w:r>
        <w:br/>
      </w:r>
      <w:r w:rsidRPr="00905074">
        <w:t>OH groepen met elkaar reageren gelijk is aan 1 : 3</w:t>
      </w:r>
      <w:r>
        <w:tab/>
        <w:t>2</w:t>
      </w:r>
    </w:p>
    <w:p w:rsidR="00F04A66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905074">
        <w:t>Maximumscore 2</w:t>
      </w:r>
    </w:p>
    <w:p w:rsidR="00F04A66" w:rsidRPr="00905074" w:rsidRDefault="00F04A66" w:rsidP="00F04A66">
      <w:r w:rsidRPr="00905074">
        <w:t xml:space="preserve">Het </w:t>
      </w:r>
      <w:r w:rsidRPr="00FF4862">
        <w:t>juiste</w:t>
      </w:r>
      <w:r w:rsidRPr="00905074">
        <w:t xml:space="preserve"> antwoord moet de notie bevatten dat een molecuul polyvinylalcohol door de aanwezigheid van OH groepen beter H bruggen met H</w:t>
      </w:r>
      <w:r w:rsidRPr="00905074">
        <w:rPr>
          <w:vertAlign w:val="subscript"/>
        </w:rPr>
        <w:t>2</w:t>
      </w:r>
      <w:r w:rsidRPr="00905074">
        <w:t>O moleculen kan vormen dan een molecuul polyvinylketon.</w:t>
      </w:r>
    </w:p>
    <w:p w:rsidR="00F04A66" w:rsidRPr="00905074" w:rsidRDefault="00F04A66" w:rsidP="00F04A66">
      <w:pPr>
        <w:pStyle w:val="Indien"/>
      </w:pPr>
      <w:r w:rsidRPr="00905074">
        <w:t xml:space="preserve">Indien een antwoord is gegeven als: </w:t>
      </w:r>
      <w:r>
        <w:t>‘</w:t>
      </w:r>
      <w:r w:rsidRPr="00905074">
        <w:t>Polyvinylalcohol bevat meer OH groepen dan polyvinylketon.</w:t>
      </w:r>
      <w:r>
        <w:t>’</w:t>
      </w:r>
      <w:r w:rsidRPr="002618EB">
        <w:t xml:space="preserve"> </w:t>
      </w:r>
      <w:r>
        <w:tab/>
        <w:t>1</w:t>
      </w:r>
    </w:p>
    <w:p w:rsidR="00F04A66" w:rsidRPr="00905074" w:rsidRDefault="00F04A66" w:rsidP="00F04A66">
      <w:pPr>
        <w:pStyle w:val="InterCurs"/>
      </w:pPr>
      <w:r w:rsidRPr="00905074">
        <w:t>Opmerking</w:t>
      </w:r>
      <w:r>
        <w:br/>
      </w:r>
      <w:r w:rsidRPr="00905074">
        <w:t xml:space="preserve">Wanneer een antwoord is gegeven als: </w:t>
      </w:r>
      <w:r>
        <w:t>‘</w:t>
      </w:r>
      <w:r w:rsidRPr="00905074">
        <w:t>Polyvinylalcohol is door de aanwezigheid van OH groepen meer polair dan polyvinylketon.</w:t>
      </w:r>
      <w:r>
        <w:t>’</w:t>
      </w:r>
      <w:r w:rsidRPr="00905074">
        <w:t xml:space="preserve"> dit goed rekenen.</w:t>
      </w:r>
    </w:p>
    <w:bookmarkStart w:id="9" w:name="_Toc495150576"/>
    <w:bookmarkStart w:id="10" w:name="_Toc495315140"/>
    <w:p w:rsidR="00F04A66" w:rsidRPr="00C922BA" w:rsidRDefault="00F04A66" w:rsidP="00F04A66">
      <w:pPr>
        <w:pStyle w:val="Kop2"/>
        <w:rPr>
          <w:lang w:val="en-US"/>
        </w:rPr>
      </w:pPr>
      <w:r w:rsidRPr="0018005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 wp14:anchorId="265A83DA" wp14:editId="79811643">
                <wp:simplePos x="0" y="0"/>
                <wp:positionH relativeFrom="margin">
                  <wp:align>center</wp:align>
                </wp:positionH>
                <wp:positionV relativeFrom="paragraph">
                  <wp:posOffset>252445</wp:posOffset>
                </wp:positionV>
                <wp:extent cx="6172835" cy="0"/>
                <wp:effectExtent l="0" t="19050" r="56515" b="38100"/>
                <wp:wrapSquare wrapText="bothSides"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419FB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9pt" to="486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gX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 w:rsidRPr="00C922BA">
        <w:rPr>
          <w:lang w:val="en-US"/>
        </w:rPr>
        <w:t>Elektrosynthese</w:t>
      </w:r>
      <w:r w:rsidRPr="00C922BA">
        <w:rPr>
          <w:lang w:val="en-US"/>
        </w:rPr>
        <w:tab/>
        <w:t>2005Sk2-I(V)</w:t>
      </w:r>
      <w:bookmarkEnd w:id="9"/>
      <w:bookmarkEnd w:id="10"/>
    </w:p>
    <w:p w:rsidR="00F04A66" w:rsidRPr="00C922BA" w:rsidRDefault="00F04A66" w:rsidP="00291E7B">
      <w:pPr>
        <w:pStyle w:val="Maximumscore"/>
        <w:numPr>
          <w:ilvl w:val="0"/>
          <w:numId w:val="4"/>
        </w:numPr>
        <w:ind w:left="0" w:hanging="567"/>
      </w:pPr>
      <w:bookmarkStart w:id="11" w:name="_Ref495234066"/>
      <w:r w:rsidRPr="00C922BA">
        <w:t>Maximumscore 3</w:t>
      </w:r>
      <w:bookmarkEnd w:id="11"/>
    </w:p>
    <w:p w:rsidR="00F04A66" w:rsidRPr="00905074" w:rsidRDefault="00F04A66" w:rsidP="00F04A66">
      <w:r w:rsidRPr="00905074">
        <w:t xml:space="preserve">Het juiste </w:t>
      </w:r>
      <w:r w:rsidRPr="00FF4862">
        <w:t>antwoord</w:t>
      </w:r>
      <w:r w:rsidRPr="00905074">
        <w:t xml:space="preserve"> is:</w:t>
      </w:r>
    </w:p>
    <w:p w:rsidR="00F04A66" w:rsidRPr="00905074" w:rsidRDefault="00F04A66" w:rsidP="00F04A66">
      <w:r w:rsidRPr="00905074">
        <w:t>4 OH</w:t>
      </w:r>
      <w:r>
        <w:rPr>
          <w:vertAlign w:val="superscript"/>
        </w:rPr>
        <w:sym w:font="Symbol" w:char="F02D"/>
      </w:r>
      <w:r w:rsidRPr="00905074">
        <w:t xml:space="preserve"> </w:t>
      </w:r>
      <w:r>
        <w:sym w:font="Symbol" w:char="F0AE"/>
      </w:r>
      <w:r w:rsidRPr="00905074">
        <w:t xml:space="preserve"> 2 H</w:t>
      </w:r>
      <w:r w:rsidRPr="00905074">
        <w:rPr>
          <w:vertAlign w:val="subscript"/>
        </w:rPr>
        <w:t>2</w:t>
      </w:r>
      <w:r w:rsidRPr="00905074">
        <w:t xml:space="preserve">O + </w:t>
      </w:r>
      <w:r>
        <w:t>O</w:t>
      </w:r>
      <w:r w:rsidRPr="00905074">
        <w:rPr>
          <w:vertAlign w:val="subscript"/>
        </w:rPr>
        <w:t>2</w:t>
      </w:r>
      <w:r w:rsidRPr="00905074">
        <w:t xml:space="preserve"> + 4 e</w:t>
      </w:r>
      <w:r>
        <w:rPr>
          <w:vertAlign w:val="superscript"/>
        </w:rPr>
        <w:sym w:font="Symbol" w:char="F02D"/>
      </w:r>
      <w:r w:rsidRPr="00905074">
        <w:t xml:space="preserve">; de formule van stof X is </w:t>
      </w:r>
      <w:r>
        <w:t>O</w:t>
      </w:r>
      <w:r w:rsidRPr="00905074">
        <w:rPr>
          <w:vertAlign w:val="subscript"/>
        </w:rPr>
        <w:t>2</w:t>
      </w:r>
    </w:p>
    <w:p w:rsidR="00F04A66" w:rsidRPr="00905074" w:rsidRDefault="00F04A66" w:rsidP="00F04A66">
      <w:pPr>
        <w:pStyle w:val="Vergelijking"/>
      </w:pPr>
      <w:r w:rsidRPr="00905074">
        <w:t>of</w:t>
      </w:r>
    </w:p>
    <w:p w:rsidR="00F04A66" w:rsidRPr="00E75355" w:rsidRDefault="00F04A66" w:rsidP="00F04A66">
      <w:pPr>
        <w:rPr>
          <w:spacing w:val="-4"/>
        </w:rPr>
      </w:pPr>
      <w:r w:rsidRPr="00905074">
        <w:t>2 H</w:t>
      </w:r>
      <w:r w:rsidRPr="00905074">
        <w:rPr>
          <w:vertAlign w:val="subscript"/>
        </w:rPr>
        <w:t>2</w:t>
      </w:r>
      <w:r w:rsidRPr="00905074">
        <w:t xml:space="preserve">O </w:t>
      </w:r>
      <w:r>
        <w:sym w:font="Symbol" w:char="F0AE"/>
      </w:r>
      <w:r w:rsidRPr="00905074">
        <w:t xml:space="preserve"> </w:t>
      </w:r>
      <w:r>
        <w:t>O</w:t>
      </w:r>
      <w:r w:rsidRPr="00905074">
        <w:rPr>
          <w:vertAlign w:val="subscript"/>
        </w:rPr>
        <w:t>2</w:t>
      </w:r>
      <w:r w:rsidRPr="00905074">
        <w:t xml:space="preserve"> + 4 H</w:t>
      </w:r>
      <w:r w:rsidRPr="00905074">
        <w:rPr>
          <w:vertAlign w:val="superscript"/>
        </w:rPr>
        <w:t>+</w:t>
      </w:r>
      <w:r w:rsidRPr="00905074">
        <w:t xml:space="preserve"> + 4 </w:t>
      </w:r>
      <w:r w:rsidRPr="00E75355">
        <w:rPr>
          <w:iCs/>
        </w:rPr>
        <w:t>e</w:t>
      </w:r>
      <w:r>
        <w:rPr>
          <w:i/>
          <w:iCs/>
          <w:vertAlign w:val="superscript"/>
        </w:rPr>
        <w:sym w:font="Symbol" w:char="F02D"/>
      </w:r>
      <w:r w:rsidRPr="00905074">
        <w:rPr>
          <w:i/>
          <w:iCs/>
        </w:rPr>
        <w:t xml:space="preserve">, </w:t>
      </w:r>
      <w:r w:rsidRPr="00905074">
        <w:t>gevolgd door de vermelding dat H</w:t>
      </w:r>
      <w:r w:rsidRPr="00905074">
        <w:rPr>
          <w:vertAlign w:val="superscript"/>
        </w:rPr>
        <w:t>+</w:t>
      </w:r>
      <w:r w:rsidRPr="00905074">
        <w:t xml:space="preserve"> met O</w:t>
      </w:r>
      <w:r>
        <w:t>H</w:t>
      </w:r>
      <w:r>
        <w:rPr>
          <w:vertAlign w:val="superscript"/>
        </w:rPr>
        <w:sym w:font="Symbol" w:char="F02D"/>
      </w:r>
      <w:r w:rsidRPr="00905074">
        <w:t xml:space="preserve"> reageert of door een van de </w:t>
      </w:r>
      <w:r w:rsidRPr="00E75355">
        <w:rPr>
          <w:spacing w:val="-4"/>
        </w:rPr>
        <w:t>volgende reactievergelijkingen 4 H</w:t>
      </w:r>
      <w:r w:rsidRPr="00E75355">
        <w:rPr>
          <w:spacing w:val="-4"/>
          <w:vertAlign w:val="superscript"/>
        </w:rPr>
        <w:t>+</w:t>
      </w:r>
      <w:r w:rsidRPr="00E75355">
        <w:rPr>
          <w:spacing w:val="-4"/>
        </w:rPr>
        <w:t xml:space="preserve"> + 4 OH</w:t>
      </w:r>
      <w:r w:rsidRPr="00E75355">
        <w:rPr>
          <w:spacing w:val="-4"/>
          <w:vertAlign w:val="superscript"/>
        </w:rPr>
        <w:sym w:font="Symbol" w:char="F02D"/>
      </w:r>
      <w:r w:rsidRPr="00E75355">
        <w:rPr>
          <w:spacing w:val="-4"/>
        </w:rPr>
        <w:t xml:space="preserve"> </w:t>
      </w:r>
      <w:r w:rsidRPr="00E75355">
        <w:rPr>
          <w:spacing w:val="-4"/>
        </w:rPr>
        <w:sym w:font="Symbol" w:char="F0AE"/>
      </w:r>
      <w:r w:rsidRPr="00E75355">
        <w:rPr>
          <w:spacing w:val="-4"/>
        </w:rPr>
        <w:t xml:space="preserve"> 4 H</w:t>
      </w:r>
      <w:r w:rsidRPr="00E75355">
        <w:rPr>
          <w:spacing w:val="-4"/>
          <w:vertAlign w:val="subscript"/>
        </w:rPr>
        <w:t>2</w:t>
      </w:r>
      <w:r w:rsidRPr="00E75355">
        <w:rPr>
          <w:spacing w:val="-4"/>
        </w:rPr>
        <w:t>O of H</w:t>
      </w:r>
      <w:r w:rsidRPr="00E75355">
        <w:rPr>
          <w:spacing w:val="-4"/>
          <w:vertAlign w:val="superscript"/>
        </w:rPr>
        <w:t>+</w:t>
      </w:r>
      <w:r w:rsidRPr="00E75355">
        <w:rPr>
          <w:spacing w:val="-4"/>
        </w:rPr>
        <w:t xml:space="preserve"> + OH</w:t>
      </w:r>
      <w:r w:rsidRPr="00E75355">
        <w:rPr>
          <w:spacing w:val="-4"/>
          <w:vertAlign w:val="superscript"/>
        </w:rPr>
        <w:sym w:font="Symbol" w:char="F02D"/>
      </w:r>
      <w:r w:rsidRPr="00E75355">
        <w:rPr>
          <w:spacing w:val="-4"/>
        </w:rPr>
        <w:t xml:space="preserve"> </w:t>
      </w:r>
      <w:r w:rsidRPr="00E75355">
        <w:rPr>
          <w:spacing w:val="-4"/>
        </w:rPr>
        <w:sym w:font="Symbol" w:char="F0AE"/>
      </w:r>
      <w:r w:rsidRPr="00E75355">
        <w:rPr>
          <w:spacing w:val="-4"/>
        </w:rPr>
        <w:t xml:space="preserve"> H</w:t>
      </w:r>
      <w:r w:rsidRPr="00E75355">
        <w:rPr>
          <w:spacing w:val="-4"/>
          <w:vertAlign w:val="subscript"/>
        </w:rPr>
        <w:t>2</w:t>
      </w:r>
      <w:r w:rsidRPr="00E75355">
        <w:rPr>
          <w:spacing w:val="-4"/>
        </w:rPr>
        <w:t>O; de formule van stof X is O</w:t>
      </w:r>
      <w:r w:rsidRPr="00E75355">
        <w:rPr>
          <w:spacing w:val="-4"/>
          <w:vertAlign w:val="subscript"/>
        </w:rPr>
        <w:t>2</w:t>
      </w:r>
      <w:r w:rsidRPr="00E75355">
        <w:rPr>
          <w:spacing w:val="-4"/>
        </w:rPr>
        <w:t>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notie dat OH</w:t>
      </w:r>
      <w:r>
        <w:rPr>
          <w:vertAlign w:val="superscript"/>
        </w:rPr>
        <w:sym w:font="Symbol" w:char="F02D"/>
      </w:r>
      <w:r w:rsidRPr="00CB1F37">
        <w:rPr>
          <w:rFonts w:ascii="Symbol" w:hAnsi="Symbol"/>
          <w:vertAlign w:val="superscript"/>
        </w:rPr>
        <w:t></w:t>
      </w:r>
      <w:r w:rsidRPr="00905074">
        <w:t xml:space="preserve"> als reductor optreedt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juiste halfreactie voor O</w:t>
      </w:r>
      <w:r>
        <w:t>H</w:t>
      </w:r>
      <w:r>
        <w:rPr>
          <w:vertAlign w:val="superscript"/>
        </w:rPr>
        <w:sym w:font="Symbol" w:char="F02D"/>
      </w:r>
      <w:r w:rsidRPr="00905074">
        <w:t xml:space="preserve"> gegeven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stof X is </w:t>
      </w:r>
      <w:r>
        <w:t>O</w:t>
      </w:r>
      <w:r w:rsidRPr="00905074">
        <w:rPr>
          <w:vertAlign w:val="subscript"/>
        </w:rPr>
        <w:t>2</w:t>
      </w:r>
      <w:r>
        <w:tab/>
        <w:t>1</w:t>
      </w:r>
    </w:p>
    <w:p w:rsidR="00F04A66" w:rsidRPr="00905074" w:rsidRDefault="00F04A66" w:rsidP="00F04A66">
      <w:pPr>
        <w:pStyle w:val="Vergelijking"/>
      </w:pPr>
      <w:r w:rsidRPr="00905074">
        <w:t>of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notie dat H</w:t>
      </w:r>
      <w:r w:rsidRPr="00905074">
        <w:rPr>
          <w:vertAlign w:val="subscript"/>
        </w:rPr>
        <w:t>2</w:t>
      </w:r>
      <w:r w:rsidRPr="00905074">
        <w:t>O als reductor optreedt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juiste halfreactie voor H</w:t>
      </w:r>
      <w:r w:rsidRPr="00905074">
        <w:rPr>
          <w:vertAlign w:val="subscript"/>
        </w:rPr>
        <w:t>2</w:t>
      </w:r>
      <w:r w:rsidRPr="00905074">
        <w:t>O als reductor gegeven, gevolgd door de vermelding (eventueel via een reactievergelijking) dat het (gevormde) H</w:t>
      </w:r>
      <w:r w:rsidRPr="00905074">
        <w:rPr>
          <w:vertAlign w:val="superscript"/>
        </w:rPr>
        <w:t>+</w:t>
      </w:r>
      <w:r w:rsidRPr="00905074">
        <w:t xml:space="preserve"> met het (aanwezige) OH</w:t>
      </w:r>
      <w:r w:rsidRPr="00CB1F37">
        <w:rPr>
          <w:rFonts w:ascii="Symbol" w:hAnsi="Symbol"/>
          <w:vertAlign w:val="superscript"/>
        </w:rPr>
        <w:t></w:t>
      </w:r>
      <w:r w:rsidRPr="00905074">
        <w:t xml:space="preserve"> reageert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stof X is </w:t>
      </w:r>
      <w:r>
        <w:t>O</w:t>
      </w:r>
      <w:r w:rsidRPr="00905074">
        <w:rPr>
          <w:vertAlign w:val="subscript"/>
        </w:rPr>
        <w:t>2</w:t>
      </w:r>
      <w:r>
        <w:tab/>
        <w:t>1</w:t>
      </w:r>
    </w:p>
    <w:p w:rsidR="00F04A66" w:rsidRPr="00905074" w:rsidRDefault="00F04A66" w:rsidP="00F04A66">
      <w:pPr>
        <w:pStyle w:val="Indien"/>
      </w:pPr>
      <w:r w:rsidRPr="00905074">
        <w:t>Indien het volgende antwoord is gegeven:</w:t>
      </w:r>
      <w:r>
        <w:t xml:space="preserve"> </w:t>
      </w:r>
      <w:r w:rsidRPr="00905074">
        <w:t>2 O</w:t>
      </w:r>
      <w:r>
        <w:t>H</w:t>
      </w:r>
      <w:r>
        <w:rPr>
          <w:vertAlign w:val="superscript"/>
        </w:rPr>
        <w:sym w:font="Symbol" w:char="F02D"/>
      </w:r>
      <w:r w:rsidRPr="00905074">
        <w:t xml:space="preserve"> + </w:t>
      </w:r>
      <w:r>
        <w:t>O</w:t>
      </w:r>
      <w:r w:rsidRPr="00905074">
        <w:rPr>
          <w:vertAlign w:val="subscript"/>
        </w:rPr>
        <w:t>2</w:t>
      </w:r>
      <w:r w:rsidRPr="00905074">
        <w:t xml:space="preserve"> </w:t>
      </w:r>
      <w:r>
        <w:sym w:font="Symbol" w:char="F0AE"/>
      </w:r>
      <w:r w:rsidRPr="00905074">
        <w:t xml:space="preserve"> </w:t>
      </w:r>
      <w:r>
        <w:t>O</w:t>
      </w:r>
      <w:r w:rsidRPr="00905074">
        <w:rPr>
          <w:vertAlign w:val="subscript"/>
        </w:rPr>
        <w:t>3</w:t>
      </w:r>
      <w:r w:rsidRPr="00905074">
        <w:t xml:space="preserve"> + H</w:t>
      </w:r>
      <w:r w:rsidRPr="00905074">
        <w:rPr>
          <w:vertAlign w:val="subscript"/>
        </w:rPr>
        <w:t>2</w:t>
      </w:r>
      <w:r w:rsidRPr="00905074">
        <w:t xml:space="preserve">O + 2 </w:t>
      </w:r>
      <w:r w:rsidRPr="00CB1F37">
        <w:rPr>
          <w:iCs/>
        </w:rPr>
        <w:t>e</w:t>
      </w:r>
      <w:r w:rsidRPr="00CB1F37">
        <w:rPr>
          <w:rFonts w:ascii="Symbol" w:hAnsi="Symbol"/>
          <w:i/>
          <w:iCs/>
          <w:vertAlign w:val="superscript"/>
        </w:rPr>
        <w:t></w:t>
      </w:r>
      <w:r w:rsidRPr="00905074">
        <w:rPr>
          <w:i/>
          <w:iCs/>
        </w:rPr>
        <w:t xml:space="preserve">, </w:t>
      </w:r>
      <w:r w:rsidRPr="00905074">
        <w:t xml:space="preserve">stof X is </w:t>
      </w:r>
      <w:r>
        <w:t>O</w:t>
      </w:r>
      <w:r w:rsidRPr="00905074">
        <w:rPr>
          <w:vertAlign w:val="subscript"/>
        </w:rPr>
        <w:t>3</w:t>
      </w:r>
      <w:r>
        <w:tab/>
        <w:t>1</w:t>
      </w:r>
      <w:r>
        <w:br/>
      </w:r>
      <w:r w:rsidRPr="00905074">
        <w:t>Indien het volgende antwoord is gegeven: 2 O</w:t>
      </w:r>
      <w:r>
        <w:t>H</w:t>
      </w:r>
      <w:r>
        <w:rPr>
          <w:vertAlign w:val="superscript"/>
        </w:rPr>
        <w:sym w:font="Symbol" w:char="F02D"/>
      </w:r>
      <w:r w:rsidRPr="00905074">
        <w:t xml:space="preserve"> </w:t>
      </w:r>
      <w:r>
        <w:sym w:font="Symbol" w:char="F0AE"/>
      </w:r>
      <w:r w:rsidRPr="00905074">
        <w:t xml:space="preserve"> H</w:t>
      </w:r>
      <w:r w:rsidRPr="00905074">
        <w:rPr>
          <w:vertAlign w:val="subscript"/>
        </w:rPr>
        <w:t>2</w:t>
      </w:r>
      <w:r>
        <w:t>O</w:t>
      </w:r>
      <w:r w:rsidRPr="00905074">
        <w:rPr>
          <w:vertAlign w:val="subscript"/>
        </w:rPr>
        <w:t>2</w:t>
      </w:r>
      <w:r w:rsidRPr="00905074">
        <w:t xml:space="preserve"> + 2 e</w:t>
      </w:r>
      <w:r w:rsidRPr="00CB1F37">
        <w:rPr>
          <w:rFonts w:ascii="Symbol" w:hAnsi="Symbol"/>
          <w:vertAlign w:val="superscript"/>
        </w:rPr>
        <w:t></w:t>
      </w:r>
      <w:r w:rsidRPr="00905074">
        <w:t>, stof X is H</w:t>
      </w:r>
      <w:r w:rsidRPr="002618EB">
        <w:rPr>
          <w:vertAlign w:val="subscript"/>
        </w:rPr>
        <w:t>2</w:t>
      </w:r>
      <w:r>
        <w:t>O</w:t>
      </w:r>
      <w:r w:rsidRPr="002618EB">
        <w:rPr>
          <w:vertAlign w:val="subscript"/>
        </w:rPr>
        <w:t>2</w:t>
      </w:r>
      <w:r>
        <w:tab/>
        <w:t>1</w:t>
      </w:r>
      <w:r>
        <w:br/>
      </w:r>
      <w:r w:rsidRPr="00905074">
        <w:t>Indien het volgende antwoord is gegeven: 2 H</w:t>
      </w:r>
      <w:r w:rsidRPr="00905074">
        <w:rPr>
          <w:vertAlign w:val="subscript"/>
        </w:rPr>
        <w:t>2</w:t>
      </w:r>
      <w:r w:rsidRPr="00905074">
        <w:t xml:space="preserve">O </w:t>
      </w:r>
      <w:r>
        <w:sym w:font="Symbol" w:char="F0AE"/>
      </w:r>
      <w:r w:rsidRPr="00905074">
        <w:t xml:space="preserve"> H</w:t>
      </w:r>
      <w:r w:rsidRPr="00905074">
        <w:rPr>
          <w:vertAlign w:val="subscript"/>
        </w:rPr>
        <w:t>2</w:t>
      </w:r>
      <w:r>
        <w:t>O</w:t>
      </w:r>
      <w:r w:rsidRPr="00905074">
        <w:rPr>
          <w:vertAlign w:val="subscript"/>
        </w:rPr>
        <w:t>2</w:t>
      </w:r>
      <w:r w:rsidRPr="00905074">
        <w:t xml:space="preserve"> + 2 H</w:t>
      </w:r>
      <w:r w:rsidRPr="00905074">
        <w:rPr>
          <w:vertAlign w:val="superscript"/>
        </w:rPr>
        <w:t>+</w:t>
      </w:r>
      <w:r w:rsidRPr="00905074">
        <w:t xml:space="preserve"> + 2 </w:t>
      </w:r>
      <w:r w:rsidRPr="00CB1F37">
        <w:rPr>
          <w:iCs/>
        </w:rPr>
        <w:t>e</w:t>
      </w:r>
      <w:r w:rsidRPr="00CB1F37">
        <w:rPr>
          <w:rFonts w:ascii="Symbol" w:hAnsi="Symbol"/>
          <w:i/>
          <w:iCs/>
          <w:vertAlign w:val="superscript"/>
        </w:rPr>
        <w:t></w:t>
      </w:r>
      <w:r w:rsidRPr="00905074">
        <w:rPr>
          <w:i/>
          <w:iCs/>
        </w:rPr>
        <w:t xml:space="preserve">, </w:t>
      </w:r>
      <w:r w:rsidRPr="00905074">
        <w:t>stof X is H</w:t>
      </w:r>
      <w:r w:rsidRPr="00CB1F37">
        <w:rPr>
          <w:vertAlign w:val="subscript"/>
        </w:rPr>
        <w:t>2</w:t>
      </w:r>
      <w:r>
        <w:t>O</w:t>
      </w:r>
      <w:r w:rsidRPr="00CB1F37">
        <w:rPr>
          <w:vertAlign w:val="subscript"/>
        </w:rPr>
        <w:t>2</w:t>
      </w:r>
      <w:r>
        <w:tab/>
        <w:t>0</w:t>
      </w:r>
    </w:p>
    <w:p w:rsidR="00F04A66" w:rsidRDefault="00F04A66" w:rsidP="00F04A66">
      <w:pPr>
        <w:pStyle w:val="InterCurs"/>
        <w:rPr>
          <w:iCs/>
          <w:szCs w:val="22"/>
        </w:rPr>
      </w:pPr>
      <w:r w:rsidRPr="00905074">
        <w:rPr>
          <w:iCs/>
          <w:szCs w:val="22"/>
        </w:rPr>
        <w:t>Opmerkingen</w:t>
      </w:r>
    </w:p>
    <w:p w:rsidR="00F04A66" w:rsidRPr="002618EB" w:rsidRDefault="00F04A66" w:rsidP="004C419D">
      <w:pPr>
        <w:pStyle w:val="OpsomCurs"/>
      </w:pPr>
      <w:r w:rsidRPr="002618EB">
        <w:t>Wanneer een reactievergelijking is gegeven waarin een evenwichtsteken is gebruikt, dit goed rekenen.</w:t>
      </w:r>
    </w:p>
    <w:p w:rsidR="00F04A66" w:rsidRPr="00FF4862" w:rsidRDefault="00F04A66" w:rsidP="004C419D">
      <w:pPr>
        <w:pStyle w:val="OpsomCurs"/>
      </w:pPr>
      <w:r w:rsidRPr="00FF4862">
        <w:t>Wanneer de naam van stof X is gegeven, dit goed rekenen.</w:t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bookmarkStart w:id="12" w:name="_Ref495234027"/>
      <w:r w:rsidRPr="00905074">
        <w:t>Maximumscore 2</w:t>
      </w:r>
      <w:bookmarkEnd w:id="12"/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notie dat per molecuul nitrobenzeen drie H</w:t>
      </w:r>
      <w:r w:rsidRPr="00E75355">
        <w:rPr>
          <w:vertAlign w:val="subscript"/>
        </w:rPr>
        <w:t>2</w:t>
      </w:r>
      <w:r w:rsidRPr="00905074">
        <w:t>O moleculen nodig zijn terwij1 er twee (via de reactie aan de positieve elektrode) terugkomen</w:t>
      </w:r>
      <w:r>
        <w:br/>
      </w:r>
      <w:r w:rsidRPr="00905074">
        <w:t>of</w:t>
      </w:r>
      <w:r>
        <w:br/>
      </w:r>
      <w:r w:rsidRPr="00905074">
        <w:t>notie dat er een balans moet zijn tussen wat de fabriek in gaat en wat de fabriek uit gaat, bijvoorbeeld weergegeven via de reactievergelijking C</w:t>
      </w:r>
      <w:r w:rsidRPr="00E75355">
        <w:rPr>
          <w:vertAlign w:val="subscript"/>
        </w:rPr>
        <w:t>6</w:t>
      </w:r>
      <w:r w:rsidRPr="00905074">
        <w:t>H</w:t>
      </w:r>
      <w:r w:rsidRPr="00E75355">
        <w:rPr>
          <w:vertAlign w:val="subscript"/>
        </w:rPr>
        <w:t>5</w:t>
      </w:r>
      <w:r w:rsidRPr="00905074">
        <w:t>NO</w:t>
      </w:r>
      <w:r w:rsidRPr="00E75355">
        <w:rPr>
          <w:vertAlign w:val="subscript"/>
        </w:rPr>
        <w:t>2</w:t>
      </w:r>
      <w:r w:rsidRPr="00905074">
        <w:t xml:space="preserve"> + H</w:t>
      </w:r>
      <w:r w:rsidRPr="00E75355">
        <w:rPr>
          <w:vertAlign w:val="subscript"/>
        </w:rPr>
        <w:t>2</w:t>
      </w:r>
      <w:r w:rsidRPr="00905074">
        <w:t xml:space="preserve">O </w:t>
      </w:r>
      <w:r>
        <w:sym w:font="Symbol" w:char="F0AE"/>
      </w:r>
      <w:r w:rsidRPr="00905074">
        <w:t xml:space="preserve"> C</w:t>
      </w:r>
      <w:r w:rsidRPr="00E75355">
        <w:rPr>
          <w:vertAlign w:val="subscript"/>
        </w:rPr>
        <w:t>6</w:t>
      </w:r>
      <w:r w:rsidRPr="00905074">
        <w:t>H</w:t>
      </w:r>
      <w:r w:rsidRPr="00E75355">
        <w:rPr>
          <w:vertAlign w:val="subscript"/>
        </w:rPr>
        <w:t>7</w:t>
      </w:r>
      <w:r w:rsidRPr="00905074">
        <w:t xml:space="preserve">NO + </w:t>
      </w:r>
      <w:r>
        <w:t>O</w:t>
      </w:r>
      <w:r w:rsidRPr="00E75355">
        <w:rPr>
          <w:vertAlign w:val="subscript"/>
        </w:rPr>
        <w:t>2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  <w:rPr>
          <w:bCs/>
        </w:rPr>
      </w:pPr>
      <w:r w:rsidRPr="00905074">
        <w:t xml:space="preserve">dus: molverhouding waarin nitrobenzeen en water bij </w:t>
      </w:r>
      <w:r w:rsidRPr="00CB1F37">
        <w:rPr>
          <w:noProof/>
          <w:position w:val="-6"/>
          <w:lang w:eastAsia="nl-NL"/>
        </w:rPr>
        <w:drawing>
          <wp:inline distT="0" distB="0" distL="0" distR="0" wp14:anchorId="684000E6" wp14:editId="7A6F5B6E">
            <wp:extent cx="184785" cy="164465"/>
            <wp:effectExtent l="19050" t="0" r="5715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074">
        <w:t xml:space="preserve"> moeten worden ingeleid is 1</w:t>
      </w:r>
      <w:r>
        <w:t> </w:t>
      </w:r>
      <w:r w:rsidRPr="00905074">
        <w:rPr>
          <w:bCs/>
        </w:rPr>
        <w:t>:</w:t>
      </w:r>
      <w:r>
        <w:rPr>
          <w:bCs/>
        </w:rPr>
        <w:t> </w:t>
      </w:r>
      <w:r w:rsidRPr="00905074">
        <w:rPr>
          <w:bCs/>
        </w:rPr>
        <w:t>1</w:t>
      </w:r>
      <w:r>
        <w:tab/>
        <w:t>1</w:t>
      </w:r>
    </w:p>
    <w:p w:rsidR="00F04A66" w:rsidRPr="00905074" w:rsidRDefault="00F04A66" w:rsidP="00F04A66">
      <w:pPr>
        <w:pStyle w:val="Indien"/>
      </w:pPr>
      <w:r w:rsidRPr="00905074">
        <w:t xml:space="preserve">Indien bij een juist antwoord op vraag </w:t>
      </w:r>
      <w:r w:rsidR="004C419D">
        <w:fldChar w:fldCharType="begin"/>
      </w:r>
      <w:r w:rsidR="004C419D">
        <w:instrText xml:space="preserve"> REF _Ref495234066 \r \h </w:instrText>
      </w:r>
      <w:r w:rsidR="004C419D">
        <w:fldChar w:fldCharType="separate"/>
      </w:r>
      <w:r w:rsidR="004C419D">
        <w:t>21 </w:t>
      </w:r>
      <w:r w:rsidR="004C419D">
        <w:t xml:space="preserve"> </w:t>
      </w:r>
      <w:r w:rsidR="004C419D">
        <w:fldChar w:fldCharType="end"/>
      </w:r>
      <w:r w:rsidRPr="00905074">
        <w:t xml:space="preserve">het volgende antwoord op vraag </w:t>
      </w:r>
      <w:r w:rsidR="004C419D">
        <w:fldChar w:fldCharType="begin"/>
      </w:r>
      <w:r w:rsidR="004C419D">
        <w:instrText xml:space="preserve"> REF _Ref495234027 \r \h </w:instrText>
      </w:r>
      <w:r w:rsidR="004C419D">
        <w:fldChar w:fldCharType="separate"/>
      </w:r>
      <w:r w:rsidR="004C419D">
        <w:t>22 </w:t>
      </w:r>
      <w:r w:rsidR="004C419D">
        <w:t xml:space="preserve"> </w:t>
      </w:r>
      <w:r w:rsidR="004C419D">
        <w:fldChar w:fldCharType="end"/>
      </w:r>
      <w:r w:rsidRPr="00905074">
        <w:t xml:space="preserve">is gegeven: </w:t>
      </w:r>
      <w:r>
        <w:t>‘</w:t>
      </w:r>
      <w:r w:rsidRPr="00905074">
        <w:t xml:space="preserve">Molverhouding waarin nitrobenzeen en water bij </w:t>
      </w:r>
      <w:r w:rsidRPr="00CB1F37">
        <w:rPr>
          <w:noProof/>
          <w:position w:val="-6"/>
          <w:lang w:eastAsia="nl-NL"/>
        </w:rPr>
        <w:drawing>
          <wp:inline distT="0" distB="0" distL="0" distR="0" wp14:anchorId="1D139009" wp14:editId="12897387">
            <wp:extent cx="184785" cy="164465"/>
            <wp:effectExtent l="19050" t="0" r="5715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074">
        <w:t xml:space="preserve"> moeten worden ingeleid is 1</w:t>
      </w:r>
      <w:r>
        <w:t> </w:t>
      </w:r>
      <w:r w:rsidRPr="00905074">
        <w:t>:</w:t>
      </w:r>
      <w:r>
        <w:t> </w:t>
      </w:r>
      <w:r w:rsidRPr="00905074">
        <w:t>3.</w:t>
      </w:r>
      <w:r>
        <w:t>’</w:t>
      </w:r>
      <w:r>
        <w:tab/>
        <w:t>0</w:t>
      </w:r>
    </w:p>
    <w:p w:rsidR="00F04A66" w:rsidRPr="00905074" w:rsidRDefault="00F04A66" w:rsidP="00F04A66">
      <w:pPr>
        <w:pStyle w:val="InterCurs"/>
      </w:pPr>
      <w:r w:rsidRPr="00905074">
        <w:t>Opmerkingen</w:t>
      </w:r>
    </w:p>
    <w:p w:rsidR="00F04A66" w:rsidRPr="00FF4862" w:rsidRDefault="00F04A66" w:rsidP="00F04A66">
      <w:r w:rsidRPr="00FF4862">
        <w:t xml:space="preserve">Wanneer een onjuist antwoord op vraag </w:t>
      </w:r>
      <w:r>
        <w:fldChar w:fldCharType="begin"/>
      </w:r>
      <w:r>
        <w:instrText xml:space="preserve"> REF _Ref495234027 \r \h </w:instrText>
      </w:r>
      <w:r>
        <w:fldChar w:fldCharType="separate"/>
      </w:r>
      <w:r>
        <w:t>22 </w:t>
      </w:r>
      <w:r>
        <w:t xml:space="preserve"> </w:t>
      </w:r>
      <w:r>
        <w:fldChar w:fldCharType="end"/>
      </w:r>
      <w:r w:rsidRPr="00FF4862">
        <w:t xml:space="preserve">het consequente gevolg is van een onjuist antwoord op vraag </w:t>
      </w:r>
      <w:r>
        <w:fldChar w:fldCharType="begin"/>
      </w:r>
      <w:r>
        <w:instrText xml:space="preserve"> REF _Ref495234066 \r \h </w:instrText>
      </w:r>
      <w:r>
        <w:fldChar w:fldCharType="separate"/>
      </w:r>
      <w:r>
        <w:t>21 </w:t>
      </w:r>
      <w:r>
        <w:t></w:t>
      </w:r>
      <w:r>
        <w:fldChar w:fldCharType="end"/>
      </w:r>
      <w:r w:rsidRPr="00FF4862">
        <w:t xml:space="preserve">, dit antwoord op vraag </w:t>
      </w:r>
      <w:r>
        <w:fldChar w:fldCharType="begin"/>
      </w:r>
      <w:r>
        <w:instrText xml:space="preserve"> REF _Ref495234027 \r \h </w:instrText>
      </w:r>
      <w:r>
        <w:fldChar w:fldCharType="separate"/>
      </w:r>
      <w:r>
        <w:t>22 </w:t>
      </w:r>
      <w:r>
        <w:t xml:space="preserve"> </w:t>
      </w:r>
      <w:r>
        <w:fldChar w:fldCharType="end"/>
      </w:r>
      <w:r w:rsidRPr="00FF4862">
        <w:t>goed rekenen.</w:t>
      </w:r>
    </w:p>
    <w:p w:rsidR="00F04A66" w:rsidRPr="00CB1F37" w:rsidRDefault="00F04A66" w:rsidP="00F04A66">
      <w:r w:rsidRPr="00CB1F37">
        <w:t xml:space="preserve">Wanneer in het antwoord op vraag </w:t>
      </w:r>
      <w:r>
        <w:fldChar w:fldCharType="begin"/>
      </w:r>
      <w:r>
        <w:instrText xml:space="preserve"> REF _Ref495234066 \r \h </w:instrText>
      </w:r>
      <w:r>
        <w:fldChar w:fldCharType="separate"/>
      </w:r>
      <w:r>
        <w:t>21 </w:t>
      </w:r>
      <w:r>
        <w:t xml:space="preserve"> </w:t>
      </w:r>
      <w:r>
        <w:fldChar w:fldCharType="end"/>
      </w:r>
      <w:r w:rsidRPr="00CB1F37">
        <w:t>de vergelijking 2 OH</w:t>
      </w:r>
      <w:r w:rsidRPr="00CB1F37">
        <w:rPr>
          <w:rFonts w:ascii="Symbol" w:hAnsi="Symbol"/>
          <w:vertAlign w:val="superscript"/>
        </w:rPr>
        <w:t></w:t>
      </w:r>
      <w:r w:rsidRPr="00CB1F37">
        <w:t xml:space="preserve"> </w:t>
      </w:r>
      <w:r>
        <w:sym w:font="Symbol" w:char="F0AE"/>
      </w:r>
      <w:r w:rsidRPr="00CB1F37">
        <w:t xml:space="preserve"> H</w:t>
      </w:r>
      <w:r w:rsidRPr="00CB1F37">
        <w:rPr>
          <w:vertAlign w:val="subscript"/>
        </w:rPr>
        <w:t>2</w:t>
      </w:r>
      <w:r w:rsidRPr="00CB1F37">
        <w:t>O</w:t>
      </w:r>
      <w:r w:rsidRPr="00CB1F37">
        <w:rPr>
          <w:vertAlign w:val="subscript"/>
        </w:rPr>
        <w:t>2</w:t>
      </w:r>
      <w:r w:rsidRPr="00CB1F37">
        <w:t xml:space="preserve"> + 2 e</w:t>
      </w:r>
      <w:r>
        <w:rPr>
          <w:vertAlign w:val="superscript"/>
        </w:rPr>
        <w:sym w:font="Symbol" w:char="F02D"/>
      </w:r>
      <w:r w:rsidRPr="00CB1F37">
        <w:t xml:space="preserve"> is gegeven, en op vraag </w:t>
      </w:r>
      <w:r>
        <w:fldChar w:fldCharType="begin"/>
      </w:r>
      <w:r>
        <w:instrText xml:space="preserve"> REF _Ref495234027 \r \h </w:instrText>
      </w:r>
      <w:r>
        <w:fldChar w:fldCharType="separate"/>
      </w:r>
      <w:r>
        <w:t>22 </w:t>
      </w:r>
      <w:r>
        <w:t xml:space="preserve"> </w:t>
      </w:r>
      <w:r>
        <w:fldChar w:fldCharType="end"/>
      </w:r>
      <w:r w:rsidRPr="00CB1F37">
        <w:t xml:space="preserve">een antwoord is gegeven als: </w:t>
      </w:r>
      <w:r>
        <w:t>‘</w:t>
      </w:r>
      <w:r w:rsidRPr="00CB1F37">
        <w:t>De molverhouding nitrobenzeen : water = 1</w:t>
      </w:r>
      <w:r>
        <w:t> </w:t>
      </w:r>
      <w:r w:rsidRPr="00CB1F37">
        <w:t>:</w:t>
      </w:r>
      <w:r>
        <w:t> </w:t>
      </w:r>
      <w:r w:rsidRPr="00CB1F37">
        <w:t>3, want met elk molecuul nitrobenzeen reageren drie moleculen water.</w:t>
      </w:r>
      <w:r>
        <w:t>’</w:t>
      </w:r>
      <w:r w:rsidRPr="00CB1F37">
        <w:t xml:space="preserve"> dit goed rekenen.</w:t>
      </w:r>
    </w:p>
    <w:p w:rsidR="004C419D" w:rsidRDefault="004C419D">
      <w:pPr>
        <w:rPr>
          <w:b/>
          <w:spacing w:val="4"/>
          <w:szCs w:val="20"/>
          <w:lang w:val="it-IT"/>
        </w:rPr>
      </w:pPr>
      <w:r>
        <w:br w:type="page"/>
      </w:r>
    </w:p>
    <w:p w:rsidR="00F04A66" w:rsidRPr="00905074" w:rsidRDefault="00F04A66" w:rsidP="00291E7B">
      <w:pPr>
        <w:pStyle w:val="Maximumscore"/>
        <w:numPr>
          <w:ilvl w:val="0"/>
          <w:numId w:val="4"/>
        </w:numPr>
        <w:ind w:left="0" w:hanging="567"/>
      </w:pPr>
      <w:r w:rsidRPr="00905074">
        <w:lastRenderedPageBreak/>
        <w:t>Maximumscore 5</w:t>
      </w:r>
    </w:p>
    <w:p w:rsidR="00F04A66" w:rsidRPr="00905074" w:rsidRDefault="00F04A66" w:rsidP="00F04A66">
      <w:r w:rsidRPr="00905074">
        <w:t>Een juiste berekening leidt, afhankelijk van de berekeningswijze, tot de uitkomst 4,10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3</w:t>
      </w:r>
      <w:r w:rsidRPr="00905074">
        <w:t xml:space="preserve"> (A) of 4,09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3</w:t>
      </w:r>
      <w:r w:rsidRPr="00905074">
        <w:t xml:space="preserve"> (A).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juiste berekening van de massa van een mol 4-aminofenol, bijvoorbeeld via Binas-tabel 99 (5</w:t>
      </w:r>
      <w:r w:rsidRPr="00905074">
        <w:rPr>
          <w:vertAlign w:val="superscript"/>
        </w:rPr>
        <w:t>e</w:t>
      </w:r>
      <w:r w:rsidRPr="00905074">
        <w:t xml:space="preserve"> druk): 109,1 (g)</w:t>
      </w:r>
      <w:r w:rsidRPr="002618EB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berekening van het aantal mol 4-aminofenol: 100 (kg) vermenigvuldigen met 10</w:t>
      </w:r>
      <w:r w:rsidRPr="00905074">
        <w:rPr>
          <w:vertAlign w:val="superscript"/>
        </w:rPr>
        <w:t>3</w:t>
      </w:r>
      <w:r w:rsidRPr="00905074">
        <w:t xml:space="preserve"> en delen door de gevonden massa van een mol 4-aminofenol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mol 4-aminofenol naar het aantal mol elektronen: vermenigvuldigen met 4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>omrekening van het aantal mol elektronen naar het aantal coulomb: vermenigvuldigen met de lading van een mol elektronen (9,65</w:t>
      </w:r>
      <w:r>
        <w:sym w:font="Symbol" w:char="F0D7"/>
      </w:r>
      <w:r w:rsidRPr="00905074">
        <w:t>10</w:t>
      </w:r>
      <w:r w:rsidRPr="00905074">
        <w:rPr>
          <w:vertAlign w:val="superscript"/>
        </w:rPr>
        <w:t>4</w:t>
      </w:r>
      <w:r w:rsidRPr="00905074">
        <w:t xml:space="preserve"> C)</w:t>
      </w:r>
      <w:r w:rsidRPr="002618EB">
        <w:t xml:space="preserve"> </w:t>
      </w:r>
      <w:r>
        <w:tab/>
        <w:t>1</w:t>
      </w:r>
    </w:p>
    <w:p w:rsidR="00F04A66" w:rsidRPr="00905074" w:rsidRDefault="00F04A66" w:rsidP="00291E7B">
      <w:pPr>
        <w:pStyle w:val="Stip"/>
        <w:numPr>
          <w:ilvl w:val="0"/>
          <w:numId w:val="9"/>
        </w:numPr>
        <w:tabs>
          <w:tab w:val="clear" w:pos="9639"/>
          <w:tab w:val="right" w:pos="9769"/>
        </w:tabs>
        <w:ind w:left="0" w:hanging="142"/>
      </w:pPr>
      <w:r w:rsidRPr="00905074">
        <w:t xml:space="preserve">omrekening van het aantal coulomb per etmaal naar de stroomsterkte: delen door 24 </w:t>
      </w:r>
      <w:r>
        <w:t>×</w:t>
      </w:r>
      <w:r w:rsidRPr="00905074">
        <w:t xml:space="preserve"> 60 </w:t>
      </w:r>
      <w:r>
        <w:t>×</w:t>
      </w:r>
      <w:r w:rsidRPr="00905074">
        <w:t xml:space="preserve"> 60 (s)</w:t>
      </w:r>
      <w:r w:rsidRPr="002618EB">
        <w:t xml:space="preserve"> </w:t>
      </w:r>
      <w:r>
        <w:tab/>
        <w:t>1</w:t>
      </w:r>
    </w:p>
    <w:p w:rsidR="00F04A66" w:rsidRDefault="00F04A66" w:rsidP="00F04A66"/>
    <w:p w:rsidR="00BC18B7" w:rsidRPr="00F04A66" w:rsidRDefault="00F04A66">
      <w:pPr>
        <w:rPr>
          <w:b/>
        </w:rPr>
      </w:pPr>
      <w:r w:rsidRPr="006956EB">
        <w:rPr>
          <w:b/>
        </w:rPr>
        <w:t>Einde</w:t>
      </w:r>
    </w:p>
    <w:sectPr w:rsidR="00BC18B7" w:rsidRPr="00F04A66" w:rsidSect="00F04A66">
      <w:footerReference w:type="default" r:id="rId16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70" w:rsidRDefault="00CE3370" w:rsidP="00F04A66">
      <w:r>
        <w:separator/>
      </w:r>
    </w:p>
  </w:endnote>
  <w:endnote w:type="continuationSeparator" w:id="0">
    <w:p w:rsidR="00CE3370" w:rsidRDefault="00CE3370" w:rsidP="00F0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567627"/>
      <w:docPartObj>
        <w:docPartGallery w:val="Page Numbers (Bottom of Page)"/>
        <w:docPartUnique/>
      </w:docPartObj>
    </w:sdtPr>
    <w:sdtEndPr/>
    <w:sdtContent>
      <w:sdt>
        <w:sdtPr>
          <w:id w:val="-1330985845"/>
          <w:docPartObj>
            <w:docPartGallery w:val="Page Numbers (Bottom of Page)"/>
            <w:docPartUnique/>
          </w:docPartObj>
        </w:sdtPr>
        <w:sdtEndPr/>
        <w:sdtContent>
          <w:p w:rsidR="00F04A66" w:rsidRDefault="00F04A66" w:rsidP="00F30D92">
            <w:pPr>
              <w:pStyle w:val="Voettekst"/>
            </w:pPr>
            <w:r w:rsidRPr="00F30D92">
              <w:t>Sk2-VWO 20005-I</w:t>
            </w:r>
            <w:r w:rsidRPr="00D076A7">
              <w:t> </w:t>
            </w:r>
            <w:r>
              <w:t>correctievoorschrift</w:t>
            </w:r>
            <w:r w:rsidRPr="00F30D92">
              <w:t>_PdG, juli 2017</w:t>
            </w:r>
            <w:r w:rsidRPr="00F30D92">
              <w:tab/>
            </w:r>
            <w:r>
              <w:fldChar w:fldCharType="begin"/>
            </w:r>
            <w:r w:rsidRPr="00F30D92">
              <w:instrText>PAGE   \* MERGEFORMAT</w:instrText>
            </w:r>
            <w:r>
              <w:fldChar w:fldCharType="separate"/>
            </w:r>
            <w:r w:rsidR="00735A3C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70" w:rsidRDefault="00CE3370" w:rsidP="00F04A66">
      <w:r>
        <w:separator/>
      </w:r>
    </w:p>
  </w:footnote>
  <w:footnote w:type="continuationSeparator" w:id="0">
    <w:p w:rsidR="00CE3370" w:rsidRDefault="00CE3370" w:rsidP="00F0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6362755"/>
    <w:multiLevelType w:val="hybridMultilevel"/>
    <w:tmpl w:val="0896E494"/>
    <w:lvl w:ilvl="0" w:tplc="B7002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546D11CC"/>
    <w:multiLevelType w:val="hybridMultilevel"/>
    <w:tmpl w:val="581A34FE"/>
    <w:lvl w:ilvl="0" w:tplc="7826CC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6"/>
    <w:rsid w:val="000016CD"/>
    <w:rsid w:val="00095AFC"/>
    <w:rsid w:val="000C024B"/>
    <w:rsid w:val="00291E7B"/>
    <w:rsid w:val="002B24C5"/>
    <w:rsid w:val="00300992"/>
    <w:rsid w:val="00331832"/>
    <w:rsid w:val="0040277F"/>
    <w:rsid w:val="00407D6E"/>
    <w:rsid w:val="00443364"/>
    <w:rsid w:val="004A0569"/>
    <w:rsid w:val="004C419D"/>
    <w:rsid w:val="005B4D14"/>
    <w:rsid w:val="00657B0C"/>
    <w:rsid w:val="00672ACD"/>
    <w:rsid w:val="007040CC"/>
    <w:rsid w:val="00710734"/>
    <w:rsid w:val="00735A3C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CE3370"/>
    <w:rsid w:val="00D03A11"/>
    <w:rsid w:val="00D25BCD"/>
    <w:rsid w:val="00DB311A"/>
    <w:rsid w:val="00DF3E7C"/>
    <w:rsid w:val="00E51928"/>
    <w:rsid w:val="00EC42C6"/>
    <w:rsid w:val="00F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8AC00-21B5-449B-88D1-DFF794D8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4A66"/>
  </w:style>
  <w:style w:type="paragraph" w:styleId="Kop1">
    <w:name w:val="heading 1"/>
    <w:basedOn w:val="Standaard"/>
    <w:next w:val="Standaard"/>
    <w:link w:val="Kop1Char"/>
    <w:qFormat/>
    <w:rsid w:val="00F04A66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eastAsia="Times New Roman"/>
      <w:b/>
      <w:sz w:val="3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04A66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04A66"/>
    <w:pPr>
      <w:keepNext/>
      <w:spacing w:before="180" w:after="60"/>
      <w:outlineLvl w:val="2"/>
    </w:pPr>
    <w:rPr>
      <w:rFonts w:eastAsia="Times New Roman"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F04A66"/>
    <w:pPr>
      <w:keepNext/>
      <w:spacing w:before="120" w:after="60"/>
      <w:outlineLvl w:val="3"/>
    </w:pPr>
    <w:rPr>
      <w:rFonts w:eastAsia="Times New Roman"/>
      <w:b/>
      <w:bCs/>
      <w:i/>
      <w:sz w:val="24"/>
      <w:szCs w:val="28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04A66"/>
    <w:pPr>
      <w:keepNext/>
      <w:keepLines/>
      <w:spacing w:before="40"/>
      <w:outlineLvl w:val="4"/>
    </w:pPr>
    <w:rPr>
      <w:rFonts w:eastAsiaTheme="maj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6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8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1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2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3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5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7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826564"/>
  </w:style>
  <w:style w:type="character" w:customStyle="1" w:styleId="Kop1Char">
    <w:name w:val="Kop 1 Char"/>
    <w:basedOn w:val="Standaardalinea-lettertype"/>
    <w:link w:val="Kop1"/>
    <w:rsid w:val="00F04A66"/>
    <w:rPr>
      <w:rFonts w:eastAsia="Times New Roman"/>
      <w:b/>
      <w:sz w:val="3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F04A66"/>
    <w:rPr>
      <w:rFonts w:eastAsia="Times New Roman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04A66"/>
    <w:rPr>
      <w:rFonts w:eastAsia="Times New Roman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F04A66"/>
    <w:rPr>
      <w:rFonts w:eastAsia="Times New Roman"/>
      <w:b/>
      <w:bCs/>
      <w:i/>
      <w:sz w:val="24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F04A66"/>
    <w:rPr>
      <w:rFonts w:eastAsiaTheme="majorEastAsia"/>
    </w:rPr>
  </w:style>
  <w:style w:type="character" w:customStyle="1" w:styleId="VraagChar">
    <w:name w:val="Vraag Char"/>
    <w:basedOn w:val="Standaardalinea-lettertype"/>
    <w:link w:val="Vraag"/>
    <w:rsid w:val="00F04A66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F04A66"/>
  </w:style>
  <w:style w:type="paragraph" w:styleId="Koptekst">
    <w:name w:val="header"/>
    <w:basedOn w:val="Standaard"/>
    <w:link w:val="KoptekstChar"/>
    <w:rsid w:val="00F04A66"/>
    <w:pPr>
      <w:tabs>
        <w:tab w:val="center" w:pos="4536"/>
        <w:tab w:val="right" w:pos="9072"/>
      </w:tabs>
    </w:pPr>
    <w:rPr>
      <w:rFonts w:eastAsia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F04A66"/>
    <w:rPr>
      <w:rFonts w:eastAsia="Times New Roman"/>
      <w:szCs w:val="24"/>
      <w:lang w:eastAsia="nl-NL"/>
    </w:rPr>
  </w:style>
  <w:style w:type="paragraph" w:customStyle="1" w:styleId="VraagCE">
    <w:name w:val="VraagCE"/>
    <w:basedOn w:val="Standaard"/>
    <w:qFormat/>
    <w:rsid w:val="00F04A66"/>
    <w:pPr>
      <w:keepNext/>
      <w:spacing w:before="120"/>
      <w:ind w:hanging="851"/>
    </w:pPr>
    <w:rPr>
      <w:rFonts w:eastAsia="Times New Roman"/>
      <w:lang w:eastAsia="nl-NL"/>
    </w:rPr>
  </w:style>
  <w:style w:type="paragraph" w:styleId="Voetnoottekst">
    <w:name w:val="footnote text"/>
    <w:basedOn w:val="Standaard"/>
    <w:link w:val="VoetnoottekstChar"/>
    <w:semiHidden/>
    <w:rsid w:val="00F04A66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04A66"/>
    <w:rPr>
      <w:rFonts w:eastAsia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F04A66"/>
    <w:rPr>
      <w:vertAlign w:val="superscript"/>
    </w:rPr>
  </w:style>
  <w:style w:type="table" w:styleId="Tabelraster">
    <w:name w:val="Table Grid"/>
    <w:basedOn w:val="Standaardtabel"/>
    <w:rsid w:val="00F04A66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F04A66"/>
    <w:pPr>
      <w:keepNext/>
      <w:spacing w:before="60"/>
    </w:pPr>
    <w:rPr>
      <w:rFonts w:eastAsia="Times New Roman"/>
      <w:b/>
      <w:bCs/>
      <w:i/>
      <w:sz w:val="18"/>
      <w:szCs w:val="20"/>
      <w:lang w:eastAsia="nl-NL"/>
    </w:rPr>
  </w:style>
  <w:style w:type="paragraph" w:customStyle="1" w:styleId="InterCurs">
    <w:name w:val="InterCurs"/>
    <w:basedOn w:val="Interlinie"/>
    <w:qFormat/>
    <w:rsid w:val="00F04A66"/>
    <w:pPr>
      <w:kinsoku/>
      <w:overflowPunct/>
      <w:textAlignment w:val="auto"/>
    </w:pPr>
    <w:rPr>
      <w:rFonts w:eastAsia="Times New Roman"/>
      <w:i/>
      <w:szCs w:val="20"/>
      <w:lang w:val="nl" w:eastAsia="nl-NL"/>
    </w:rPr>
  </w:style>
  <w:style w:type="character" w:styleId="Paginanummer">
    <w:name w:val="page number"/>
    <w:basedOn w:val="Standaardalinea-lettertype"/>
    <w:rsid w:val="00F04A66"/>
    <w:rPr>
      <w:rFonts w:ascii="Times New Roman" w:hAnsi="Times New Roman"/>
      <w:b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F04A6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04A6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04A66"/>
    <w:pPr>
      <w:widowControl w:val="0"/>
      <w:kinsoku w:val="0"/>
      <w:spacing w:before="100" w:beforeAutospacing="1" w:after="100" w:afterAutospacing="1"/>
      <w:jc w:val="both"/>
    </w:pPr>
    <w:rPr>
      <w:rFonts w:eastAsia="Times New Roman"/>
      <w:noProof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04A66"/>
    <w:rPr>
      <w:b/>
      <w:bCs/>
    </w:rPr>
  </w:style>
  <w:style w:type="paragraph" w:customStyle="1" w:styleId="Uitspring">
    <w:name w:val="Uitspring"/>
    <w:basedOn w:val="Vraag"/>
    <w:qFormat/>
    <w:rsid w:val="00F04A66"/>
    <w:pPr>
      <w:tabs>
        <w:tab w:val="clear" w:pos="-426"/>
      </w:tabs>
      <w:spacing w:before="0" w:after="0"/>
      <w:ind w:hanging="425"/>
    </w:pPr>
    <w:rPr>
      <w:spacing w:val="0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04A66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F04A6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F04A66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F04A6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F04A66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F04A66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F04A66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F04A66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F04A66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F04A66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04A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3163</Words>
  <Characters>17402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2017-12-19T20:50:00Z</dcterms:created>
  <dcterms:modified xsi:type="dcterms:W3CDTF">2017-12-19T20:50:00Z</dcterms:modified>
</cp:coreProperties>
</file>