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5C3421" w:rsidRDefault="00E61E08" w:rsidP="00526441">
                                  <w:pPr>
                                    <w:spacing w:before="263" w:line="591" w:lineRule="exact"/>
                                    <w:ind w:right="225"/>
                                    <w:jc w:val="right"/>
                                    <w:textAlignment w:val="baseline"/>
                                    <w:rPr>
                                      <w:rFonts w:ascii="Arial" w:eastAsia="Garamond" w:hAnsi="Arial" w:cs="Arial"/>
                                      <w:b/>
                                      <w:color w:val="000000"/>
                                      <w:sz w:val="48"/>
                                      <w:szCs w:val="48"/>
                                    </w:rPr>
                                  </w:pPr>
                                  <w:r w:rsidRPr="005C3421">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2E4FCA">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2E4FCA">
                                    <w:rPr>
                                      <w:rFonts w:ascii="Arial" w:eastAsia="Verdana" w:hAnsi="Arial" w:cs="Arial"/>
                                      <w:color w:val="000000"/>
                                      <w:sz w:val="18"/>
                                      <w:szCs w:val="18"/>
                                    </w:rPr>
                                    <w:t>3</w:t>
                                  </w:r>
                                  <w:r w:rsidRPr="00526441">
                                    <w:rPr>
                                      <w:rFonts w:ascii="Arial" w:eastAsia="Verdana" w:hAnsi="Arial" w:cs="Arial"/>
                                      <w:color w:val="000000"/>
                                      <w:sz w:val="18"/>
                                      <w:szCs w:val="18"/>
                                    </w:rPr>
                                    <w:t xml:space="preserve"> </w:t>
                                  </w:r>
                                  <w:r w:rsidR="005C3421">
                                    <w:rPr>
                                      <w:rFonts w:ascii="Arial" w:eastAsia="Verdana" w:hAnsi="Arial" w:cs="Arial"/>
                                      <w:color w:val="000000"/>
                                      <w:sz w:val="18"/>
                                      <w:szCs w:val="18"/>
                                    </w:rPr>
                                    <w:t>Vrij</w:t>
                                  </w:r>
                                  <w:r w:rsidRPr="00526441">
                                    <w:rPr>
                                      <w:rFonts w:ascii="Arial" w:eastAsia="Verdana" w:hAnsi="Arial" w:cs="Arial"/>
                                      <w:color w:val="000000"/>
                                      <w:sz w:val="18"/>
                                      <w:szCs w:val="18"/>
                                    </w:rPr>
                                    <w:t xml:space="preserve">dag </w:t>
                                  </w:r>
                                  <w:r w:rsidR="002E4FCA">
                                    <w:rPr>
                                      <w:rFonts w:ascii="Arial" w:eastAsia="Verdana" w:hAnsi="Arial" w:cs="Arial"/>
                                      <w:color w:val="000000"/>
                                      <w:sz w:val="18"/>
                                      <w:szCs w:val="18"/>
                                    </w:rPr>
                                    <w:t>1</w:t>
                                  </w:r>
                                  <w:r w:rsidR="005C3421">
                                    <w:rPr>
                                      <w:rFonts w:ascii="Arial" w:eastAsia="Verdana" w:hAnsi="Arial" w:cs="Arial"/>
                                      <w:color w:val="000000"/>
                                      <w:sz w:val="18"/>
                                      <w:szCs w:val="18"/>
                                    </w:rPr>
                                    <w:t>5</w:t>
                                  </w:r>
                                  <w:r w:rsidR="002E4FCA">
                                    <w:rPr>
                                      <w:rFonts w:ascii="Arial" w:eastAsia="Verdana" w:hAnsi="Arial" w:cs="Arial"/>
                                      <w:color w:val="000000"/>
                                      <w:sz w:val="18"/>
                                      <w:szCs w:val="18"/>
                                    </w:rPr>
                                    <w:t xml:space="preserve"> juni</w:t>
                                  </w:r>
                                  <w:r w:rsidRPr="00526441">
                                    <w:rPr>
                                      <w:rFonts w:ascii="Arial" w:eastAsia="Verdana" w:hAnsi="Arial" w:cs="Arial"/>
                                      <w:color w:val="000000"/>
                                      <w:sz w:val="18"/>
                                      <w:szCs w:val="18"/>
                                    </w:rPr>
                                    <w:t xml:space="preserve"> 1</w:t>
                                  </w:r>
                                  <w:r w:rsidR="005C3421">
                                    <w:rPr>
                                      <w:rFonts w:ascii="Arial" w:eastAsia="Verdana" w:hAnsi="Arial" w:cs="Arial"/>
                                      <w:color w:val="000000"/>
                                      <w:sz w:val="18"/>
                                      <w:szCs w:val="18"/>
                                    </w:rPr>
                                    <w:t>0.0</w:t>
                                  </w:r>
                                  <w:r w:rsidRPr="00526441">
                                    <w:rPr>
                                      <w:rFonts w:ascii="Arial" w:eastAsia="Verdana" w:hAnsi="Arial" w:cs="Arial"/>
                                      <w:color w:val="000000"/>
                                      <w:sz w:val="18"/>
                                      <w:szCs w:val="18"/>
                                    </w:rPr>
                                    <w:t>0-1</w:t>
                                  </w:r>
                                  <w:r w:rsidR="005C3421">
                                    <w:rPr>
                                      <w:rFonts w:ascii="Arial" w:eastAsia="Verdana" w:hAnsi="Arial" w:cs="Arial"/>
                                      <w:color w:val="000000"/>
                                      <w:sz w:val="18"/>
                                      <w:szCs w:val="18"/>
                                    </w:rPr>
                                    <w:t>3</w:t>
                                  </w:r>
                                  <w:r w:rsidRPr="00526441">
                                    <w:rPr>
                                      <w:rFonts w:ascii="Arial" w:eastAsia="Verdana" w:hAnsi="Arial" w:cs="Arial"/>
                                      <w:color w:val="000000"/>
                                      <w:sz w:val="18"/>
                                      <w:szCs w:val="18"/>
                                    </w:rPr>
                                    <w:t>.</w:t>
                                  </w:r>
                                  <w:r w:rsidR="005C3421">
                                    <w:rPr>
                                      <w:rFonts w:ascii="Arial" w:eastAsia="Verdana" w:hAnsi="Arial" w:cs="Arial"/>
                                      <w:color w:val="000000"/>
                                      <w:sz w:val="18"/>
                                      <w:szCs w:val="18"/>
                                    </w:rPr>
                                    <w:t>0</w:t>
                                  </w:r>
                                  <w:r w:rsidRPr="00526441">
                                    <w:rPr>
                                      <w:rFonts w:ascii="Arial" w:eastAsia="Verdana" w:hAnsi="Arial" w:cs="Arial"/>
                                      <w:color w:val="000000"/>
                                      <w:sz w:val="18"/>
                                      <w:szCs w:val="18"/>
                                    </w:rPr>
                                    <w:t>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w:t>
                                  </w:r>
                                  <w:r w:rsidR="005C3421">
                                    <w:rPr>
                                      <w:rFonts w:ascii="Arial" w:eastAsia="Garamond" w:hAnsi="Arial" w:cs="Arial"/>
                                      <w:b/>
                                      <w:color w:val="000000"/>
                                      <w:sz w:val="96"/>
                                      <w:szCs w:val="96"/>
                                    </w:rPr>
                                    <w:t>0</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5C3421" w:rsidRDefault="00E61E08" w:rsidP="00526441">
                            <w:pPr>
                              <w:spacing w:before="263" w:line="591" w:lineRule="exact"/>
                              <w:ind w:right="225"/>
                              <w:jc w:val="right"/>
                              <w:textAlignment w:val="baseline"/>
                              <w:rPr>
                                <w:rFonts w:ascii="Arial" w:eastAsia="Garamond" w:hAnsi="Arial" w:cs="Arial"/>
                                <w:b/>
                                <w:color w:val="000000"/>
                                <w:sz w:val="48"/>
                                <w:szCs w:val="48"/>
                              </w:rPr>
                            </w:pPr>
                            <w:r w:rsidRPr="005C3421">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2E4FCA">
                              <w:rPr>
                                <w:rFonts w:ascii="Arial" w:eastAsia="Verdana" w:hAnsi="Arial" w:cs="Arial"/>
                                <w:color w:val="000000"/>
                                <w:sz w:val="18"/>
                                <w:szCs w:val="18"/>
                              </w:rPr>
                              <w:t>2</w:t>
                            </w:r>
                            <w:r w:rsidRPr="00526441">
                              <w:rPr>
                                <w:rFonts w:ascii="Arial" w:eastAsia="Verdana" w:hAnsi="Arial" w:cs="Arial"/>
                                <w:color w:val="000000"/>
                                <w:sz w:val="18"/>
                                <w:szCs w:val="18"/>
                              </w:rPr>
                              <w:t xml:space="preserve"> VHBO Tijdvak </w:t>
                            </w:r>
                            <w:r w:rsidR="002E4FCA">
                              <w:rPr>
                                <w:rFonts w:ascii="Arial" w:eastAsia="Verdana" w:hAnsi="Arial" w:cs="Arial"/>
                                <w:color w:val="000000"/>
                                <w:sz w:val="18"/>
                                <w:szCs w:val="18"/>
                              </w:rPr>
                              <w:t>3</w:t>
                            </w:r>
                            <w:r w:rsidRPr="00526441">
                              <w:rPr>
                                <w:rFonts w:ascii="Arial" w:eastAsia="Verdana" w:hAnsi="Arial" w:cs="Arial"/>
                                <w:color w:val="000000"/>
                                <w:sz w:val="18"/>
                                <w:szCs w:val="18"/>
                              </w:rPr>
                              <w:t xml:space="preserve"> </w:t>
                            </w:r>
                            <w:r w:rsidR="005C3421">
                              <w:rPr>
                                <w:rFonts w:ascii="Arial" w:eastAsia="Verdana" w:hAnsi="Arial" w:cs="Arial"/>
                                <w:color w:val="000000"/>
                                <w:sz w:val="18"/>
                                <w:szCs w:val="18"/>
                              </w:rPr>
                              <w:t>Vrij</w:t>
                            </w:r>
                            <w:r w:rsidRPr="00526441">
                              <w:rPr>
                                <w:rFonts w:ascii="Arial" w:eastAsia="Verdana" w:hAnsi="Arial" w:cs="Arial"/>
                                <w:color w:val="000000"/>
                                <w:sz w:val="18"/>
                                <w:szCs w:val="18"/>
                              </w:rPr>
                              <w:t xml:space="preserve">dag </w:t>
                            </w:r>
                            <w:r w:rsidR="002E4FCA">
                              <w:rPr>
                                <w:rFonts w:ascii="Arial" w:eastAsia="Verdana" w:hAnsi="Arial" w:cs="Arial"/>
                                <w:color w:val="000000"/>
                                <w:sz w:val="18"/>
                                <w:szCs w:val="18"/>
                              </w:rPr>
                              <w:t>1</w:t>
                            </w:r>
                            <w:r w:rsidR="005C3421">
                              <w:rPr>
                                <w:rFonts w:ascii="Arial" w:eastAsia="Verdana" w:hAnsi="Arial" w:cs="Arial"/>
                                <w:color w:val="000000"/>
                                <w:sz w:val="18"/>
                                <w:szCs w:val="18"/>
                              </w:rPr>
                              <w:t>5</w:t>
                            </w:r>
                            <w:r w:rsidR="002E4FCA">
                              <w:rPr>
                                <w:rFonts w:ascii="Arial" w:eastAsia="Verdana" w:hAnsi="Arial" w:cs="Arial"/>
                                <w:color w:val="000000"/>
                                <w:sz w:val="18"/>
                                <w:szCs w:val="18"/>
                              </w:rPr>
                              <w:t xml:space="preserve"> juni</w:t>
                            </w:r>
                            <w:r w:rsidRPr="00526441">
                              <w:rPr>
                                <w:rFonts w:ascii="Arial" w:eastAsia="Verdana" w:hAnsi="Arial" w:cs="Arial"/>
                                <w:color w:val="000000"/>
                                <w:sz w:val="18"/>
                                <w:szCs w:val="18"/>
                              </w:rPr>
                              <w:t xml:space="preserve"> 1</w:t>
                            </w:r>
                            <w:r w:rsidR="005C3421">
                              <w:rPr>
                                <w:rFonts w:ascii="Arial" w:eastAsia="Verdana" w:hAnsi="Arial" w:cs="Arial"/>
                                <w:color w:val="000000"/>
                                <w:sz w:val="18"/>
                                <w:szCs w:val="18"/>
                              </w:rPr>
                              <w:t>0.0</w:t>
                            </w:r>
                            <w:r w:rsidRPr="00526441">
                              <w:rPr>
                                <w:rFonts w:ascii="Arial" w:eastAsia="Verdana" w:hAnsi="Arial" w:cs="Arial"/>
                                <w:color w:val="000000"/>
                                <w:sz w:val="18"/>
                                <w:szCs w:val="18"/>
                              </w:rPr>
                              <w:t>0-1</w:t>
                            </w:r>
                            <w:r w:rsidR="005C3421">
                              <w:rPr>
                                <w:rFonts w:ascii="Arial" w:eastAsia="Verdana" w:hAnsi="Arial" w:cs="Arial"/>
                                <w:color w:val="000000"/>
                                <w:sz w:val="18"/>
                                <w:szCs w:val="18"/>
                              </w:rPr>
                              <w:t>3</w:t>
                            </w:r>
                            <w:r w:rsidRPr="00526441">
                              <w:rPr>
                                <w:rFonts w:ascii="Arial" w:eastAsia="Verdana" w:hAnsi="Arial" w:cs="Arial"/>
                                <w:color w:val="000000"/>
                                <w:sz w:val="18"/>
                                <w:szCs w:val="18"/>
                              </w:rPr>
                              <w:t>.</w:t>
                            </w:r>
                            <w:r w:rsidR="005C3421">
                              <w:rPr>
                                <w:rFonts w:ascii="Arial" w:eastAsia="Verdana" w:hAnsi="Arial" w:cs="Arial"/>
                                <w:color w:val="000000"/>
                                <w:sz w:val="18"/>
                                <w:szCs w:val="18"/>
                              </w:rPr>
                              <w:t>0</w:t>
                            </w:r>
                            <w:r w:rsidRPr="00526441">
                              <w:rPr>
                                <w:rFonts w:ascii="Arial" w:eastAsia="Verdana" w:hAnsi="Arial" w:cs="Arial"/>
                                <w:color w:val="000000"/>
                                <w:sz w:val="18"/>
                                <w:szCs w:val="18"/>
                              </w:rPr>
                              <w:t>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w:t>
                            </w:r>
                            <w:r w:rsidR="005C3421">
                              <w:rPr>
                                <w:rFonts w:ascii="Arial" w:eastAsia="Garamond" w:hAnsi="Arial" w:cs="Arial"/>
                                <w:b/>
                                <w:color w:val="000000"/>
                                <w:sz w:val="96"/>
                                <w:szCs w:val="96"/>
                              </w:rPr>
                              <w:t>0</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5C3421">
                                    <w:rPr>
                                      <w:rFonts w:ascii="Arial" w:eastAsia="Verdana" w:hAnsi="Arial" w:cs="Arial"/>
                                      <w:b/>
                                      <w:color w:val="000000"/>
                                      <w:sz w:val="18"/>
                                      <w:szCs w:val="18"/>
                                    </w:rPr>
                                    <w:t>7</w:t>
                                  </w:r>
                                  <w:r w:rsidRPr="00747E57">
                                    <w:rPr>
                                      <w:rFonts w:ascii="Arial" w:eastAsia="Verdana" w:hAnsi="Arial" w:cs="Arial"/>
                                      <w:b/>
                                      <w:color w:val="000000"/>
                                      <w:sz w:val="18"/>
                                      <w:szCs w:val="18"/>
                                    </w:rPr>
                                    <w:t xml:space="preserve"> vragen.</w:t>
                                  </w:r>
                                </w:p>
                                <w:p w:rsidR="00BB7FC4" w:rsidRPr="00747E57" w:rsidRDefault="00BB7FC4" w:rsidP="00747E57">
                                  <w:pPr>
                                    <w:ind w:left="1077"/>
                                    <w:textAlignment w:val="baseline"/>
                                    <w:rPr>
                                      <w:rFonts w:ascii="Arial" w:eastAsia="Verdana" w:hAnsi="Arial" w:cs="Arial"/>
                                      <w:b/>
                                      <w:color w:val="000000"/>
                                      <w:sz w:val="18"/>
                                      <w:szCs w:val="18"/>
                                    </w:rPr>
                                  </w:pPr>
                                </w:p>
                                <w:p w:rsidR="00BB7FC4" w:rsidRDefault="00BB7FC4" w:rsidP="00747E57">
                                  <w:pPr>
                                    <w:ind w:left="1077" w:right="396"/>
                                    <w:textAlignment w:val="baseline"/>
                                    <w:rPr>
                                      <w:rFonts w:ascii="Arial" w:eastAsia="Verdana" w:hAnsi="Arial" w:cs="Arial"/>
                                      <w:b/>
                                      <w:color w:val="000000"/>
                                      <w:sz w:val="18"/>
                                      <w:szCs w:val="18"/>
                                    </w:rPr>
                                  </w:pPr>
                                  <w:r>
                                    <w:rPr>
                                      <w:rFonts w:ascii="Arial" w:eastAsia="Verdana" w:hAnsi="Arial" w:cs="Arial"/>
                                      <w:b/>
                                      <w:color w:val="000000"/>
                                      <w:sz w:val="18"/>
                                      <w:szCs w:val="18"/>
                                    </w:rPr>
                                    <w:t xml:space="preserve">Vragen die NIET gemerkt zijn met een sterretje leveren bij goede beantwoording </w:t>
                                  </w:r>
                                </w:p>
                                <w:p w:rsidR="00EE3CCD" w:rsidRDefault="00BB7FC4" w:rsidP="00747E57">
                                  <w:pPr>
                                    <w:ind w:left="1077" w:right="396"/>
                                    <w:textAlignment w:val="baseline"/>
                                    <w:rPr>
                                      <w:rFonts w:ascii="Verdana" w:eastAsia="Verdana" w:hAnsi="Verdana"/>
                                      <w:b/>
                                      <w:color w:val="000000"/>
                                      <w:spacing w:val="-14"/>
                                      <w:sz w:val="17"/>
                                    </w:rPr>
                                  </w:pPr>
                                  <w:r>
                                    <w:rPr>
                                      <w:rFonts w:ascii="Arial" w:eastAsia="Verdana" w:hAnsi="Arial" w:cs="Arial"/>
                                      <w:b/>
                                      <w:color w:val="000000"/>
                                      <w:sz w:val="18"/>
                                      <w:szCs w:val="18"/>
                                    </w:rPr>
                                    <w:t>1 of 2 punten op, vragen die gemerkt zijn met een sterretje 3 of meer punten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5C3421">
                              <w:rPr>
                                <w:rFonts w:ascii="Arial" w:eastAsia="Verdana" w:hAnsi="Arial" w:cs="Arial"/>
                                <w:b/>
                                <w:color w:val="000000"/>
                                <w:sz w:val="18"/>
                                <w:szCs w:val="18"/>
                              </w:rPr>
                              <w:t>7</w:t>
                            </w:r>
                            <w:r w:rsidRPr="00747E57">
                              <w:rPr>
                                <w:rFonts w:ascii="Arial" w:eastAsia="Verdana" w:hAnsi="Arial" w:cs="Arial"/>
                                <w:b/>
                                <w:color w:val="000000"/>
                                <w:sz w:val="18"/>
                                <w:szCs w:val="18"/>
                              </w:rPr>
                              <w:t xml:space="preserve"> vragen.</w:t>
                            </w:r>
                          </w:p>
                          <w:p w:rsidR="00BB7FC4" w:rsidRPr="00747E57" w:rsidRDefault="00BB7FC4" w:rsidP="00747E57">
                            <w:pPr>
                              <w:ind w:left="1077"/>
                              <w:textAlignment w:val="baseline"/>
                              <w:rPr>
                                <w:rFonts w:ascii="Arial" w:eastAsia="Verdana" w:hAnsi="Arial" w:cs="Arial"/>
                                <w:b/>
                                <w:color w:val="000000"/>
                                <w:sz w:val="18"/>
                                <w:szCs w:val="18"/>
                              </w:rPr>
                            </w:pPr>
                          </w:p>
                          <w:p w:rsidR="00BB7FC4" w:rsidRDefault="00BB7FC4" w:rsidP="00747E57">
                            <w:pPr>
                              <w:ind w:left="1077" w:right="396"/>
                              <w:textAlignment w:val="baseline"/>
                              <w:rPr>
                                <w:rFonts w:ascii="Arial" w:eastAsia="Verdana" w:hAnsi="Arial" w:cs="Arial"/>
                                <w:b/>
                                <w:color w:val="000000"/>
                                <w:sz w:val="18"/>
                                <w:szCs w:val="18"/>
                              </w:rPr>
                            </w:pPr>
                            <w:r>
                              <w:rPr>
                                <w:rFonts w:ascii="Arial" w:eastAsia="Verdana" w:hAnsi="Arial" w:cs="Arial"/>
                                <w:b/>
                                <w:color w:val="000000"/>
                                <w:sz w:val="18"/>
                                <w:szCs w:val="18"/>
                              </w:rPr>
                              <w:t xml:space="preserve">Vragen die NIET gemerkt zijn met een sterretje leveren bij goede beantwoording </w:t>
                            </w:r>
                          </w:p>
                          <w:p w:rsidR="00EE3CCD" w:rsidRDefault="00BB7FC4" w:rsidP="00747E57">
                            <w:pPr>
                              <w:ind w:left="1077" w:right="396"/>
                              <w:textAlignment w:val="baseline"/>
                              <w:rPr>
                                <w:rFonts w:ascii="Verdana" w:eastAsia="Verdana" w:hAnsi="Verdana"/>
                                <w:b/>
                                <w:color w:val="000000"/>
                                <w:spacing w:val="-14"/>
                                <w:sz w:val="17"/>
                              </w:rPr>
                            </w:pPr>
                            <w:r>
                              <w:rPr>
                                <w:rFonts w:ascii="Arial" w:eastAsia="Verdana" w:hAnsi="Arial" w:cs="Arial"/>
                                <w:b/>
                                <w:color w:val="000000"/>
                                <w:sz w:val="18"/>
                                <w:szCs w:val="18"/>
                              </w:rPr>
                              <w:t>1 of 2 punten op, vragen die gemerkt zijn met een sterretje 3 of meer punten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DF4131" w:rsidRPr="00D0676A" w:rsidRDefault="00DF4131" w:rsidP="00DF4131">
      <w:pPr>
        <w:pStyle w:val="Plattetekst"/>
        <w:kinsoku w:val="0"/>
        <w:overflowPunct w:val="0"/>
        <w:ind w:left="0"/>
      </w:pPr>
      <w:r w:rsidRPr="00D0676A">
        <w:t xml:space="preserve">De formule van het hydride-ion is </w:t>
      </w:r>
      <w:r w:rsidRPr="00DF4131">
        <w:rPr>
          <w:bCs/>
          <w:sz w:val="22"/>
          <w:szCs w:val="22"/>
        </w:rPr>
        <w:t>H</w:t>
      </w:r>
      <w:r w:rsidRPr="00DF4131">
        <w:rPr>
          <w:bCs/>
          <w:position w:val="4"/>
          <w:sz w:val="22"/>
          <w:szCs w:val="22"/>
          <w:vertAlign w:val="superscript"/>
        </w:rPr>
        <w:t>–</w:t>
      </w:r>
      <w:r w:rsidRPr="00D0676A">
        <w:rPr>
          <w:bCs/>
        </w:rPr>
        <w:t xml:space="preserve"> .</w:t>
      </w:r>
    </w:p>
    <w:p w:rsidR="00DF4131" w:rsidRPr="00DF4131" w:rsidRDefault="00DF4131" w:rsidP="00DF4131">
      <w:pPr>
        <w:kinsoku w:val="0"/>
        <w:overflowPunct w:val="0"/>
        <w:rPr>
          <w:sz w:val="16"/>
          <w:szCs w:val="16"/>
        </w:rPr>
      </w:pPr>
    </w:p>
    <w:p w:rsidR="00DF4131" w:rsidRPr="00D0676A" w:rsidRDefault="00DF4131" w:rsidP="00DF4131">
      <w:pPr>
        <w:pStyle w:val="Plattetekst"/>
        <w:tabs>
          <w:tab w:val="left" w:pos="1122"/>
        </w:tabs>
        <w:kinsoku w:val="0"/>
        <w:overflowPunct w:val="0"/>
        <w:ind w:left="0" w:hanging="993"/>
        <w:rPr>
          <w:b/>
          <w:bCs/>
        </w:rPr>
      </w:pPr>
      <w:r>
        <w:rPr>
          <w:rFonts w:ascii="MS Reference Sans Serif" w:hAnsi="MS Reference Sans Serif"/>
          <w:b/>
          <w:sz w:val="18"/>
          <w:szCs w:val="18"/>
        </w:rPr>
        <w:t xml:space="preserve"> </w:t>
      </w:r>
      <w:r>
        <w:rPr>
          <w:rFonts w:ascii="Arial"/>
          <w:b/>
          <w:sz w:val="18"/>
          <w:szCs w:val="18"/>
        </w:rPr>
        <w:t xml:space="preserve">   </w:t>
      </w:r>
      <w:r>
        <w:rPr>
          <w:rFonts w:ascii="Arial"/>
          <w:b/>
          <w:sz w:val="18"/>
          <w:szCs w:val="18"/>
        </w:rPr>
        <w:t xml:space="preserve"> </w:t>
      </w:r>
      <w:r>
        <w:rPr>
          <w:rFonts w:ascii="Arial"/>
          <w:b/>
          <w:sz w:val="18"/>
          <w:szCs w:val="18"/>
        </w:rPr>
        <w:t>1</w:t>
      </w:r>
      <w:r>
        <w:rPr>
          <w:rFonts w:ascii="Arial"/>
          <w:b/>
          <w:sz w:val="18"/>
          <w:szCs w:val="18"/>
        </w:rPr>
        <w:t xml:space="preserve"> </w:t>
      </w:r>
      <w:r>
        <w:rPr>
          <w:rFonts w:ascii="Arial"/>
          <w:sz w:val="15"/>
        </w:rPr>
        <w:t xml:space="preserve">  </w:t>
      </w:r>
      <w:r>
        <w:rPr>
          <w:rFonts w:ascii="Arial"/>
          <w:i/>
          <w:sz w:val="15"/>
        </w:rPr>
        <w:t xml:space="preserve">  </w:t>
      </w:r>
      <w:r w:rsidRPr="00951224">
        <w:rPr>
          <w:rFonts w:ascii="WP TypographicSymbols" w:hAnsi="WP TypographicSymbols"/>
        </w:rPr>
        <w:t>G</w:t>
      </w:r>
      <w:r w:rsidRPr="00D0676A">
        <w:rPr>
          <w:bCs/>
        </w:rPr>
        <w:tab/>
      </w:r>
      <w:r w:rsidRPr="00D0676A">
        <w:t xml:space="preserve">Wat is het aantal protonen en wat is het aantal elektronen in een ion </w:t>
      </w:r>
      <w:r w:rsidRPr="00DF4131">
        <w:rPr>
          <w:bCs/>
          <w:sz w:val="22"/>
          <w:szCs w:val="22"/>
        </w:rPr>
        <w:t>H</w:t>
      </w:r>
      <w:r w:rsidRPr="00DF4131">
        <w:rPr>
          <w:bCs/>
          <w:position w:val="4"/>
          <w:sz w:val="22"/>
          <w:szCs w:val="22"/>
          <w:vertAlign w:val="superscript"/>
        </w:rPr>
        <w:t>–</w:t>
      </w:r>
      <w:r w:rsidRPr="00D0676A">
        <w:rPr>
          <w:b/>
          <w:bCs/>
        </w:rPr>
        <w:t xml:space="preserve"> </w:t>
      </w:r>
      <w:r w:rsidRPr="00D0676A">
        <w:rPr>
          <w:bCs/>
        </w:rPr>
        <w:t>?</w:t>
      </w:r>
      <w:r w:rsidRPr="00D0676A">
        <w:rPr>
          <w:b/>
          <w:bCs/>
        </w:rPr>
        <w:t xml:space="preserve"> </w:t>
      </w:r>
    </w:p>
    <w:p w:rsidR="00DF4131" w:rsidRPr="00D0676A" w:rsidRDefault="00DF4131" w:rsidP="00DF4131">
      <w:pPr>
        <w:pStyle w:val="Plattetekst"/>
        <w:tabs>
          <w:tab w:val="left" w:pos="1122"/>
        </w:tabs>
        <w:kinsoku w:val="0"/>
        <w:overflowPunct w:val="0"/>
        <w:ind w:left="0"/>
      </w:pPr>
      <w:r w:rsidRPr="00D0676A">
        <w:t>Noteer je antwoord als volgt:</w:t>
      </w:r>
    </w:p>
    <w:p w:rsidR="00DF4131" w:rsidRPr="00D0676A" w:rsidRDefault="00DF4131" w:rsidP="00DF4131">
      <w:pPr>
        <w:pStyle w:val="Plattetekst"/>
        <w:kinsoku w:val="0"/>
        <w:overflowPunct w:val="0"/>
        <w:ind w:left="0"/>
      </w:pPr>
      <w:r w:rsidRPr="00D0676A">
        <w:t xml:space="preserve">aantal protonen: ... </w:t>
      </w:r>
    </w:p>
    <w:p w:rsidR="00DF4131" w:rsidRPr="00D0676A" w:rsidRDefault="00DF4131" w:rsidP="00DF4131">
      <w:pPr>
        <w:pStyle w:val="Plattetekst"/>
        <w:kinsoku w:val="0"/>
        <w:overflowPunct w:val="0"/>
        <w:ind w:left="0"/>
      </w:pPr>
      <w:r w:rsidRPr="00D0676A">
        <w:t>aantal elektronen: ...</w:t>
      </w:r>
    </w:p>
    <w:p w:rsidR="00DF4131" w:rsidRPr="00D0676A" w:rsidRDefault="00DF4131" w:rsidP="00DF4131">
      <w:pPr>
        <w:kinsoku w:val="0"/>
        <w:overflowPunct w:val="0"/>
        <w:rPr>
          <w:szCs w:val="20"/>
        </w:rPr>
      </w:pPr>
    </w:p>
    <w:p w:rsidR="00DF4131" w:rsidRPr="00D0676A" w:rsidRDefault="00DF4131" w:rsidP="00DF4131">
      <w:pPr>
        <w:pStyle w:val="Plattetekst"/>
        <w:kinsoku w:val="0"/>
        <w:overflowPunct w:val="0"/>
        <w:ind w:left="0"/>
      </w:pPr>
      <w:r w:rsidRPr="00D0676A">
        <w:t xml:space="preserve">lonen </w:t>
      </w:r>
      <w:r w:rsidRPr="00DF4131">
        <w:rPr>
          <w:bCs/>
          <w:sz w:val="22"/>
          <w:szCs w:val="22"/>
        </w:rPr>
        <w:t>H</w:t>
      </w:r>
      <w:r w:rsidRPr="00DF4131">
        <w:rPr>
          <w:bCs/>
          <w:position w:val="4"/>
          <w:sz w:val="22"/>
          <w:szCs w:val="22"/>
          <w:vertAlign w:val="superscript"/>
        </w:rPr>
        <w:t>–</w:t>
      </w:r>
      <w:r w:rsidRPr="00DF4131">
        <w:rPr>
          <w:b/>
          <w:bCs/>
          <w:sz w:val="22"/>
          <w:szCs w:val="22"/>
        </w:rPr>
        <w:t xml:space="preserve"> </w:t>
      </w:r>
      <w:r w:rsidRPr="00D0676A">
        <w:t xml:space="preserve">komen voor in de stof lithiumaluminiumhydride. De formule van deze stof kan worden weergegeven met </w:t>
      </w:r>
      <w:r w:rsidRPr="00DF4131">
        <w:rPr>
          <w:sz w:val="22"/>
          <w:szCs w:val="22"/>
        </w:rPr>
        <w:t>LiAlH</w:t>
      </w:r>
      <w:r w:rsidRPr="00DF4131">
        <w:rPr>
          <w:position w:val="-2"/>
          <w:sz w:val="22"/>
          <w:szCs w:val="22"/>
          <w:vertAlign w:val="subscript"/>
        </w:rPr>
        <w:t>x</w:t>
      </w:r>
      <w:r w:rsidRPr="00D0676A">
        <w:t>.</w:t>
      </w:r>
    </w:p>
    <w:p w:rsidR="00DF4131" w:rsidRPr="00D0676A" w:rsidRDefault="00DF4131" w:rsidP="00DF4131">
      <w:pPr>
        <w:kinsoku w:val="0"/>
        <w:overflowPunct w:val="0"/>
        <w:rPr>
          <w:szCs w:val="20"/>
        </w:rPr>
      </w:pPr>
    </w:p>
    <w:p w:rsidR="00DF4131" w:rsidRPr="00D0676A" w:rsidRDefault="00DF4131" w:rsidP="00DF4131">
      <w:pPr>
        <w:pStyle w:val="Plattetekst"/>
        <w:tabs>
          <w:tab w:val="left" w:pos="507"/>
          <w:tab w:val="left" w:pos="1127"/>
        </w:tabs>
        <w:kinsoku w:val="0"/>
        <w:overflowPunct w:val="0"/>
        <w:ind w:left="0" w:hanging="993"/>
      </w:pPr>
      <w:r>
        <w:rPr>
          <w:rFonts w:ascii="MS Reference Sans Serif" w:hAnsi="MS Reference Sans Serif"/>
          <w:b/>
          <w:sz w:val="18"/>
          <w:szCs w:val="18"/>
        </w:rPr>
        <w:t>*</w:t>
      </w:r>
      <w:r>
        <w:rPr>
          <w:rFonts w:ascii="Arial"/>
          <w:b/>
          <w:sz w:val="18"/>
          <w:szCs w:val="18"/>
        </w:rPr>
        <w:t xml:space="preserve">   </w:t>
      </w:r>
      <w:r>
        <w:rPr>
          <w:rFonts w:ascii="Arial"/>
          <w:b/>
          <w:sz w:val="18"/>
          <w:szCs w:val="18"/>
        </w:rPr>
        <w:t xml:space="preserve"> </w:t>
      </w:r>
      <w:r>
        <w:rPr>
          <w:rFonts w:ascii="Arial"/>
          <w:b/>
          <w:sz w:val="18"/>
          <w:szCs w:val="18"/>
        </w:rPr>
        <w:t>2</w:t>
      </w:r>
      <w:r>
        <w:rPr>
          <w:rFonts w:ascii="Arial"/>
          <w:sz w:val="15"/>
        </w:rPr>
        <w:t xml:space="preserve">  </w:t>
      </w:r>
      <w:r>
        <w:rPr>
          <w:rFonts w:ascii="Arial"/>
          <w:i/>
          <w:sz w:val="15"/>
        </w:rPr>
        <w:t xml:space="preserve">  </w:t>
      </w:r>
      <w:r w:rsidRPr="00951224">
        <w:rPr>
          <w:rFonts w:ascii="WP TypographicSymbols" w:hAnsi="WP TypographicSymbols"/>
        </w:rPr>
        <w:t>G</w:t>
      </w:r>
      <w:r w:rsidRPr="00D0676A">
        <w:rPr>
          <w:b/>
        </w:rPr>
        <w:tab/>
      </w:r>
      <w:r w:rsidRPr="00D0676A">
        <w:t>Leg uit welke waarde x heeft.</w:t>
      </w:r>
    </w:p>
    <w:p w:rsidR="00DF4131" w:rsidRPr="00D0676A" w:rsidRDefault="00DF4131" w:rsidP="00DF4131">
      <w:pPr>
        <w:kinsoku w:val="0"/>
        <w:overflowPunct w:val="0"/>
        <w:rPr>
          <w:szCs w:val="20"/>
        </w:rPr>
      </w:pPr>
    </w:p>
    <w:p w:rsidR="00DF4131" w:rsidRPr="00D0676A" w:rsidRDefault="00DF4131" w:rsidP="00DF4131">
      <w:pPr>
        <w:pStyle w:val="Plattetekst"/>
        <w:tabs>
          <w:tab w:val="left" w:pos="1122"/>
        </w:tabs>
        <w:kinsoku w:val="0"/>
        <w:overflowPunct w:val="0"/>
        <w:ind w:left="0" w:hanging="993"/>
      </w:pPr>
      <w:r>
        <w:rPr>
          <w:rFonts w:ascii="MS Reference Sans Serif" w:hAnsi="MS Reference Sans Serif"/>
          <w:b/>
          <w:sz w:val="18"/>
          <w:szCs w:val="18"/>
        </w:rPr>
        <w:t xml:space="preserve"> </w:t>
      </w:r>
      <w:r>
        <w:rPr>
          <w:rFonts w:ascii="Arial"/>
          <w:b/>
          <w:sz w:val="18"/>
          <w:szCs w:val="18"/>
        </w:rPr>
        <w:t xml:space="preserve">   </w:t>
      </w:r>
      <w:r>
        <w:rPr>
          <w:rFonts w:ascii="Arial"/>
          <w:b/>
          <w:sz w:val="18"/>
          <w:szCs w:val="18"/>
        </w:rPr>
        <w:t xml:space="preserve">   3</w:t>
      </w:r>
      <w:r>
        <w:rPr>
          <w:rFonts w:ascii="Arial"/>
          <w:sz w:val="15"/>
        </w:rPr>
        <w:t xml:space="preserve"> </w:t>
      </w:r>
      <w:r>
        <w:rPr>
          <w:rFonts w:ascii="Arial"/>
          <w:i/>
          <w:sz w:val="15"/>
        </w:rPr>
        <w:t xml:space="preserve">  </w:t>
      </w:r>
      <w:r w:rsidRPr="00951224">
        <w:rPr>
          <w:rFonts w:ascii="WP TypographicSymbols" w:hAnsi="WP TypographicSymbols"/>
        </w:rPr>
        <w:t>G</w:t>
      </w:r>
      <w:r w:rsidRPr="00D0676A">
        <w:rPr>
          <w:bCs/>
        </w:rPr>
        <w:tab/>
      </w:r>
      <w:r w:rsidRPr="00D0676A">
        <w:t>Leg uit welke fase (vast, vloeibaar of gasvormig) men kan verwachten voor lithiumaluminiumhydride  bij kamertemperatuur.</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Default="00DF4131" w:rsidP="002E4FCA">
      <w:pPr>
        <w:widowControl w:val="0"/>
        <w:kinsoku w:val="0"/>
        <w:overflowPunct w:val="0"/>
        <w:autoSpaceDE w:val="0"/>
        <w:autoSpaceDN w:val="0"/>
        <w:adjustRightInd w:val="0"/>
        <w:spacing w:line="264" w:lineRule="auto"/>
        <w:rPr>
          <w:rFonts w:eastAsia="Times New Roman"/>
          <w:szCs w:val="40"/>
          <w:lang w:eastAsia="nl-NL"/>
        </w:rPr>
      </w:pPr>
    </w:p>
    <w:p w:rsidR="001E1C31" w:rsidRPr="005315B9" w:rsidRDefault="001E1C31"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2</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7F267F" w:rsidRDefault="00DF4131" w:rsidP="00DF4131">
      <w:pPr>
        <w:pStyle w:val="Plattetekst"/>
        <w:kinsoku w:val="0"/>
        <w:overflowPunct w:val="0"/>
        <w:ind w:left="0"/>
      </w:pPr>
      <w:r w:rsidRPr="007F267F">
        <w:t xml:space="preserve">Stinkdieren produceren een onaangenaam ruikende stof om zich te beschermen tegen vijanden. De systematische naam van deze stof is 1-butaanthiol, de structuurformule is </w:t>
      </w:r>
      <w:r w:rsidRPr="001E1C31">
        <w:rPr>
          <w:sz w:val="22"/>
          <w:szCs w:val="22"/>
        </w:rPr>
        <w:t>CH</w:t>
      </w:r>
      <w:r w:rsidRPr="001E1C31">
        <w:rPr>
          <w:position w:val="-2"/>
          <w:sz w:val="22"/>
          <w:szCs w:val="22"/>
          <w:vertAlign w:val="subscript"/>
        </w:rPr>
        <w:t>3</w:t>
      </w:r>
      <w:r w:rsidRPr="001E1C31">
        <w:rPr>
          <w:sz w:val="22"/>
          <w:szCs w:val="22"/>
        </w:rPr>
        <w:t>–CH</w:t>
      </w:r>
      <w:r w:rsidRPr="001E1C31">
        <w:rPr>
          <w:position w:val="-2"/>
          <w:sz w:val="22"/>
          <w:szCs w:val="22"/>
          <w:vertAlign w:val="subscript"/>
        </w:rPr>
        <w:t>2</w:t>
      </w:r>
      <w:r w:rsidRPr="001E1C31">
        <w:rPr>
          <w:sz w:val="22"/>
          <w:szCs w:val="22"/>
        </w:rPr>
        <w:t>–CH</w:t>
      </w:r>
      <w:r w:rsidRPr="001E1C31">
        <w:rPr>
          <w:position w:val="-2"/>
          <w:sz w:val="22"/>
          <w:szCs w:val="22"/>
          <w:vertAlign w:val="subscript"/>
        </w:rPr>
        <w:t>2</w:t>
      </w:r>
      <w:r w:rsidRPr="001E1C31">
        <w:rPr>
          <w:sz w:val="22"/>
          <w:szCs w:val="22"/>
        </w:rPr>
        <w:t>–CH</w:t>
      </w:r>
      <w:r w:rsidRPr="001E1C31">
        <w:rPr>
          <w:position w:val="-2"/>
          <w:sz w:val="22"/>
          <w:szCs w:val="22"/>
          <w:vertAlign w:val="subscript"/>
        </w:rPr>
        <w:t>2</w:t>
      </w:r>
      <w:r w:rsidRPr="001E1C31">
        <w:rPr>
          <w:sz w:val="22"/>
          <w:szCs w:val="22"/>
        </w:rPr>
        <w:t>–SH</w:t>
      </w:r>
      <w:r w:rsidRPr="007F267F">
        <w:t>. In het laboratorium heeft men deze stof nagemaakt. Dat kan</w:t>
      </w:r>
    </w:p>
    <w:p w:rsidR="00DF4131" w:rsidRPr="007F267F" w:rsidRDefault="00DF4131" w:rsidP="00DF4131">
      <w:pPr>
        <w:pStyle w:val="Plattetekst"/>
        <w:kinsoku w:val="0"/>
        <w:overflowPunct w:val="0"/>
        <w:ind w:left="0"/>
      </w:pPr>
      <w:r w:rsidRPr="007F267F">
        <w:t>door additie van waterstofsulfide (H</w:t>
      </w:r>
      <w:r w:rsidRPr="007F267F">
        <w:rPr>
          <w:position w:val="-2"/>
          <w:vertAlign w:val="subscript"/>
        </w:rPr>
        <w:t>2</w:t>
      </w:r>
      <w:r w:rsidRPr="007F267F">
        <w:t>S) aan 1-buteen. Hierbij ontstaat naast 1-butaanthiol nog een ander additieproduct.</w:t>
      </w:r>
    </w:p>
    <w:p w:rsidR="00DF4131" w:rsidRPr="007F267F" w:rsidRDefault="00DF4131" w:rsidP="00DF4131">
      <w:pPr>
        <w:kinsoku w:val="0"/>
        <w:overflowPunct w:val="0"/>
        <w:rPr>
          <w:szCs w:val="20"/>
        </w:rPr>
      </w:pPr>
    </w:p>
    <w:p w:rsidR="00DF4131" w:rsidRPr="007F267F" w:rsidRDefault="001E1C31" w:rsidP="001E1C31">
      <w:pPr>
        <w:pStyle w:val="Plattetekst"/>
        <w:tabs>
          <w:tab w:val="left" w:pos="1141"/>
        </w:tabs>
        <w:kinsoku w:val="0"/>
        <w:overflowPunct w:val="0"/>
        <w:ind w:left="0" w:hanging="993"/>
      </w:pPr>
      <w:r>
        <w:rPr>
          <w:rFonts w:ascii="MS Reference Sans Serif" w:hAnsi="MS Reference Sans Serif"/>
          <w:b/>
          <w:sz w:val="18"/>
          <w:szCs w:val="18"/>
        </w:rPr>
        <w:t xml:space="preserve"> </w:t>
      </w:r>
      <w:r>
        <w:rPr>
          <w:rFonts w:ascii="Arial"/>
          <w:b/>
          <w:sz w:val="18"/>
          <w:szCs w:val="18"/>
        </w:rPr>
        <w:t xml:space="preserve">    </w:t>
      </w:r>
      <w:r>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00DF4131" w:rsidRPr="007F267F">
        <w:rPr>
          <w:bCs/>
        </w:rPr>
        <w:tab/>
      </w:r>
      <w:r w:rsidR="00DF4131" w:rsidRPr="007F267F">
        <w:t>Geef de structuurformule van dat andere additieproduct.</w:t>
      </w:r>
    </w:p>
    <w:p w:rsidR="00DF4131" w:rsidRPr="007F267F" w:rsidRDefault="00DF4131" w:rsidP="00DF4131">
      <w:pPr>
        <w:kinsoku w:val="0"/>
        <w:overflowPunct w:val="0"/>
        <w:rPr>
          <w:szCs w:val="20"/>
        </w:rPr>
      </w:pPr>
    </w:p>
    <w:p w:rsidR="00DF4131" w:rsidRPr="007F267F" w:rsidRDefault="00DF4131" w:rsidP="00DF4131">
      <w:pPr>
        <w:pStyle w:val="Plattetekst"/>
        <w:kinsoku w:val="0"/>
        <w:overflowPunct w:val="0"/>
        <w:ind w:left="0"/>
      </w:pPr>
      <w:r w:rsidRPr="007F267F">
        <w:t xml:space="preserve">Men kan 1-butaanthiol ook maken met behulp van een substitutiereactie. Daarbij reageren moleculen van een broomkoolwaterstof met ionen </w:t>
      </w:r>
      <w:r w:rsidRPr="001E1C31">
        <w:rPr>
          <w:sz w:val="22"/>
          <w:szCs w:val="22"/>
        </w:rPr>
        <w:t>SH</w:t>
      </w:r>
      <w:r w:rsidRPr="001E1C31">
        <w:rPr>
          <w:position w:val="4"/>
          <w:sz w:val="22"/>
          <w:szCs w:val="22"/>
          <w:vertAlign w:val="superscript"/>
        </w:rPr>
        <w:t>–</w:t>
      </w:r>
      <w:r w:rsidRPr="007F267F">
        <w:t>.</w:t>
      </w:r>
    </w:p>
    <w:p w:rsidR="00DF4131" w:rsidRPr="007F267F" w:rsidRDefault="00DF4131" w:rsidP="00DF4131">
      <w:pPr>
        <w:kinsoku w:val="0"/>
        <w:overflowPunct w:val="0"/>
        <w:rPr>
          <w:szCs w:val="20"/>
        </w:rPr>
      </w:pPr>
    </w:p>
    <w:p w:rsidR="00DF4131" w:rsidRPr="007F267F" w:rsidRDefault="001E1C31" w:rsidP="001E1C31">
      <w:pPr>
        <w:pStyle w:val="Plattetekst"/>
        <w:tabs>
          <w:tab w:val="left" w:pos="527"/>
          <w:tab w:val="left" w:pos="1141"/>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DF4131" w:rsidRPr="007F267F">
        <w:rPr>
          <w:b/>
        </w:rPr>
        <w:tab/>
      </w:r>
      <w:r w:rsidR="00DF4131" w:rsidRPr="007F267F">
        <w:t>Geef de vergelijking van deze substitutiereactie. Schrijf daarbij de koolstofverbindingen in structuurformules.</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1E1C31" w:rsidRDefault="001E1C31">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3</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5009C0" w:rsidRDefault="00DF4131" w:rsidP="00DF4131">
      <w:pPr>
        <w:pStyle w:val="Plattetekst"/>
        <w:kinsoku w:val="0"/>
        <w:overflowPunct w:val="0"/>
        <w:ind w:left="0"/>
      </w:pPr>
      <w:r w:rsidRPr="005009C0">
        <w:t>Hieronder staat een deel van een kranteartikel uit 1989.</w:t>
      </w:r>
    </w:p>
    <w:p w:rsidR="00DF4131" w:rsidRPr="005009C0" w:rsidRDefault="00DF4131" w:rsidP="00DF4131">
      <w:pPr>
        <w:kinsoku w:val="0"/>
        <w:overflowPunct w:val="0"/>
        <w:rPr>
          <w:szCs w:val="20"/>
        </w:rPr>
      </w:pPr>
    </w:p>
    <w:p w:rsidR="00DF4131" w:rsidRPr="001E1C31" w:rsidRDefault="001E1C31" w:rsidP="001E1C31">
      <w:pPr>
        <w:tabs>
          <w:tab w:val="left" w:pos="1175"/>
        </w:tabs>
        <w:kinsoku w:val="0"/>
        <w:overflowPunct w:val="0"/>
        <w:spacing w:line="264" w:lineRule="auto"/>
        <w:ind w:hanging="993"/>
        <w:rPr>
          <w:rFonts w:ascii="Arial" w:hAnsi="Arial" w:cs="Arial"/>
          <w:sz w:val="12"/>
          <w:szCs w:val="12"/>
        </w:rPr>
      </w:pPr>
      <w:r>
        <w:rPr>
          <w:noProof/>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113030</wp:posOffset>
                </wp:positionV>
                <wp:extent cx="3110230" cy="2300605"/>
                <wp:effectExtent l="0" t="0" r="13970" b="23495"/>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2300605"/>
                        </a:xfrm>
                        <a:prstGeom prst="rect">
                          <a:avLst/>
                        </a:prstGeom>
                        <a:solidFill>
                          <a:srgbClr val="FFFFFF"/>
                        </a:solidFill>
                        <a:ln w="9525">
                          <a:solidFill>
                            <a:srgbClr val="A5A5A5"/>
                          </a:solidFill>
                          <a:miter lim="800000"/>
                          <a:headEnd/>
                          <a:tailEnd/>
                        </a:ln>
                      </wps:spPr>
                      <wps:txbx>
                        <w:txbxContent>
                          <w:p w:rsidR="00DF4131" w:rsidRPr="001E1C31" w:rsidRDefault="00DF4131" w:rsidP="001E1C31">
                            <w:pPr>
                              <w:tabs>
                                <w:tab w:val="left" w:pos="1175"/>
                              </w:tabs>
                              <w:kinsoku w:val="0"/>
                              <w:overflowPunct w:val="0"/>
                              <w:spacing w:line="264" w:lineRule="auto"/>
                              <w:rPr>
                                <w:rFonts w:ascii="Arial" w:hAnsi="Arial" w:cs="Arial"/>
                                <w:sz w:val="18"/>
                                <w:szCs w:val="18"/>
                              </w:rPr>
                            </w:pPr>
                            <w:r w:rsidRPr="001E1C31">
                              <w:rPr>
                                <w:rFonts w:ascii="Arial" w:hAnsi="Arial" w:cs="Arial"/>
                                <w:sz w:val="18"/>
                                <w:szCs w:val="18"/>
                              </w:rPr>
                              <w:t>De chemici Fleischmann en Pons kwamen eind maart met de mededeling kernfusie bij kamertemperatuur te hebben waargenomen. Dit zou zijn gebeurd tijdens een elektrolyse van zwaar water. Zij gebruikten een elektrode van het metaal palladium en een van platina. Aan de palladium-elektrode wordt deuteriumgas gevormd, dat zich in het palladium ophoopt. Daar zouden vervolgens de deuteriumkernen samensmelten:</w:t>
                            </w:r>
                          </w:p>
                          <w:p w:rsidR="00DF4131" w:rsidRPr="001E1C31" w:rsidRDefault="00DF4131" w:rsidP="001E1C31">
                            <w:pPr>
                              <w:kinsoku w:val="0"/>
                              <w:overflowPunct w:val="0"/>
                              <w:spacing w:line="264" w:lineRule="auto"/>
                              <w:rPr>
                                <w:rFonts w:ascii="Arial" w:hAnsi="Arial" w:cs="Arial"/>
                                <w:sz w:val="18"/>
                                <w:szCs w:val="18"/>
                              </w:rPr>
                            </w:pPr>
                          </w:p>
                          <w:p w:rsidR="00DF4131" w:rsidRPr="001E1C31" w:rsidRDefault="00DF4131" w:rsidP="001E1C31">
                            <w:pPr>
                              <w:kinsoku w:val="0"/>
                              <w:overflowPunct w:val="0"/>
                              <w:spacing w:line="264" w:lineRule="auto"/>
                              <w:rPr>
                                <w:rFonts w:ascii="Arial" w:hAnsi="Arial" w:cs="Arial"/>
                                <w:sz w:val="18"/>
                                <w:szCs w:val="18"/>
                              </w:rPr>
                            </w:pPr>
                            <w:r w:rsidRPr="001E1C31">
                              <w:rPr>
                                <w:rFonts w:ascii="Arial" w:hAnsi="Arial" w:cs="Arial"/>
                                <w:sz w:val="18"/>
                                <w:szCs w:val="18"/>
                              </w:rPr>
                              <w:t xml:space="preserve">2 deuteriumkernen </w:t>
                            </w:r>
                            <w:r w:rsidR="001E1C31">
                              <w:rPr>
                                <w:rFonts w:ascii="Arial" w:hAnsi="Arial" w:cs="Arial"/>
                                <w:sz w:val="18"/>
                                <w:szCs w:val="18"/>
                              </w:rPr>
                              <w:t xml:space="preserve"> </w:t>
                            </w:r>
                            <w:r w:rsidRPr="001E1C31">
                              <w:rPr>
                                <w:rFonts w:ascii="Arial" w:hAnsi="Arial" w:cs="Arial"/>
                                <w:sz w:val="18"/>
                                <w:szCs w:val="18"/>
                              </w:rPr>
                              <w:sym w:font="Symbol" w:char="F0AE"/>
                            </w:r>
                            <w:r w:rsidRPr="001E1C31">
                              <w:rPr>
                                <w:rFonts w:ascii="Arial" w:hAnsi="Arial" w:cs="Arial"/>
                                <w:sz w:val="18"/>
                                <w:szCs w:val="18"/>
                              </w:rPr>
                              <w:t xml:space="preserve">   1 heliumkern + 1 neutron</w:t>
                            </w:r>
                          </w:p>
                          <w:p w:rsidR="00DF4131" w:rsidRPr="001E1C31" w:rsidRDefault="00DF4131" w:rsidP="001E1C31">
                            <w:pPr>
                              <w:kinsoku w:val="0"/>
                              <w:overflowPunct w:val="0"/>
                              <w:spacing w:line="264" w:lineRule="auto"/>
                              <w:rPr>
                                <w:rFonts w:ascii="Arial" w:hAnsi="Arial" w:cs="Arial"/>
                                <w:sz w:val="18"/>
                                <w:szCs w:val="18"/>
                              </w:rPr>
                            </w:pPr>
                          </w:p>
                          <w:p w:rsidR="00DF4131" w:rsidRPr="001E1C31" w:rsidRDefault="00DF4131" w:rsidP="001E1C31">
                            <w:pPr>
                              <w:kinsoku w:val="0"/>
                              <w:overflowPunct w:val="0"/>
                              <w:spacing w:line="264" w:lineRule="auto"/>
                              <w:rPr>
                                <w:rFonts w:ascii="Arial" w:hAnsi="Arial" w:cs="Arial"/>
                                <w:sz w:val="18"/>
                                <w:szCs w:val="18"/>
                              </w:rPr>
                            </w:pPr>
                            <w:r w:rsidRPr="001E1C31">
                              <w:rPr>
                                <w:rFonts w:ascii="Arial" w:hAnsi="Arial" w:cs="Arial"/>
                                <w:sz w:val="18"/>
                                <w:szCs w:val="18"/>
                              </w:rPr>
                              <w:t>Hierbij zou dan zoveel warmte vrijkomen dat een gram deuteriumgas bij kernfusie een hoeveelheid energie kan leveren die gelijk is aan de energie die vrijkomt bij de verbranding van duizenden liters benzine.</w:t>
                            </w:r>
                          </w:p>
                          <w:p w:rsidR="00DF4131" w:rsidRPr="00F842DE" w:rsidRDefault="00DF4131" w:rsidP="001E1C31">
                            <w:pPr>
                              <w:kinsoku w:val="0"/>
                              <w:overflowPunct w:val="0"/>
                              <w:spacing w:line="264" w:lineRule="auto"/>
                              <w:rPr>
                                <w:rFonts w:ascii="Arial" w:hAnsi="Arial" w:cs="Arial"/>
                                <w:noProof/>
                              </w:rPr>
                            </w:pPr>
                            <w:r w:rsidRPr="001E1C31">
                              <w:rPr>
                                <w:rFonts w:ascii="Arial" w:hAnsi="Arial" w:cs="Arial"/>
                                <w:sz w:val="18"/>
                                <w:szCs w:val="18"/>
                              </w:rPr>
                              <w:t>Tot nu toe werd aangenomen dat kernfusie alleen bij extreem hoge temperatuur (honderd miljoen graden) en hoge druk kan plaatsvinden</w:t>
                            </w:r>
                            <w:r w:rsidRPr="005713A8">
                              <w:rPr>
                                <w:rFonts w:ascii="Arial" w:hAnsi="Arial" w:cs="Arial"/>
                                <w:sz w:val="22"/>
                                <w:szCs w:val="19"/>
                              </w:rPr>
                              <w:t>.</w:t>
                            </w:r>
                          </w:p>
                        </w:txbxContent>
                      </wps:txbx>
                      <wps:bodyPr rot="0" vert="horz" wrap="square" lIns="90043" tIns="46863" rIns="90043" bIns="46863"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5" o:spid="_x0000_s1028" type="#_x0000_t202" style="position:absolute;margin-left:-.1pt;margin-top:8.9pt;width:244.9pt;height:18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" strokecolor="#a5a5a5">
                <v:textbox style="mso-fit-shape-to-text:t" inset="7.09pt,3.69pt,7.09pt,3.69pt">
                  <w:txbxContent>
                    <w:p w:rsidR="00DF4131" w:rsidRPr="001E1C31" w:rsidRDefault="00DF4131" w:rsidP="001E1C31">
                      <w:pPr>
                        <w:tabs>
                          <w:tab w:val="left" w:pos="1175"/>
                        </w:tabs>
                        <w:kinsoku w:val="0"/>
                        <w:overflowPunct w:val="0"/>
                        <w:spacing w:line="264" w:lineRule="auto"/>
                        <w:rPr>
                          <w:rFonts w:ascii="Arial" w:hAnsi="Arial" w:cs="Arial"/>
                          <w:sz w:val="18"/>
                          <w:szCs w:val="18"/>
                        </w:rPr>
                      </w:pPr>
                      <w:r w:rsidRPr="001E1C31">
                        <w:rPr>
                          <w:rFonts w:ascii="Arial" w:hAnsi="Arial" w:cs="Arial"/>
                          <w:sz w:val="18"/>
                          <w:szCs w:val="18"/>
                        </w:rPr>
                        <w:t>De chemici Fleischmann en Pons kwamen eind maart met de mededeling kernfusie bij kamertemperatuur te hebben waargenomen. Dit zou zijn gebeurd tijdens een elektrolyse van zwaar water. Zij gebruikten een elektrode van het metaal palladium en een van platina. Aan de palladium-elektrode wordt deuteriumgas gevormd, dat zich in het palladium ophoopt. Daar zouden vervolgens de deuteriumkernen samensmelten:</w:t>
                      </w:r>
                    </w:p>
                    <w:p w:rsidR="00DF4131" w:rsidRPr="001E1C31" w:rsidRDefault="00DF4131" w:rsidP="001E1C31">
                      <w:pPr>
                        <w:kinsoku w:val="0"/>
                        <w:overflowPunct w:val="0"/>
                        <w:spacing w:line="264" w:lineRule="auto"/>
                        <w:rPr>
                          <w:rFonts w:ascii="Arial" w:hAnsi="Arial" w:cs="Arial"/>
                          <w:sz w:val="18"/>
                          <w:szCs w:val="18"/>
                        </w:rPr>
                      </w:pPr>
                    </w:p>
                    <w:p w:rsidR="00DF4131" w:rsidRPr="001E1C31" w:rsidRDefault="00DF4131" w:rsidP="001E1C31">
                      <w:pPr>
                        <w:kinsoku w:val="0"/>
                        <w:overflowPunct w:val="0"/>
                        <w:spacing w:line="264" w:lineRule="auto"/>
                        <w:rPr>
                          <w:rFonts w:ascii="Arial" w:hAnsi="Arial" w:cs="Arial"/>
                          <w:sz w:val="18"/>
                          <w:szCs w:val="18"/>
                        </w:rPr>
                      </w:pPr>
                      <w:r w:rsidRPr="001E1C31">
                        <w:rPr>
                          <w:rFonts w:ascii="Arial" w:hAnsi="Arial" w:cs="Arial"/>
                          <w:sz w:val="18"/>
                          <w:szCs w:val="18"/>
                        </w:rPr>
                        <w:t xml:space="preserve">2 deuteriumkernen </w:t>
                      </w:r>
                      <w:r w:rsidR="001E1C31">
                        <w:rPr>
                          <w:rFonts w:ascii="Arial" w:hAnsi="Arial" w:cs="Arial"/>
                          <w:sz w:val="18"/>
                          <w:szCs w:val="18"/>
                        </w:rPr>
                        <w:t xml:space="preserve"> </w:t>
                      </w:r>
                      <w:r w:rsidRPr="001E1C31">
                        <w:rPr>
                          <w:rFonts w:ascii="Arial" w:hAnsi="Arial" w:cs="Arial"/>
                          <w:sz w:val="18"/>
                          <w:szCs w:val="18"/>
                        </w:rPr>
                        <w:sym w:font="Symbol" w:char="F0AE"/>
                      </w:r>
                      <w:r w:rsidRPr="001E1C31">
                        <w:rPr>
                          <w:rFonts w:ascii="Arial" w:hAnsi="Arial" w:cs="Arial"/>
                          <w:sz w:val="18"/>
                          <w:szCs w:val="18"/>
                        </w:rPr>
                        <w:t xml:space="preserve">   1 heliumkern + 1 neutron</w:t>
                      </w:r>
                    </w:p>
                    <w:p w:rsidR="00DF4131" w:rsidRPr="001E1C31" w:rsidRDefault="00DF4131" w:rsidP="001E1C31">
                      <w:pPr>
                        <w:kinsoku w:val="0"/>
                        <w:overflowPunct w:val="0"/>
                        <w:spacing w:line="264" w:lineRule="auto"/>
                        <w:rPr>
                          <w:rFonts w:ascii="Arial" w:hAnsi="Arial" w:cs="Arial"/>
                          <w:sz w:val="18"/>
                          <w:szCs w:val="18"/>
                        </w:rPr>
                      </w:pPr>
                    </w:p>
                    <w:p w:rsidR="00DF4131" w:rsidRPr="001E1C31" w:rsidRDefault="00DF4131" w:rsidP="001E1C31">
                      <w:pPr>
                        <w:kinsoku w:val="0"/>
                        <w:overflowPunct w:val="0"/>
                        <w:spacing w:line="264" w:lineRule="auto"/>
                        <w:rPr>
                          <w:rFonts w:ascii="Arial" w:hAnsi="Arial" w:cs="Arial"/>
                          <w:sz w:val="18"/>
                          <w:szCs w:val="18"/>
                        </w:rPr>
                      </w:pPr>
                      <w:r w:rsidRPr="001E1C31">
                        <w:rPr>
                          <w:rFonts w:ascii="Arial" w:hAnsi="Arial" w:cs="Arial"/>
                          <w:sz w:val="18"/>
                          <w:szCs w:val="18"/>
                        </w:rPr>
                        <w:t>Hierbij zou dan zoveel warmte vrijkomen dat een gram deuteriumgas bij kernfusie een hoeveelheid energie kan leveren die gelijk is aan de energie die vrijkomt bij de verbranding van duizenden liters benzine.</w:t>
                      </w:r>
                    </w:p>
                    <w:p w:rsidR="00DF4131" w:rsidRPr="00F842DE" w:rsidRDefault="00DF4131" w:rsidP="001E1C31">
                      <w:pPr>
                        <w:kinsoku w:val="0"/>
                        <w:overflowPunct w:val="0"/>
                        <w:spacing w:line="264" w:lineRule="auto"/>
                        <w:rPr>
                          <w:rFonts w:ascii="Arial" w:hAnsi="Arial" w:cs="Arial"/>
                          <w:noProof/>
                        </w:rPr>
                      </w:pPr>
                      <w:r w:rsidRPr="001E1C31">
                        <w:rPr>
                          <w:rFonts w:ascii="Arial" w:hAnsi="Arial" w:cs="Arial"/>
                          <w:sz w:val="18"/>
                          <w:szCs w:val="18"/>
                        </w:rPr>
                        <w:t>Tot nu toe werd aangenomen dat kernfusie alleen bij extreem hoge temperatuur (honderd miljoen graden) en hoge druk kan plaatsvinden</w:t>
                      </w:r>
                      <w:r w:rsidRPr="005713A8">
                        <w:rPr>
                          <w:rFonts w:ascii="Arial" w:hAnsi="Arial" w:cs="Arial"/>
                          <w:sz w:val="22"/>
                          <w:szCs w:val="19"/>
                        </w:rPr>
                        <w:t>.</w:t>
                      </w:r>
                    </w:p>
                  </w:txbxContent>
                </v:textbox>
                <w10:wrap type="topAndBottom"/>
              </v:shape>
            </w:pict>
          </mc:Fallback>
        </mc:AlternateContent>
      </w:r>
      <w:r w:rsidR="00DF4131" w:rsidRPr="001E1C31">
        <w:rPr>
          <w:rFonts w:ascii="Arial" w:hAnsi="Arial" w:cs="Arial"/>
          <w:sz w:val="12"/>
          <w:szCs w:val="12"/>
        </w:rPr>
        <w:t>kranteartikel</w:t>
      </w:r>
    </w:p>
    <w:p w:rsidR="00DF4131" w:rsidRDefault="00DF4131" w:rsidP="00DF4131">
      <w:pPr>
        <w:tabs>
          <w:tab w:val="left" w:pos="1175"/>
        </w:tabs>
        <w:kinsoku w:val="0"/>
        <w:overflowPunct w:val="0"/>
        <w:spacing w:line="264" w:lineRule="auto"/>
        <w:rPr>
          <w:rFonts w:ascii="Arial" w:hAnsi="Arial" w:cs="Arial"/>
          <w:sz w:val="22"/>
          <w:szCs w:val="12"/>
        </w:rPr>
      </w:pPr>
      <w:r w:rsidRPr="005713A8">
        <w:rPr>
          <w:rFonts w:ascii="Arial" w:hAnsi="Arial" w:cs="Arial"/>
          <w:sz w:val="22"/>
          <w:szCs w:val="12"/>
        </w:rPr>
        <w:tab/>
      </w:r>
    </w:p>
    <w:p w:rsidR="00DF4131" w:rsidRPr="005009C0" w:rsidRDefault="00DF4131" w:rsidP="00DF4131">
      <w:pPr>
        <w:pStyle w:val="Plattetekst"/>
        <w:kinsoku w:val="0"/>
        <w:overflowPunct w:val="0"/>
        <w:ind w:left="0"/>
      </w:pPr>
      <w:r w:rsidRPr="005009C0">
        <w:t>De mole</w:t>
      </w:r>
      <w:r w:rsidR="001E1C31">
        <w:t>k</w:t>
      </w:r>
      <w:r w:rsidRPr="005009C0">
        <w:t xml:space="preserve">ulen van zwaar water bestaan uit een atoom zuurstof en twee atomen deuterium (een isotoop van waterstof met in de kern naast een proton ook nog een neutron). Voor deuterium wordt vaak het symbool </w:t>
      </w:r>
      <w:r w:rsidRPr="00081E19">
        <w:rPr>
          <w:sz w:val="22"/>
          <w:szCs w:val="22"/>
        </w:rPr>
        <w:t>D</w:t>
      </w:r>
      <w:r w:rsidRPr="005009C0">
        <w:t xml:space="preserve"> gebruikt. Bij de experimenten van Fleischmann en Pons reageerden moleculen zwaar water aan de palladiumelektrode.</w:t>
      </w:r>
    </w:p>
    <w:p w:rsidR="00DF4131" w:rsidRPr="005009C0" w:rsidRDefault="00DF4131" w:rsidP="00DF4131">
      <w:pPr>
        <w:pStyle w:val="Plattetekst"/>
        <w:kinsoku w:val="0"/>
        <w:overflowPunct w:val="0"/>
        <w:ind w:left="0"/>
      </w:pPr>
      <w:r w:rsidRPr="005009C0">
        <w:t xml:space="preserve">De vergelijking van deze reactie is als volgt: </w:t>
      </w:r>
    </w:p>
    <w:p w:rsidR="00DF4131" w:rsidRPr="005009C0" w:rsidRDefault="00DF4131" w:rsidP="00DF4131">
      <w:pPr>
        <w:pStyle w:val="Plattetekst"/>
        <w:kinsoku w:val="0"/>
        <w:overflowPunct w:val="0"/>
        <w:ind w:left="0"/>
      </w:pPr>
    </w:p>
    <w:p w:rsidR="00DF4131" w:rsidRPr="00081E19" w:rsidRDefault="00DF4131" w:rsidP="00DF4131">
      <w:pPr>
        <w:pStyle w:val="Plattetekst"/>
        <w:kinsoku w:val="0"/>
        <w:overflowPunct w:val="0"/>
        <w:ind w:left="0"/>
        <w:rPr>
          <w:sz w:val="22"/>
          <w:szCs w:val="22"/>
          <w:lang w:val="en-CA"/>
        </w:rPr>
      </w:pPr>
      <w:r w:rsidRPr="00081E19">
        <w:rPr>
          <w:sz w:val="22"/>
          <w:szCs w:val="22"/>
          <w:lang w:val="en-CA"/>
        </w:rPr>
        <w:t>2 D</w:t>
      </w:r>
      <w:r w:rsidRPr="00081E19">
        <w:rPr>
          <w:position w:val="-2"/>
          <w:sz w:val="22"/>
          <w:szCs w:val="22"/>
          <w:vertAlign w:val="subscript"/>
          <w:lang w:val="en-CA"/>
        </w:rPr>
        <w:t>2</w:t>
      </w:r>
      <w:r w:rsidRPr="00081E19">
        <w:rPr>
          <w:sz w:val="22"/>
          <w:szCs w:val="22"/>
          <w:lang w:val="en-CA"/>
        </w:rPr>
        <w:t>O</w:t>
      </w:r>
      <w:r w:rsidR="001E1C31" w:rsidRPr="00081E19">
        <w:rPr>
          <w:sz w:val="22"/>
          <w:szCs w:val="22"/>
          <w:lang w:val="en-CA"/>
        </w:rPr>
        <w:t xml:space="preserve"> </w:t>
      </w:r>
      <w:r w:rsidRPr="00081E19">
        <w:rPr>
          <w:sz w:val="22"/>
          <w:szCs w:val="22"/>
          <w:lang w:val="en-CA"/>
        </w:rPr>
        <w:t xml:space="preserve">(l) </w:t>
      </w:r>
      <w:r w:rsidR="001E1C31" w:rsidRPr="00081E19">
        <w:rPr>
          <w:sz w:val="22"/>
          <w:szCs w:val="22"/>
          <w:lang w:val="en-CA"/>
        </w:rPr>
        <w:t xml:space="preserve">  </w:t>
      </w:r>
      <w:r w:rsidRPr="00081E19">
        <w:rPr>
          <w:sz w:val="22"/>
          <w:szCs w:val="22"/>
          <w:lang w:val="en-CA"/>
        </w:rPr>
        <w:t>+</w:t>
      </w:r>
      <w:r w:rsidR="001E1C31" w:rsidRPr="00081E19">
        <w:rPr>
          <w:sz w:val="22"/>
          <w:szCs w:val="22"/>
          <w:lang w:val="en-CA"/>
        </w:rPr>
        <w:t xml:space="preserve">  </w:t>
      </w:r>
      <w:r w:rsidRPr="00081E19">
        <w:rPr>
          <w:sz w:val="22"/>
          <w:szCs w:val="22"/>
          <w:lang w:val="en-CA"/>
        </w:rPr>
        <w:t xml:space="preserve"> 2 e</w:t>
      </w:r>
      <w:r w:rsidRPr="00081E19">
        <w:rPr>
          <w:position w:val="4"/>
          <w:sz w:val="22"/>
          <w:szCs w:val="22"/>
          <w:vertAlign w:val="superscript"/>
          <w:lang w:val="en-CA"/>
        </w:rPr>
        <w:t>–</w:t>
      </w:r>
      <w:r w:rsidRPr="00081E19">
        <w:rPr>
          <w:sz w:val="22"/>
          <w:szCs w:val="22"/>
          <w:lang w:val="en-CA"/>
        </w:rPr>
        <w:t xml:space="preserve">   </w:t>
      </w:r>
      <w:r w:rsidRPr="00081E19">
        <w:rPr>
          <w:sz w:val="22"/>
          <w:szCs w:val="22"/>
        </w:rPr>
        <w:sym w:font="Symbol" w:char="F0AE"/>
      </w:r>
      <w:r w:rsidRPr="00081E19">
        <w:rPr>
          <w:sz w:val="22"/>
          <w:szCs w:val="22"/>
          <w:lang w:val="en-CA"/>
        </w:rPr>
        <w:t xml:space="preserve">   D</w:t>
      </w:r>
      <w:r w:rsidRPr="00081E19">
        <w:rPr>
          <w:position w:val="-2"/>
          <w:sz w:val="22"/>
          <w:szCs w:val="22"/>
          <w:vertAlign w:val="subscript"/>
          <w:lang w:val="en-CA"/>
        </w:rPr>
        <w:t>2</w:t>
      </w:r>
      <w:r w:rsidR="001E1C31" w:rsidRPr="00081E19">
        <w:rPr>
          <w:position w:val="-2"/>
          <w:sz w:val="22"/>
          <w:szCs w:val="22"/>
          <w:vertAlign w:val="subscript"/>
          <w:lang w:val="en-CA"/>
        </w:rPr>
        <w:t xml:space="preserve"> </w:t>
      </w:r>
      <w:r w:rsidRPr="00081E19">
        <w:rPr>
          <w:sz w:val="22"/>
          <w:szCs w:val="22"/>
          <w:lang w:val="en-CA"/>
        </w:rPr>
        <w:t xml:space="preserve">(g) </w:t>
      </w:r>
      <w:r w:rsidR="001E1C31" w:rsidRPr="00081E19">
        <w:rPr>
          <w:sz w:val="22"/>
          <w:szCs w:val="22"/>
          <w:lang w:val="en-CA"/>
        </w:rPr>
        <w:t xml:space="preserve">  </w:t>
      </w:r>
      <w:r w:rsidRPr="00081E19">
        <w:rPr>
          <w:sz w:val="22"/>
          <w:szCs w:val="22"/>
          <w:lang w:val="en-CA"/>
        </w:rPr>
        <w:t xml:space="preserve">+ </w:t>
      </w:r>
      <w:r w:rsidR="001E1C31" w:rsidRPr="00081E19">
        <w:rPr>
          <w:sz w:val="22"/>
          <w:szCs w:val="22"/>
          <w:lang w:val="en-CA"/>
        </w:rPr>
        <w:t xml:space="preserve">  </w:t>
      </w:r>
      <w:r w:rsidRPr="00081E19">
        <w:rPr>
          <w:sz w:val="22"/>
          <w:szCs w:val="22"/>
          <w:lang w:val="en-CA"/>
        </w:rPr>
        <w:t>2 OD</w:t>
      </w:r>
      <w:r w:rsidRPr="00081E19">
        <w:rPr>
          <w:position w:val="4"/>
          <w:sz w:val="22"/>
          <w:szCs w:val="22"/>
          <w:vertAlign w:val="superscript"/>
          <w:lang w:val="en-CA"/>
        </w:rPr>
        <w:t>–</w:t>
      </w:r>
      <w:r w:rsidR="001E1C31" w:rsidRPr="00081E19">
        <w:rPr>
          <w:position w:val="4"/>
          <w:sz w:val="22"/>
          <w:szCs w:val="22"/>
          <w:vertAlign w:val="superscript"/>
          <w:lang w:val="en-CA"/>
        </w:rPr>
        <w:t xml:space="preserve"> </w:t>
      </w:r>
      <w:r w:rsidRPr="00081E19">
        <w:rPr>
          <w:sz w:val="22"/>
          <w:szCs w:val="22"/>
          <w:lang w:val="en-CA"/>
        </w:rPr>
        <w:t>(aq)</w:t>
      </w:r>
    </w:p>
    <w:p w:rsidR="00DF4131" w:rsidRPr="005009C0" w:rsidRDefault="00DF4131" w:rsidP="00DF4131">
      <w:pPr>
        <w:pStyle w:val="Plattetekst"/>
        <w:kinsoku w:val="0"/>
        <w:overflowPunct w:val="0"/>
        <w:ind w:left="0"/>
        <w:rPr>
          <w:lang w:val="en-CA"/>
        </w:rPr>
      </w:pPr>
    </w:p>
    <w:p w:rsidR="00DF4131" w:rsidRPr="005009C0" w:rsidRDefault="00081E19" w:rsidP="00081E19">
      <w:pPr>
        <w:pStyle w:val="Plattetekst"/>
        <w:tabs>
          <w:tab w:val="left" w:pos="753"/>
          <w:tab w:val="left" w:pos="1136"/>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6</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5009C0">
        <w:rPr>
          <w:b/>
        </w:rPr>
        <w:tab/>
      </w:r>
      <w:r w:rsidR="00DF4131" w:rsidRPr="005009C0">
        <w:t>Leg uit of de palladiumelektrode met de positieve of de negatieve pool van de gelijkspanningsbron was verbonden.</w:t>
      </w:r>
    </w:p>
    <w:p w:rsidR="00DF4131" w:rsidRPr="005009C0" w:rsidRDefault="00DF4131" w:rsidP="00DF4131">
      <w:pPr>
        <w:kinsoku w:val="0"/>
        <w:overflowPunct w:val="0"/>
        <w:rPr>
          <w:szCs w:val="20"/>
        </w:rPr>
      </w:pPr>
    </w:p>
    <w:p w:rsidR="00081E19" w:rsidRDefault="00DF4131" w:rsidP="00DF4131">
      <w:pPr>
        <w:pStyle w:val="Plattetekst"/>
        <w:kinsoku w:val="0"/>
        <w:overflowPunct w:val="0"/>
        <w:ind w:left="0"/>
      </w:pPr>
      <w:r w:rsidRPr="005009C0">
        <w:t xml:space="preserve">De chemici gebruikten bij hun elektrolyse-experimenten oplossingen van zouten in zwaar water. In deze oplossingen kwamen onder andere ionen </w:t>
      </w:r>
      <w:r w:rsidRPr="00081E19">
        <w:rPr>
          <w:sz w:val="22"/>
          <w:szCs w:val="22"/>
        </w:rPr>
        <w:t>OD</w:t>
      </w:r>
      <w:r w:rsidRPr="00081E19">
        <w:rPr>
          <w:position w:val="4"/>
          <w:sz w:val="22"/>
          <w:szCs w:val="22"/>
          <w:vertAlign w:val="superscript"/>
        </w:rPr>
        <w:t>–</w:t>
      </w:r>
      <w:r w:rsidRPr="005009C0">
        <w:t xml:space="preserve"> voor. </w:t>
      </w:r>
    </w:p>
    <w:p w:rsidR="00DF4131" w:rsidRPr="005009C0" w:rsidRDefault="00DF4131" w:rsidP="00DF4131">
      <w:pPr>
        <w:pStyle w:val="Plattetekst"/>
        <w:kinsoku w:val="0"/>
        <w:overflowPunct w:val="0"/>
        <w:ind w:left="0"/>
      </w:pPr>
      <w:r w:rsidRPr="005009C0">
        <w:t>Deze ionen reageerden aan de platina-elektrode.</w:t>
      </w:r>
    </w:p>
    <w:p w:rsidR="00DF4131" w:rsidRPr="005009C0" w:rsidRDefault="00DF4131" w:rsidP="00DF4131">
      <w:pPr>
        <w:kinsoku w:val="0"/>
        <w:overflowPunct w:val="0"/>
        <w:rPr>
          <w:szCs w:val="20"/>
        </w:rPr>
      </w:pPr>
    </w:p>
    <w:p w:rsidR="00DF4131" w:rsidRPr="005009C0" w:rsidRDefault="00081E19" w:rsidP="00081E19">
      <w:pPr>
        <w:pStyle w:val="Plattetekst"/>
        <w:tabs>
          <w:tab w:val="left" w:pos="758"/>
          <w:tab w:val="left" w:pos="1131"/>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7</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5009C0">
        <w:rPr>
          <w:b/>
        </w:rPr>
        <w:tab/>
      </w:r>
      <w:r w:rsidR="00DF4131" w:rsidRPr="005009C0">
        <w:t>Geef de vergelijking van deze reactie.</w:t>
      </w:r>
    </w:p>
    <w:p w:rsidR="00DF4131" w:rsidRPr="005009C0" w:rsidRDefault="00DF4131" w:rsidP="00DF4131">
      <w:pPr>
        <w:kinsoku w:val="0"/>
        <w:overflowPunct w:val="0"/>
        <w:rPr>
          <w:szCs w:val="20"/>
        </w:rPr>
      </w:pPr>
    </w:p>
    <w:p w:rsidR="00DF4131" w:rsidRPr="005009C0" w:rsidRDefault="00DF4131" w:rsidP="00DF4131">
      <w:pPr>
        <w:pStyle w:val="Plattetekst"/>
        <w:kinsoku w:val="0"/>
        <w:overflowPunct w:val="0"/>
        <w:ind w:left="0"/>
      </w:pPr>
      <w:r w:rsidRPr="005009C0">
        <w:t>Een deuteriumkern kan schematisch met de notatie</w:t>
      </w:r>
      <w:r w:rsidR="00081E19">
        <w:t xml:space="preserve">  </w:t>
      </w:r>
      <m:oMath>
        <m:m>
          <m:mPr>
            <m:mcs>
              <m:mc>
                <m:mcPr>
                  <m:count m:val="1"/>
                  <m:mcJc m:val="center"/>
                </m:mcPr>
              </m:mc>
            </m:mcs>
            <m:ctrlPr>
              <w:rPr>
                <w:rFonts w:ascii="Cambria Math" w:eastAsia="Times New Roman" w:hAnsi="Cambria Math" w:cs="Tahoma"/>
                <w:i/>
                <w:spacing w:val="2"/>
              </w:rPr>
            </m:ctrlPr>
          </m:mPr>
          <m:mr>
            <m:e>
              <m:r>
                <w:rPr>
                  <w:rFonts w:ascii="Cambria Math" w:eastAsia="Times New Roman" w:hAnsi="Cambria Math" w:cs="Tahoma"/>
                  <w:spacing w:val="2"/>
                </w:rPr>
                <m:t>2</m:t>
              </m:r>
            </m:e>
          </m:mr>
          <m:mr>
            <m:e>
              <m:r>
                <w:rPr>
                  <w:rFonts w:ascii="Cambria Math" w:eastAsia="Times New Roman" w:hAnsi="Cambria Math" w:cs="Tahoma"/>
                  <w:spacing w:val="2"/>
                </w:rPr>
                <m:t>1</m:t>
              </m:r>
            </m:e>
          </m:mr>
        </m:m>
        <m:r>
          <w:rPr>
            <w:rFonts w:ascii="Cambria Math" w:eastAsia="Times New Roman" w:hAnsi="Cambria Math" w:cs="Tahoma"/>
            <w:spacing w:val="2"/>
          </w:rPr>
          <m:t xml:space="preserve"> </m:t>
        </m:r>
        <m:r>
          <m:rPr>
            <m:nor/>
          </m:rPr>
          <w:rPr>
            <w:rFonts w:ascii="Candara" w:eastAsia="Times New Roman" w:hAnsi="Candara" w:cs="Tahoma"/>
            <w:spacing w:val="2"/>
          </w:rPr>
          <m:t>H</m:t>
        </m:r>
      </m:oMath>
      <w:r w:rsidR="00081E19">
        <w:rPr>
          <w:color w:val="FF0000"/>
          <w:spacing w:val="2"/>
        </w:rPr>
        <w:t xml:space="preserve"> </w:t>
      </w:r>
      <w:r w:rsidRPr="00081E19">
        <w:rPr>
          <w:sz w:val="22"/>
          <w:szCs w:val="22"/>
        </w:rPr>
        <w:t xml:space="preserve"> </w:t>
      </w:r>
      <w:r w:rsidRPr="005009C0">
        <w:t>weergegeven worden. In deze notatie is het getal linksboven het massagetal en het getal linksonder het atoomnummer.</w:t>
      </w:r>
    </w:p>
    <w:p w:rsidR="00DF4131" w:rsidRPr="005009C0" w:rsidRDefault="00DF4131" w:rsidP="00DF4131">
      <w:pPr>
        <w:kinsoku w:val="0"/>
        <w:overflowPunct w:val="0"/>
        <w:rPr>
          <w:szCs w:val="20"/>
        </w:rPr>
      </w:pPr>
    </w:p>
    <w:p w:rsidR="00DF4131" w:rsidRPr="005009C0" w:rsidRDefault="00081E19" w:rsidP="00081E19">
      <w:pPr>
        <w:pStyle w:val="Plattetekst"/>
        <w:tabs>
          <w:tab w:val="left" w:pos="748"/>
          <w:tab w:val="left" w:pos="1122"/>
        </w:tabs>
        <w:kinsoku w:val="0"/>
        <w:overflowPunct w:val="0"/>
        <w:ind w:left="0" w:right="-199"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8</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5009C0">
        <w:rPr>
          <w:b/>
        </w:rPr>
        <w:tab/>
      </w:r>
      <w:r w:rsidR="00DF4131" w:rsidRPr="005009C0">
        <w:t>Geef op overeenkomstige wijze de notatie voor de heliumkern die bij de kernreactie ontstaat.</w:t>
      </w:r>
    </w:p>
    <w:p w:rsidR="00DF4131" w:rsidRPr="005009C0" w:rsidRDefault="00DF4131" w:rsidP="00DF4131">
      <w:pPr>
        <w:kinsoku w:val="0"/>
        <w:overflowPunct w:val="0"/>
        <w:rPr>
          <w:szCs w:val="20"/>
        </w:rPr>
      </w:pPr>
    </w:p>
    <w:p w:rsidR="00081E19" w:rsidRDefault="00DF4131" w:rsidP="00DF4131">
      <w:pPr>
        <w:pStyle w:val="Plattetekst"/>
        <w:kinsoku w:val="0"/>
        <w:overflowPunct w:val="0"/>
        <w:ind w:left="0"/>
      </w:pPr>
      <w:r w:rsidRPr="005009C0">
        <w:t>Per deuteriummolecuul komt bij de kernfusie 5,3 · 10</w:t>
      </w:r>
      <w:r w:rsidRPr="005009C0">
        <w:rPr>
          <w:vertAlign w:val="superscript"/>
        </w:rPr>
        <w:t>–13</w:t>
      </w:r>
      <w:r w:rsidRPr="005009C0">
        <w:t xml:space="preserve"> J vrij. </w:t>
      </w:r>
    </w:p>
    <w:p w:rsidR="00DF4131" w:rsidRPr="005009C0" w:rsidRDefault="00DF4131" w:rsidP="00DF4131">
      <w:pPr>
        <w:pStyle w:val="Plattetekst"/>
        <w:kinsoku w:val="0"/>
        <w:overflowPunct w:val="0"/>
        <w:ind w:left="0"/>
      </w:pPr>
      <w:r w:rsidRPr="005009C0">
        <w:t>Bij de verbranding van 1,0 liter benzine komt 3,3 · 10</w:t>
      </w:r>
      <w:r w:rsidRPr="005009C0">
        <w:rPr>
          <w:vertAlign w:val="superscript"/>
        </w:rPr>
        <w:t>7</w:t>
      </w:r>
      <w:r w:rsidRPr="005009C0">
        <w:t xml:space="preserve"> J vrij.</w:t>
      </w:r>
    </w:p>
    <w:p w:rsidR="00DF4131" w:rsidRPr="005009C0" w:rsidRDefault="00DF4131" w:rsidP="00DF4131">
      <w:pPr>
        <w:pStyle w:val="Plattetekst"/>
        <w:tabs>
          <w:tab w:val="left" w:pos="507"/>
          <w:tab w:val="left" w:pos="1122"/>
        </w:tabs>
        <w:kinsoku w:val="0"/>
        <w:overflowPunct w:val="0"/>
        <w:ind w:left="0"/>
      </w:pPr>
    </w:p>
    <w:p w:rsidR="00DF4131" w:rsidRPr="005009C0" w:rsidRDefault="001E1C31" w:rsidP="00081E19">
      <w:pPr>
        <w:pStyle w:val="Plattetekst"/>
        <w:tabs>
          <w:tab w:val="left" w:pos="507"/>
          <w:tab w:val="left" w:pos="1122"/>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081E19">
        <w:rPr>
          <w:rFonts w:ascii="Arial"/>
          <w:b/>
          <w:sz w:val="18"/>
          <w:szCs w:val="18"/>
        </w:rPr>
        <w:t xml:space="preserve"> 9</w:t>
      </w:r>
      <w:r>
        <w:rPr>
          <w:rFonts w:ascii="Arial"/>
          <w:sz w:val="15"/>
        </w:rPr>
        <w:t xml:space="preserve">  </w:t>
      </w:r>
      <w:r>
        <w:rPr>
          <w:rFonts w:ascii="Arial"/>
          <w:i/>
          <w:sz w:val="15"/>
        </w:rPr>
        <w:t xml:space="preserve">  </w:t>
      </w:r>
      <w:r w:rsidRPr="00951224">
        <w:rPr>
          <w:rFonts w:ascii="WP TypographicSymbols" w:hAnsi="WP TypographicSymbols"/>
        </w:rPr>
        <w:t>G</w:t>
      </w:r>
      <w:r w:rsidR="00DF4131" w:rsidRPr="005009C0">
        <w:rPr>
          <w:b/>
        </w:rPr>
        <w:tab/>
      </w:r>
      <w:r w:rsidR="00DF4131" w:rsidRPr="005009C0">
        <w:t>Bereken het aantal liters benzine dat nodig is om bij de verbranding ervan evenveel energie te leveren als de energie die vrijkomt bij de kernfusie van 1,0 gram deuteriumgas.</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081E19" w:rsidRDefault="00081E19">
      <w:pPr>
        <w:rPr>
          <w:rFonts w:eastAsia="Times New Roman"/>
          <w:szCs w:val="40"/>
          <w:lang w:eastAsia="nl-NL"/>
        </w:rPr>
      </w:pPr>
      <w:r>
        <w:rPr>
          <w:rFonts w:eastAsia="Times New Roman"/>
          <w:szCs w:val="40"/>
          <w:lang w:eastAsia="nl-NL"/>
        </w:rPr>
        <w:br w:type="page"/>
      </w:r>
    </w:p>
    <w:p w:rsidR="00DF4131" w:rsidRPr="005315B9" w:rsidRDefault="00DF4131"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4</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382F92" w:rsidRDefault="00DF4131" w:rsidP="00DF4131">
      <w:pPr>
        <w:pStyle w:val="Plattetekst"/>
        <w:kinsoku w:val="0"/>
        <w:overflowPunct w:val="0"/>
        <w:ind w:left="0"/>
      </w:pPr>
      <w:r w:rsidRPr="00382F92">
        <w:t>De pH van menselijk bloed is onder normale omstandigheden 7,40.</w:t>
      </w:r>
    </w:p>
    <w:p w:rsidR="00DF4131" w:rsidRPr="00382F92" w:rsidRDefault="00DF4131" w:rsidP="00DF4131">
      <w:pPr>
        <w:kinsoku w:val="0"/>
        <w:overflowPunct w:val="0"/>
        <w:rPr>
          <w:szCs w:val="20"/>
        </w:rPr>
      </w:pPr>
    </w:p>
    <w:p w:rsidR="00DF4131" w:rsidRPr="00382F92" w:rsidRDefault="00056196" w:rsidP="00056196">
      <w:pPr>
        <w:pStyle w:val="Plattetekst"/>
        <w:tabs>
          <w:tab w:val="left" w:pos="773"/>
          <w:tab w:val="left" w:pos="1156"/>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10</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382F92">
        <w:rPr>
          <w:b/>
        </w:rPr>
        <w:tab/>
      </w:r>
      <w:r w:rsidR="00DF4131" w:rsidRPr="00382F92">
        <w:t xml:space="preserve">Bereken de concentratie van de hydroxide-ionen in menselijk bloed. </w:t>
      </w:r>
    </w:p>
    <w:p w:rsidR="00DF4131" w:rsidRPr="00382F92" w:rsidRDefault="00DF4131" w:rsidP="00DF4131">
      <w:pPr>
        <w:pStyle w:val="Plattetekst"/>
        <w:tabs>
          <w:tab w:val="left" w:pos="773"/>
          <w:tab w:val="left" w:pos="1156"/>
        </w:tabs>
        <w:kinsoku w:val="0"/>
        <w:overflowPunct w:val="0"/>
        <w:ind w:left="0"/>
      </w:pPr>
      <w:r w:rsidRPr="00382F92">
        <w:t xml:space="preserve">Neem aan dat  </w:t>
      </w:r>
      <w:r w:rsidRPr="00382F92">
        <w:rPr>
          <w:i/>
          <w:iCs/>
        </w:rPr>
        <w:t>K</w:t>
      </w:r>
      <w:r w:rsidRPr="00382F92">
        <w:rPr>
          <w:iCs/>
          <w:position w:val="-2"/>
          <w:vertAlign w:val="subscript"/>
        </w:rPr>
        <w:t>w</w:t>
      </w:r>
      <w:r w:rsidRPr="00382F92">
        <w:rPr>
          <w:i/>
          <w:iCs/>
        </w:rPr>
        <w:t xml:space="preserve"> </w:t>
      </w:r>
      <w:r w:rsidRPr="00382F92">
        <w:t>= 1,0 · 10</w:t>
      </w:r>
      <w:r w:rsidRPr="00382F92">
        <w:rPr>
          <w:vertAlign w:val="superscript"/>
        </w:rPr>
        <w:t>–14</w:t>
      </w:r>
    </w:p>
    <w:p w:rsidR="00DF4131" w:rsidRPr="00382F92" w:rsidRDefault="00DF4131" w:rsidP="00DF4131">
      <w:pPr>
        <w:kinsoku w:val="0"/>
        <w:overflowPunct w:val="0"/>
        <w:rPr>
          <w:szCs w:val="20"/>
        </w:rPr>
      </w:pPr>
    </w:p>
    <w:p w:rsidR="00DF4131" w:rsidRPr="00382F92" w:rsidRDefault="00DF4131" w:rsidP="00DF4131">
      <w:pPr>
        <w:pStyle w:val="Plattetekst"/>
        <w:kinsoku w:val="0"/>
        <w:overflowPunct w:val="0"/>
        <w:ind w:left="0"/>
      </w:pPr>
      <w:r w:rsidRPr="00382F92">
        <w:t>Bloed kan beschouwd worden als een mengsel van verschillende buffers, waaronder de 'koolzuurbuffer'. Deze wordt zo genoemd omdat één van de twee bestanddelen van deze buffer opgelost koolstofdioxide is.</w:t>
      </w:r>
    </w:p>
    <w:p w:rsidR="00DF4131" w:rsidRPr="00382F92" w:rsidRDefault="00DF4131" w:rsidP="00DF4131">
      <w:pPr>
        <w:kinsoku w:val="0"/>
        <w:overflowPunct w:val="0"/>
        <w:rPr>
          <w:szCs w:val="20"/>
        </w:rPr>
      </w:pPr>
    </w:p>
    <w:p w:rsidR="00DF4131" w:rsidRPr="00382F92" w:rsidRDefault="00056196" w:rsidP="00056196">
      <w:pPr>
        <w:pStyle w:val="Plattetekst"/>
        <w:tabs>
          <w:tab w:val="left" w:pos="768"/>
          <w:tab w:val="left" w:pos="1147"/>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11</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382F92">
        <w:rPr>
          <w:b/>
        </w:rPr>
        <w:tab/>
      </w:r>
      <w:r w:rsidR="00DF4131" w:rsidRPr="00382F92">
        <w:t>Beschrijf wat men verstaat onder het begrip 'buffer'.</w:t>
      </w:r>
    </w:p>
    <w:p w:rsidR="00DF4131" w:rsidRPr="00382F92" w:rsidRDefault="00DF4131" w:rsidP="00DF4131">
      <w:pPr>
        <w:kinsoku w:val="0"/>
        <w:overflowPunct w:val="0"/>
        <w:ind w:hanging="567"/>
        <w:rPr>
          <w:szCs w:val="20"/>
        </w:rPr>
      </w:pPr>
    </w:p>
    <w:p w:rsidR="00DF4131" w:rsidRPr="00382F92" w:rsidRDefault="00056196" w:rsidP="00056196">
      <w:pPr>
        <w:pStyle w:val="Plattetekst"/>
        <w:tabs>
          <w:tab w:val="left" w:pos="764"/>
          <w:tab w:val="left" w:pos="1137"/>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12</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382F92">
        <w:rPr>
          <w:b/>
        </w:rPr>
        <w:tab/>
      </w:r>
      <w:r w:rsidR="00DF4131" w:rsidRPr="00382F92">
        <w:t>Geef de formule van het andere bestanddeel van de koolzuurbuffer.</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Default="00DF4131" w:rsidP="002E4FCA">
      <w:pPr>
        <w:widowControl w:val="0"/>
        <w:kinsoku w:val="0"/>
        <w:overflowPunct w:val="0"/>
        <w:autoSpaceDE w:val="0"/>
        <w:autoSpaceDN w:val="0"/>
        <w:adjustRightInd w:val="0"/>
        <w:spacing w:line="264" w:lineRule="auto"/>
        <w:rPr>
          <w:rFonts w:eastAsia="Times New Roman"/>
          <w:szCs w:val="40"/>
          <w:lang w:eastAsia="nl-NL"/>
        </w:rPr>
      </w:pPr>
    </w:p>
    <w:p w:rsidR="00056196" w:rsidRPr="005315B9" w:rsidRDefault="00056196"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5</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FC0656" w:rsidRDefault="00DF4131" w:rsidP="00DF4131">
      <w:pPr>
        <w:pStyle w:val="Plattetekst"/>
        <w:kinsoku w:val="0"/>
        <w:overflowPunct w:val="0"/>
        <w:ind w:left="0"/>
      </w:pPr>
      <w:r w:rsidRPr="00FC0656">
        <w:t>Hieronder is een stukje van een molecuul van het polymeer PVC (polyvinylchloride) weergegeven:</w:t>
      </w:r>
    </w:p>
    <w:p w:rsidR="00DF4131" w:rsidRPr="00FC0656" w:rsidRDefault="00DF4131" w:rsidP="00DF4131">
      <w:pPr>
        <w:kinsoku w:val="0"/>
        <w:overflowPunct w:val="0"/>
        <w:rPr>
          <w:szCs w:val="20"/>
        </w:rPr>
      </w:pPr>
    </w:p>
    <w:p w:rsidR="00DF4131" w:rsidRPr="00FC0656" w:rsidRDefault="00DF4131" w:rsidP="00DF4131">
      <w:pPr>
        <w:kinsoku w:val="0"/>
        <w:overflowPunct w:val="0"/>
        <w:rPr>
          <w:szCs w:val="20"/>
        </w:rPr>
      </w:pPr>
      <w:r w:rsidRPr="00FC0656">
        <w:rPr>
          <w:noProof/>
          <w:szCs w:val="20"/>
        </w:rPr>
        <w:drawing>
          <wp:inline distT="0" distB="0" distL="0" distR="0">
            <wp:extent cx="1485900" cy="5048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p>
    <w:p w:rsidR="00DF4131" w:rsidRPr="00FC0656" w:rsidRDefault="00DF4131" w:rsidP="00DF4131">
      <w:pPr>
        <w:kinsoku w:val="0"/>
        <w:overflowPunct w:val="0"/>
        <w:rPr>
          <w:szCs w:val="20"/>
        </w:rPr>
      </w:pPr>
    </w:p>
    <w:p w:rsidR="00DF4131" w:rsidRPr="00FC0656" w:rsidRDefault="00056196" w:rsidP="00056196">
      <w:pPr>
        <w:pStyle w:val="Plattetekst"/>
        <w:tabs>
          <w:tab w:val="left" w:pos="1157"/>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 xml:space="preserve">13 </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FC0656">
        <w:rPr>
          <w:b/>
        </w:rPr>
        <w:tab/>
      </w:r>
      <w:r w:rsidR="00DF4131" w:rsidRPr="00FC0656">
        <w:t>Geef de structuurformule van het monomeer waaruit PVC bereid wordt.</w:t>
      </w:r>
    </w:p>
    <w:p w:rsidR="00DF4131" w:rsidRPr="00FC0656" w:rsidRDefault="00DF4131" w:rsidP="00DF4131">
      <w:pPr>
        <w:kinsoku w:val="0"/>
        <w:overflowPunct w:val="0"/>
        <w:rPr>
          <w:szCs w:val="20"/>
        </w:rPr>
      </w:pPr>
    </w:p>
    <w:p w:rsidR="00DF4131" w:rsidRPr="00FC0656" w:rsidRDefault="00DF4131" w:rsidP="00DF4131">
      <w:pPr>
        <w:pStyle w:val="Plattetekst"/>
        <w:kinsoku w:val="0"/>
        <w:overflowPunct w:val="0"/>
        <w:ind w:left="0"/>
      </w:pPr>
      <w:r w:rsidRPr="00FC0656">
        <w:t>PVC is veel toegepast als verpakkingsmateriaal, zoals plastic flessen. In dit materiaal zijn, naast PVC, weekmakers aanwezig. Een van deze weekmakers is dibutylftalaat (DBF).  Deze stof wordt bereid uit ftaalzuur en 1-butanol:</w:t>
      </w:r>
    </w:p>
    <w:p w:rsidR="00DF4131" w:rsidRPr="00FC0656" w:rsidRDefault="00DF4131" w:rsidP="00DF4131">
      <w:pPr>
        <w:kinsoku w:val="0"/>
        <w:overflowPunct w:val="0"/>
        <w:rPr>
          <w:szCs w:val="20"/>
        </w:rPr>
      </w:pPr>
    </w:p>
    <w:p w:rsidR="00DF4131" w:rsidRPr="00FC0656" w:rsidRDefault="00DF4131" w:rsidP="00DF4131">
      <w:pPr>
        <w:kinsoku w:val="0"/>
        <w:overflowPunct w:val="0"/>
        <w:rPr>
          <w:szCs w:val="2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828040" cy="70993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131" w:rsidRPr="00FC0656" w:rsidRDefault="00DF4131" w:rsidP="00DF4131">
      <w:pPr>
        <w:tabs>
          <w:tab w:val="left" w:pos="4330"/>
        </w:tabs>
        <w:kinsoku w:val="0"/>
        <w:overflowPunct w:val="0"/>
        <w:rPr>
          <w:szCs w:val="20"/>
        </w:rPr>
      </w:pPr>
      <w:r>
        <w:rPr>
          <w:noProof/>
        </w:rPr>
        <w:drawing>
          <wp:anchor distT="0" distB="0" distL="114300" distR="114300" simplePos="0" relativeHeight="251663360" behindDoc="0" locked="0" layoutInCell="1" allowOverlap="1">
            <wp:simplePos x="0" y="0"/>
            <wp:positionH relativeFrom="column">
              <wp:posOffset>1724660</wp:posOffset>
            </wp:positionH>
            <wp:positionV relativeFrom="paragraph">
              <wp:posOffset>36195</wp:posOffset>
            </wp:positionV>
            <wp:extent cx="1195070" cy="493395"/>
            <wp:effectExtent l="0" t="0" r="508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131" w:rsidRPr="00FC0656" w:rsidRDefault="00DF4131" w:rsidP="00DF4131">
      <w:pPr>
        <w:tabs>
          <w:tab w:val="left" w:pos="4330"/>
        </w:tabs>
        <w:kinsoku w:val="0"/>
        <w:overflowPunct w:val="0"/>
        <w:rPr>
          <w:szCs w:val="20"/>
        </w:rPr>
      </w:pPr>
    </w:p>
    <w:p w:rsidR="00DF4131" w:rsidRPr="00FC0656" w:rsidRDefault="00DF4131" w:rsidP="00DF4131">
      <w:pPr>
        <w:tabs>
          <w:tab w:val="left" w:pos="4330"/>
        </w:tabs>
        <w:kinsoku w:val="0"/>
        <w:overflowPunct w:val="0"/>
        <w:rPr>
          <w:szCs w:val="20"/>
        </w:rPr>
      </w:pPr>
    </w:p>
    <w:p w:rsidR="00DF4131" w:rsidRPr="00FC0656" w:rsidRDefault="00DF4131" w:rsidP="00DF4131">
      <w:pPr>
        <w:tabs>
          <w:tab w:val="left" w:pos="4330"/>
        </w:tabs>
        <w:kinsoku w:val="0"/>
        <w:overflowPunct w:val="0"/>
        <w:rPr>
          <w:szCs w:val="20"/>
        </w:rPr>
      </w:pPr>
    </w:p>
    <w:p w:rsidR="00DF4131" w:rsidRPr="00FC0656" w:rsidRDefault="00DF4131" w:rsidP="00DF4131">
      <w:pPr>
        <w:tabs>
          <w:tab w:val="left" w:pos="2835"/>
        </w:tabs>
        <w:kinsoku w:val="0"/>
        <w:overflowPunct w:val="0"/>
        <w:rPr>
          <w:szCs w:val="20"/>
        </w:rPr>
      </w:pPr>
      <w:r w:rsidRPr="00FC0656">
        <w:rPr>
          <w:szCs w:val="20"/>
        </w:rPr>
        <w:t>ftaalzuur</w:t>
      </w:r>
      <w:r w:rsidRPr="00FC0656">
        <w:rPr>
          <w:szCs w:val="20"/>
        </w:rPr>
        <w:tab/>
        <w:t>1-butanol</w:t>
      </w:r>
    </w:p>
    <w:p w:rsidR="00DF4131" w:rsidRPr="00FC0656" w:rsidRDefault="00DF4131" w:rsidP="00DF4131">
      <w:pPr>
        <w:tabs>
          <w:tab w:val="left" w:pos="2835"/>
        </w:tabs>
        <w:kinsoku w:val="0"/>
        <w:overflowPunct w:val="0"/>
        <w:rPr>
          <w:szCs w:val="20"/>
        </w:rPr>
      </w:pPr>
    </w:p>
    <w:p w:rsidR="00DF4131" w:rsidRPr="00FC0656" w:rsidRDefault="00DF4131" w:rsidP="00DF4131">
      <w:pPr>
        <w:tabs>
          <w:tab w:val="left" w:pos="2835"/>
        </w:tabs>
        <w:kinsoku w:val="0"/>
        <w:overflowPunct w:val="0"/>
        <w:rPr>
          <w:szCs w:val="20"/>
        </w:rPr>
      </w:pPr>
    </w:p>
    <w:p w:rsidR="00DF4131" w:rsidRPr="00FC0656" w:rsidRDefault="00056196" w:rsidP="00056196">
      <w:pPr>
        <w:tabs>
          <w:tab w:val="left" w:pos="2835"/>
        </w:tabs>
        <w:kinsoku w:val="0"/>
        <w:overflowPunct w:val="0"/>
        <w:ind w:hanging="993"/>
        <w:rPr>
          <w:szCs w:val="20"/>
        </w:rPr>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14</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FC0656">
        <w:rPr>
          <w:b/>
          <w:szCs w:val="20"/>
        </w:rPr>
        <w:tab/>
      </w:r>
      <w:r w:rsidR="00DF4131" w:rsidRPr="00FC0656">
        <w:rPr>
          <w:szCs w:val="20"/>
        </w:rPr>
        <w:t>Geef de molecuulformule van ftaalzuur.</w:t>
      </w:r>
    </w:p>
    <w:p w:rsidR="00DF4131" w:rsidRPr="00FC0656" w:rsidRDefault="00DF4131" w:rsidP="00DF4131">
      <w:pPr>
        <w:kinsoku w:val="0"/>
        <w:overflowPunct w:val="0"/>
        <w:rPr>
          <w:szCs w:val="20"/>
        </w:rPr>
      </w:pPr>
    </w:p>
    <w:p w:rsidR="00DF4131" w:rsidRPr="00FC0656" w:rsidRDefault="00DF4131" w:rsidP="00DF4131">
      <w:pPr>
        <w:pStyle w:val="Plattetekst"/>
        <w:kinsoku w:val="0"/>
        <w:overflowPunct w:val="0"/>
        <w:ind w:left="0"/>
      </w:pPr>
      <w:r w:rsidRPr="00FC0656">
        <w:t>DBF ontstaat als elk van beide zuurgroepen van ftaalzuur veresterd wordt met 1-butanol.</w:t>
      </w:r>
    </w:p>
    <w:p w:rsidR="00DF4131" w:rsidRPr="00FC0656" w:rsidRDefault="00DF4131" w:rsidP="00DF4131">
      <w:pPr>
        <w:kinsoku w:val="0"/>
        <w:overflowPunct w:val="0"/>
        <w:rPr>
          <w:szCs w:val="20"/>
        </w:rPr>
      </w:pPr>
    </w:p>
    <w:p w:rsidR="00DF4131" w:rsidRPr="00FC0656" w:rsidRDefault="00056196" w:rsidP="00056196">
      <w:pPr>
        <w:pStyle w:val="Plattetekst"/>
        <w:tabs>
          <w:tab w:val="left" w:pos="764"/>
          <w:tab w:val="left" w:pos="1138"/>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15</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FC0656">
        <w:rPr>
          <w:b/>
        </w:rPr>
        <w:tab/>
      </w:r>
      <w:r w:rsidR="00DF4131" w:rsidRPr="00FC0656">
        <w:t>Geef de structuurformule van DBF.</w:t>
      </w:r>
    </w:p>
    <w:p w:rsidR="00DF4131" w:rsidRPr="00FC0656" w:rsidRDefault="00DF4131" w:rsidP="00DF4131">
      <w:pPr>
        <w:kinsoku w:val="0"/>
        <w:overflowPunct w:val="0"/>
        <w:rPr>
          <w:szCs w:val="20"/>
        </w:rPr>
      </w:pPr>
    </w:p>
    <w:p w:rsidR="00DF4131" w:rsidRPr="00FC0656" w:rsidRDefault="00DF4131" w:rsidP="00DF4131">
      <w:pPr>
        <w:pStyle w:val="Plattetekst"/>
        <w:kinsoku w:val="0"/>
        <w:overflowPunct w:val="0"/>
        <w:ind w:left="0"/>
      </w:pPr>
      <w:r w:rsidRPr="00FC0656">
        <w:t>Wanneer men vloeistoffen in PVC-flessen bewaart, lost meestal een klein beetje weekmaker op in de vloeistof. Bij olijfolie is dat in sterkere mate het geval dan bij keukenazijn (een oplossing van azijnzuur in water).</w:t>
      </w:r>
    </w:p>
    <w:p w:rsidR="00DF4131" w:rsidRPr="00FC0656" w:rsidRDefault="00DF4131" w:rsidP="00DF4131">
      <w:pPr>
        <w:kinsoku w:val="0"/>
        <w:overflowPunct w:val="0"/>
        <w:rPr>
          <w:szCs w:val="20"/>
        </w:rPr>
      </w:pPr>
    </w:p>
    <w:p w:rsidR="00DF4131" w:rsidRPr="00FC0656" w:rsidRDefault="00056196" w:rsidP="00056196">
      <w:pPr>
        <w:pStyle w:val="Plattetekst"/>
        <w:tabs>
          <w:tab w:val="left" w:pos="755"/>
          <w:tab w:val="left" w:pos="1133"/>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16</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FC0656">
        <w:rPr>
          <w:b/>
        </w:rPr>
        <w:tab/>
      </w:r>
      <w:r w:rsidR="00DF4131" w:rsidRPr="00FC0656">
        <w:t>Geef een verklaring voor dit verschil.</w:t>
      </w:r>
    </w:p>
    <w:p w:rsidR="00DF4131" w:rsidRPr="00FC0656" w:rsidRDefault="00DF4131" w:rsidP="00DF4131">
      <w:pPr>
        <w:kinsoku w:val="0"/>
        <w:overflowPunct w:val="0"/>
        <w:rPr>
          <w:szCs w:val="20"/>
        </w:rPr>
      </w:pPr>
    </w:p>
    <w:p w:rsidR="00DF4131" w:rsidRPr="00FC0656" w:rsidRDefault="00DF4131" w:rsidP="00DF4131">
      <w:pPr>
        <w:pStyle w:val="Plattetekst"/>
        <w:kinsoku w:val="0"/>
        <w:overflowPunct w:val="0"/>
        <w:ind w:left="0"/>
      </w:pPr>
      <w:r w:rsidRPr="00FC0656">
        <w:t>Volgens een eis in de warenwet is het maximaal toelaatbaar gehalte aan DBF in voedingsmiddelen 15 mg DBF per kg voedingsmiddel. Met behulp van dit gegeven en de dichtheid van olijfolie (zie Binas tabel 11) kan berekend worden hoeveel mol DBF maximaal per liter olijfolie mag voorkomen.</w:t>
      </w:r>
    </w:p>
    <w:p w:rsidR="00DF4131" w:rsidRPr="00FC0656" w:rsidRDefault="00DF4131" w:rsidP="00DF4131">
      <w:pPr>
        <w:kinsoku w:val="0"/>
        <w:overflowPunct w:val="0"/>
        <w:rPr>
          <w:szCs w:val="20"/>
        </w:rPr>
      </w:pPr>
    </w:p>
    <w:p w:rsidR="00DF4131" w:rsidRPr="00FC0656" w:rsidRDefault="001E1C31" w:rsidP="00056196">
      <w:pPr>
        <w:tabs>
          <w:tab w:val="left" w:pos="423"/>
          <w:tab w:val="left" w:pos="1128"/>
        </w:tabs>
        <w:kinsoku w:val="0"/>
        <w:overflowPunct w:val="0"/>
        <w:ind w:hanging="1134"/>
        <w:rPr>
          <w:szCs w:val="20"/>
        </w:rPr>
      </w:pPr>
      <w:r>
        <w:rPr>
          <w:rFonts w:ascii="MS Reference Sans Serif" w:hAnsi="MS Reference Sans Serif"/>
          <w:b/>
          <w:sz w:val="18"/>
          <w:szCs w:val="18"/>
        </w:rPr>
        <w:t>*</w:t>
      </w:r>
      <w:r>
        <w:rPr>
          <w:rFonts w:ascii="Arial"/>
          <w:b/>
          <w:sz w:val="18"/>
          <w:szCs w:val="18"/>
        </w:rPr>
        <w:t xml:space="preserve">    </w:t>
      </w:r>
      <w:r w:rsidR="00056196">
        <w:rPr>
          <w:rFonts w:ascii="Arial"/>
          <w:b/>
          <w:sz w:val="18"/>
          <w:szCs w:val="18"/>
        </w:rPr>
        <w:t>17</w:t>
      </w:r>
      <w:r>
        <w:rPr>
          <w:rFonts w:ascii="Arial"/>
          <w:sz w:val="15"/>
        </w:rPr>
        <w:t xml:space="preserve"> </w:t>
      </w:r>
      <w:r>
        <w:rPr>
          <w:rFonts w:ascii="Arial"/>
          <w:i/>
          <w:sz w:val="15"/>
        </w:rPr>
        <w:t xml:space="preserve">  </w:t>
      </w:r>
      <w:r w:rsidRPr="00951224">
        <w:rPr>
          <w:rFonts w:ascii="WP TypographicSymbols" w:hAnsi="WP TypographicSymbols"/>
        </w:rPr>
        <w:t>G</w:t>
      </w:r>
      <w:r w:rsidR="00DF4131" w:rsidRPr="00FC0656">
        <w:rPr>
          <w:b/>
          <w:szCs w:val="20"/>
        </w:rPr>
        <w:tab/>
      </w:r>
      <w:r w:rsidR="00DF4131" w:rsidRPr="00FC0656">
        <w:rPr>
          <w:szCs w:val="20"/>
        </w:rPr>
        <w:t>Bereken dit aantal mol.</w:t>
      </w:r>
    </w:p>
    <w:p w:rsidR="00DF4131" w:rsidRPr="00FC0656" w:rsidRDefault="00DF4131" w:rsidP="00DF4131">
      <w:pPr>
        <w:pStyle w:val="Plattetekst"/>
        <w:kinsoku w:val="0"/>
        <w:overflowPunct w:val="0"/>
        <w:ind w:left="0"/>
      </w:pPr>
      <w:r w:rsidRPr="00FC0656">
        <w:t>De molaire massa van DBF = 278 g mol</w:t>
      </w:r>
      <w:r w:rsidRPr="00FC0656">
        <w:rPr>
          <w:position w:val="4"/>
          <w:vertAlign w:val="superscript"/>
        </w:rPr>
        <w:t>–1</w:t>
      </w:r>
      <w:r w:rsidRPr="00FC0656">
        <w:t xml:space="preserve"> .</w:t>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6</w:t>
      </w:r>
    </w:p>
    <w:p w:rsidR="002E4FCA" w:rsidRPr="00F66AD3" w:rsidRDefault="002E4FCA" w:rsidP="002E4FCA">
      <w:pPr>
        <w:widowControl w:val="0"/>
        <w:kinsoku w:val="0"/>
        <w:overflowPunct w:val="0"/>
        <w:autoSpaceDE w:val="0"/>
        <w:autoSpaceDN w:val="0"/>
        <w:adjustRightInd w:val="0"/>
        <w:spacing w:line="264" w:lineRule="auto"/>
        <w:rPr>
          <w:rFonts w:eastAsia="Times New Roman"/>
          <w:sz w:val="16"/>
          <w:szCs w:val="16"/>
          <w:lang w:eastAsia="nl-NL"/>
        </w:rPr>
      </w:pPr>
    </w:p>
    <w:p w:rsidR="00DF4131" w:rsidRPr="00FC216B" w:rsidRDefault="00DF4131" w:rsidP="00DF4131">
      <w:pPr>
        <w:pStyle w:val="Plattetekst"/>
        <w:kinsoku w:val="0"/>
        <w:overflowPunct w:val="0"/>
        <w:ind w:left="0"/>
      </w:pPr>
      <w:r w:rsidRPr="00FC216B">
        <w:t>Twee leerlingen, Aleid en Benno, krijgen de opdracht te bepalen hoeveel mol azijnzuur</w:t>
      </w:r>
    </w:p>
    <w:p w:rsidR="00DF4131" w:rsidRPr="00FC216B" w:rsidRDefault="00DF4131" w:rsidP="00DF4131">
      <w:pPr>
        <w:pStyle w:val="Plattetekst"/>
        <w:kinsoku w:val="0"/>
        <w:overflowPunct w:val="0"/>
        <w:ind w:left="0"/>
      </w:pPr>
      <w:r w:rsidRPr="00FC216B">
        <w:t xml:space="preserve">per liter aanwezig is in een oplossing die zowel azijnzuur </w:t>
      </w:r>
      <w:r w:rsidRPr="00F66AD3">
        <w:rPr>
          <w:sz w:val="22"/>
          <w:szCs w:val="22"/>
        </w:rPr>
        <w:t>(CH</w:t>
      </w:r>
      <w:r w:rsidRPr="00F66AD3">
        <w:rPr>
          <w:position w:val="-2"/>
          <w:sz w:val="22"/>
          <w:szCs w:val="22"/>
          <w:vertAlign w:val="subscript"/>
        </w:rPr>
        <w:t>3</w:t>
      </w:r>
      <w:r w:rsidRPr="00F66AD3">
        <w:rPr>
          <w:sz w:val="22"/>
          <w:szCs w:val="22"/>
        </w:rPr>
        <w:t>COOH)</w:t>
      </w:r>
      <w:r w:rsidRPr="00FC216B">
        <w:t xml:space="preserve"> als oxaalzuur </w:t>
      </w:r>
      <w:r w:rsidRPr="00F66AD3">
        <w:rPr>
          <w:sz w:val="22"/>
          <w:szCs w:val="22"/>
        </w:rPr>
        <w:t>(H</w:t>
      </w:r>
      <w:r w:rsidRPr="00F66AD3">
        <w:rPr>
          <w:position w:val="-2"/>
          <w:sz w:val="22"/>
          <w:szCs w:val="22"/>
          <w:vertAlign w:val="subscript"/>
        </w:rPr>
        <w:t>2</w:t>
      </w:r>
      <w:r w:rsidRPr="00F66AD3">
        <w:rPr>
          <w:sz w:val="22"/>
          <w:szCs w:val="22"/>
        </w:rPr>
        <w:t>C</w:t>
      </w:r>
      <w:r w:rsidRPr="00F66AD3">
        <w:rPr>
          <w:position w:val="-2"/>
          <w:sz w:val="22"/>
          <w:szCs w:val="22"/>
          <w:vertAlign w:val="subscript"/>
        </w:rPr>
        <w:t>2</w:t>
      </w:r>
      <w:r w:rsidRPr="00F66AD3">
        <w:rPr>
          <w:sz w:val="22"/>
          <w:szCs w:val="22"/>
        </w:rPr>
        <w:t>O</w:t>
      </w:r>
      <w:r w:rsidRPr="00F66AD3">
        <w:rPr>
          <w:position w:val="-2"/>
          <w:sz w:val="22"/>
          <w:szCs w:val="22"/>
          <w:vertAlign w:val="subscript"/>
        </w:rPr>
        <w:t>4</w:t>
      </w:r>
      <w:r w:rsidRPr="00F66AD3">
        <w:rPr>
          <w:sz w:val="22"/>
          <w:szCs w:val="22"/>
        </w:rPr>
        <w:t>)</w:t>
      </w:r>
      <w:r w:rsidRPr="00FC216B">
        <w:t xml:space="preserve"> bevat. Aleid heeft daarvoor een werkplan gemaakt:</w:t>
      </w:r>
    </w:p>
    <w:p w:rsidR="00DF4131" w:rsidRPr="00F66AD3" w:rsidRDefault="00F66AD3" w:rsidP="00F66AD3">
      <w:pPr>
        <w:kinsoku w:val="0"/>
        <w:overflowPunct w:val="0"/>
        <w:ind w:hanging="851"/>
        <w:rPr>
          <w:rFonts w:ascii="Arial" w:hAnsi="Arial" w:cs="Arial"/>
          <w:sz w:val="12"/>
          <w:szCs w:val="12"/>
        </w:rPr>
      </w:pPr>
      <w:r w:rsidRPr="00FC216B">
        <w:rPr>
          <w:noProof/>
          <w:szCs w:val="20"/>
        </w:rPr>
        <w:drawing>
          <wp:anchor distT="0" distB="0" distL="114300" distR="114300" simplePos="0" relativeHeight="251668480" behindDoc="0" locked="0" layoutInCell="1" allowOverlap="1">
            <wp:simplePos x="0" y="0"/>
            <wp:positionH relativeFrom="column">
              <wp:posOffset>-1270</wp:posOffset>
            </wp:positionH>
            <wp:positionV relativeFrom="paragraph">
              <wp:posOffset>152672</wp:posOffset>
            </wp:positionV>
            <wp:extent cx="4270683" cy="3420836"/>
            <wp:effectExtent l="0" t="0" r="0" b="8255"/>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0683" cy="3420836"/>
                    </a:xfrm>
                    <a:prstGeom prst="rect">
                      <a:avLst/>
                    </a:prstGeom>
                    <a:noFill/>
                    <a:ln>
                      <a:noFill/>
                    </a:ln>
                  </pic:spPr>
                </pic:pic>
              </a:graphicData>
            </a:graphic>
          </wp:anchor>
        </w:drawing>
      </w:r>
      <w:r w:rsidR="00DF4131" w:rsidRPr="00F66AD3">
        <w:rPr>
          <w:rFonts w:ascii="Arial" w:hAnsi="Arial" w:cs="Arial"/>
          <w:sz w:val="12"/>
          <w:szCs w:val="12"/>
        </w:rPr>
        <w:t>werkplan</w:t>
      </w:r>
    </w:p>
    <w:p w:rsidR="00DF4131" w:rsidRPr="00FC216B" w:rsidRDefault="00DF4131" w:rsidP="00DF4131">
      <w:pPr>
        <w:kinsoku w:val="0"/>
        <w:overflowPunct w:val="0"/>
        <w:rPr>
          <w:szCs w:val="20"/>
        </w:rPr>
      </w:pPr>
    </w:p>
    <w:p w:rsidR="00DF4131" w:rsidRPr="00FC216B" w:rsidRDefault="001E1C31" w:rsidP="00F66AD3">
      <w:pPr>
        <w:pStyle w:val="Plattetekst"/>
        <w:tabs>
          <w:tab w:val="left" w:pos="466"/>
          <w:tab w:val="left" w:pos="1138"/>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F66AD3">
        <w:rPr>
          <w:rFonts w:ascii="Arial"/>
          <w:b/>
          <w:sz w:val="18"/>
          <w:szCs w:val="18"/>
        </w:rPr>
        <w:t>18</w:t>
      </w:r>
      <w:r>
        <w:rPr>
          <w:rFonts w:ascii="Arial"/>
          <w:sz w:val="15"/>
        </w:rPr>
        <w:t xml:space="preserve"> </w:t>
      </w:r>
      <w:r>
        <w:rPr>
          <w:rFonts w:ascii="Arial"/>
          <w:i/>
          <w:sz w:val="15"/>
        </w:rPr>
        <w:t xml:space="preserve">  </w:t>
      </w:r>
      <w:r w:rsidRPr="00951224">
        <w:rPr>
          <w:rFonts w:ascii="WP TypographicSymbols" w:hAnsi="WP TypographicSymbols"/>
        </w:rPr>
        <w:t>G</w:t>
      </w:r>
      <w:r w:rsidR="00DF4131" w:rsidRPr="00FC216B">
        <w:rPr>
          <w:b/>
        </w:rPr>
        <w:tab/>
      </w:r>
      <w:r w:rsidR="00DF4131" w:rsidRPr="00FC216B">
        <w:t>Geef de halfvergelijkingen en de totaalvergelijking van de reactie die bij titratie 1 optreedt.</w:t>
      </w:r>
    </w:p>
    <w:p w:rsidR="00DF4131" w:rsidRPr="00FC216B" w:rsidRDefault="00DF4131" w:rsidP="00DF4131">
      <w:pPr>
        <w:kinsoku w:val="0"/>
        <w:overflowPunct w:val="0"/>
        <w:rPr>
          <w:szCs w:val="20"/>
        </w:rPr>
      </w:pPr>
    </w:p>
    <w:p w:rsidR="00DF4131" w:rsidRPr="00FC216B" w:rsidRDefault="00DF4131" w:rsidP="00F66AD3">
      <w:pPr>
        <w:pStyle w:val="Plattetekst"/>
        <w:kinsoku w:val="0"/>
        <w:overflowPunct w:val="0"/>
        <w:ind w:left="0" w:right="226"/>
      </w:pPr>
      <w:r w:rsidRPr="00FC216B">
        <w:t>Benno vraagt zich af waarom bij titratie 1 geen indicator hoeft te worden toegevoegd. Aleid legt Benno uit dat bij deze titratie ook zonder dat een indicator is toegevoegd bij het eindpunt een kleurverandering optreedt.</w:t>
      </w:r>
    </w:p>
    <w:p w:rsidR="00DF4131" w:rsidRPr="00FC216B" w:rsidRDefault="00DF4131" w:rsidP="00DF4131">
      <w:pPr>
        <w:kinsoku w:val="0"/>
        <w:overflowPunct w:val="0"/>
        <w:rPr>
          <w:szCs w:val="20"/>
        </w:rPr>
      </w:pPr>
    </w:p>
    <w:p w:rsidR="00DF4131" w:rsidRPr="00FC216B" w:rsidRDefault="00F66AD3" w:rsidP="00DA2D43">
      <w:pPr>
        <w:pStyle w:val="Plattetekst"/>
        <w:tabs>
          <w:tab w:val="left" w:pos="1133"/>
        </w:tabs>
        <w:kinsoku w:val="0"/>
        <w:overflowPunct w:val="0"/>
        <w:ind w:left="0" w:hanging="1134"/>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19</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FC216B">
        <w:rPr>
          <w:b/>
        </w:rPr>
        <w:tab/>
      </w:r>
      <w:r w:rsidR="00DF4131" w:rsidRPr="00FC216B">
        <w:t>Geef aan welke kleurverandering optreedt en leg uit waardoor die kleurverandering wordt veroorzaakt.</w:t>
      </w:r>
    </w:p>
    <w:p w:rsidR="00DF4131" w:rsidRPr="00F66AD3" w:rsidRDefault="00DF4131" w:rsidP="00DF4131">
      <w:pPr>
        <w:kinsoku w:val="0"/>
        <w:overflowPunct w:val="0"/>
        <w:rPr>
          <w:sz w:val="16"/>
          <w:szCs w:val="16"/>
        </w:rPr>
      </w:pPr>
    </w:p>
    <w:p w:rsidR="00DF4131" w:rsidRPr="00FC216B" w:rsidRDefault="00DF4131" w:rsidP="00DF4131">
      <w:pPr>
        <w:pStyle w:val="Plattetekst"/>
        <w:kinsoku w:val="0"/>
        <w:overflowPunct w:val="0"/>
        <w:ind w:left="0"/>
      </w:pPr>
      <w:r w:rsidRPr="00FC216B">
        <w:t>Uit de meetgegevens van titratie 1 vinden Aleid en Benno dat 10,00 m</w:t>
      </w:r>
      <w:r w:rsidR="00F66AD3">
        <w:t>l</w:t>
      </w:r>
      <w:r w:rsidRPr="00FC216B">
        <w:t xml:space="preserve"> oplossing</w:t>
      </w:r>
    </w:p>
    <w:p w:rsidR="00DF4131" w:rsidRPr="00FC216B" w:rsidRDefault="00DF4131" w:rsidP="00DF4131">
      <w:pPr>
        <w:pStyle w:val="Plattetekst"/>
        <w:kinsoku w:val="0"/>
        <w:overflowPunct w:val="0"/>
        <w:ind w:left="0"/>
      </w:pPr>
      <w:r w:rsidRPr="00FC216B">
        <w:t>3,610 · 10</w:t>
      </w:r>
      <w:r w:rsidRPr="00FC216B">
        <w:rPr>
          <w:vertAlign w:val="superscript"/>
        </w:rPr>
        <w:t>–4</w:t>
      </w:r>
      <w:r w:rsidRPr="00FC216B">
        <w:t xml:space="preserve"> mol oxaalzuur bevat. De molariteit van het natronloog dat Aleid en Benno bij titratie 2 gebruiken, is 1,020·10</w:t>
      </w:r>
      <w:r w:rsidRPr="00FC216B">
        <w:rPr>
          <w:vertAlign w:val="superscript"/>
        </w:rPr>
        <w:t>–1</w:t>
      </w:r>
      <w:r w:rsidRPr="00FC216B">
        <w:t xml:space="preserve"> mol L</w:t>
      </w:r>
      <w:r w:rsidRPr="00FC216B">
        <w:rPr>
          <w:vertAlign w:val="superscript"/>
        </w:rPr>
        <w:t>–1</w:t>
      </w:r>
      <w:r w:rsidRPr="00FC216B">
        <w:t xml:space="preserve"> . Hiervan is 23,81 m</w:t>
      </w:r>
      <w:r w:rsidR="00DA2D43">
        <w:t>l</w:t>
      </w:r>
      <w:r w:rsidRPr="00FC216B">
        <w:t xml:space="preserve"> nodig. Met deze gegevens voeren zij het tweede onderdeel van Aleids plan uit: de berekening van het aantal mol azijnzuur per liter oplossing.</w:t>
      </w:r>
    </w:p>
    <w:p w:rsidR="00DF4131" w:rsidRPr="00FC216B" w:rsidRDefault="00DF4131" w:rsidP="00DF4131">
      <w:pPr>
        <w:kinsoku w:val="0"/>
        <w:overflowPunct w:val="0"/>
        <w:rPr>
          <w:szCs w:val="20"/>
        </w:rPr>
      </w:pPr>
    </w:p>
    <w:p w:rsidR="00DF4131" w:rsidRPr="00FC216B" w:rsidRDefault="001E1C31" w:rsidP="00DA2D43">
      <w:pPr>
        <w:kinsoku w:val="0"/>
        <w:overflowPunct w:val="0"/>
        <w:ind w:hanging="1134"/>
        <w:rPr>
          <w:szCs w:val="20"/>
        </w:rPr>
      </w:pPr>
      <w:r>
        <w:rPr>
          <w:rFonts w:ascii="MS Reference Sans Serif" w:hAnsi="MS Reference Sans Serif"/>
          <w:b/>
          <w:sz w:val="18"/>
          <w:szCs w:val="18"/>
        </w:rPr>
        <w:t>*</w:t>
      </w:r>
      <w:r>
        <w:rPr>
          <w:rFonts w:ascii="Arial"/>
          <w:b/>
          <w:sz w:val="18"/>
          <w:szCs w:val="18"/>
        </w:rPr>
        <w:t xml:space="preserve">    2</w:t>
      </w:r>
      <w:r w:rsidR="00DA2D43">
        <w:rPr>
          <w:rFonts w:ascii="Arial"/>
          <w:b/>
          <w:sz w:val="18"/>
          <w:szCs w:val="18"/>
        </w:rPr>
        <w:t>0</w:t>
      </w:r>
      <w:r>
        <w:rPr>
          <w:rFonts w:ascii="Arial"/>
          <w:sz w:val="15"/>
        </w:rPr>
        <w:t xml:space="preserve">  </w:t>
      </w:r>
      <w:r>
        <w:rPr>
          <w:rFonts w:ascii="Arial"/>
          <w:i/>
          <w:sz w:val="15"/>
        </w:rPr>
        <w:t xml:space="preserve">  </w:t>
      </w:r>
      <w:r w:rsidRPr="00951224">
        <w:rPr>
          <w:rFonts w:ascii="WP TypographicSymbols" w:hAnsi="WP TypographicSymbols"/>
        </w:rPr>
        <w:t>G</w:t>
      </w:r>
      <w:r w:rsidR="00DF4131" w:rsidRPr="00FC216B">
        <w:rPr>
          <w:b/>
          <w:szCs w:val="20"/>
        </w:rPr>
        <w:tab/>
      </w:r>
      <w:r w:rsidR="00DF4131" w:rsidRPr="00FC216B">
        <w:rPr>
          <w:szCs w:val="20"/>
        </w:rPr>
        <w:t>Bereken dit aantal mol.</w:t>
      </w:r>
    </w:p>
    <w:p w:rsidR="00DF4131" w:rsidRPr="00FC216B" w:rsidRDefault="00DF4131" w:rsidP="00DF4131">
      <w:pPr>
        <w:kinsoku w:val="0"/>
        <w:overflowPunct w:val="0"/>
        <w:rPr>
          <w:szCs w:val="20"/>
        </w:rPr>
      </w:pPr>
    </w:p>
    <w:p w:rsidR="00DA2D43" w:rsidRDefault="00DA2D43" w:rsidP="00DF4131">
      <w:pPr>
        <w:pStyle w:val="Plattetekst"/>
        <w:tabs>
          <w:tab w:val="left" w:pos="1123"/>
        </w:tabs>
        <w:kinsoku w:val="0"/>
        <w:overflowPunct w:val="0"/>
        <w:ind w:left="0"/>
        <w:sectPr w:rsidR="00DA2D43" w:rsidSect="0073124C">
          <w:pgSz w:w="11141" w:h="16440"/>
          <w:pgMar w:top="851" w:right="1588" w:bottom="1021" w:left="1814" w:header="720" w:footer="720" w:gutter="0"/>
          <w:cols w:space="708"/>
        </w:sectPr>
      </w:pPr>
    </w:p>
    <w:p w:rsidR="00DF4131" w:rsidRPr="00FC216B" w:rsidRDefault="00DF4131" w:rsidP="00DF4131">
      <w:pPr>
        <w:pStyle w:val="Plattetekst"/>
        <w:tabs>
          <w:tab w:val="left" w:pos="1123"/>
        </w:tabs>
        <w:kinsoku w:val="0"/>
        <w:overflowPunct w:val="0"/>
        <w:ind w:left="0"/>
      </w:pPr>
      <w:r w:rsidRPr="00FC216B">
        <w:t>Volgens de leraar van Aleid en Benno is de door hen gevonden waarde voor het aantal mol oxaalzuur per 10,00 m</w:t>
      </w:r>
      <w:r w:rsidR="00DA2D43">
        <w:t>l</w:t>
      </w:r>
      <w:r w:rsidRPr="00FC216B">
        <w:t xml:space="preserve"> oplossing niet juist. Volgens hem is de oorzaak daarvan dat bij titratie 1 de beginstand van de buret is afgelezen terwijl zich onder in de buret lucht bevond (zie figuur 1).</w:t>
      </w:r>
    </w:p>
    <w:p w:rsidR="00DA2D43" w:rsidRPr="00DA2D43" w:rsidRDefault="00DA2D43" w:rsidP="00DA2D43">
      <w:pPr>
        <w:pStyle w:val="Plattetekst"/>
        <w:tabs>
          <w:tab w:val="left" w:pos="1123"/>
        </w:tabs>
        <w:kinsoku w:val="0"/>
        <w:overflowPunct w:val="0"/>
        <w:ind w:left="0"/>
        <w:rPr>
          <w:rFonts w:ascii="Arial" w:hAnsi="Arial" w:cs="Arial"/>
          <w:sz w:val="12"/>
          <w:szCs w:val="12"/>
        </w:rPr>
      </w:pPr>
      <w:r w:rsidRPr="00FC216B">
        <w:rPr>
          <w:noProof/>
        </w:rPr>
        <w:drawing>
          <wp:anchor distT="0" distB="0" distL="114300" distR="114300" simplePos="0" relativeHeight="251669504" behindDoc="0" locked="0" layoutInCell="1" allowOverlap="1" wp14:anchorId="128EB203">
            <wp:simplePos x="0" y="0"/>
            <wp:positionH relativeFrom="column">
              <wp:posOffset>611052</wp:posOffset>
            </wp:positionH>
            <wp:positionV relativeFrom="paragraph">
              <wp:posOffset>-84364</wp:posOffset>
            </wp:positionV>
            <wp:extent cx="497840" cy="1020445"/>
            <wp:effectExtent l="0" t="0" r="0" b="825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1020445"/>
                    </a:xfrm>
                    <a:prstGeom prst="rect">
                      <a:avLst/>
                    </a:prstGeom>
                    <a:noFill/>
                    <a:ln>
                      <a:noFill/>
                    </a:ln>
                  </pic:spPr>
                </pic:pic>
              </a:graphicData>
            </a:graphic>
          </wp:anchor>
        </w:drawing>
      </w:r>
    </w:p>
    <w:p w:rsidR="00DA2D43" w:rsidRPr="00DA2D43" w:rsidRDefault="00DA2D43" w:rsidP="00DA2D43">
      <w:pPr>
        <w:widowControl w:val="0"/>
        <w:tabs>
          <w:tab w:val="left" w:pos="1123"/>
        </w:tabs>
        <w:kinsoku w:val="0"/>
        <w:overflowPunct w:val="0"/>
        <w:autoSpaceDE w:val="0"/>
        <w:autoSpaceDN w:val="0"/>
        <w:adjustRightInd w:val="0"/>
        <w:rPr>
          <w:rFonts w:eastAsiaTheme="minorEastAsia"/>
          <w:szCs w:val="20"/>
          <w:lang w:eastAsia="nl-NL"/>
        </w:rPr>
      </w:pPr>
      <w:r w:rsidRPr="00DA2D43">
        <w:rPr>
          <w:rFonts w:ascii="Arial" w:eastAsiaTheme="minorEastAsia" w:hAnsi="Arial" w:cs="Arial"/>
          <w:sz w:val="12"/>
          <w:szCs w:val="12"/>
          <w:lang w:eastAsia="nl-NL"/>
        </w:rPr>
        <w:t>figuur 1</w:t>
      </w:r>
    </w:p>
    <w:p w:rsidR="00DA2D43" w:rsidRPr="00FC216B" w:rsidRDefault="00DA2D43" w:rsidP="00DF4131">
      <w:pPr>
        <w:pStyle w:val="Plattetekst"/>
        <w:tabs>
          <w:tab w:val="left" w:pos="1123"/>
        </w:tabs>
        <w:kinsoku w:val="0"/>
        <w:overflowPunct w:val="0"/>
        <w:ind w:left="0"/>
      </w:pPr>
    </w:p>
    <w:p w:rsidR="00DA2D43" w:rsidRDefault="00DA2D43" w:rsidP="00DF4131">
      <w:pPr>
        <w:pStyle w:val="Plattetekst"/>
        <w:tabs>
          <w:tab w:val="left" w:pos="1123"/>
        </w:tabs>
        <w:kinsoku w:val="0"/>
        <w:overflowPunct w:val="0"/>
        <w:ind w:left="0"/>
        <w:rPr>
          <w:b/>
        </w:rPr>
        <w:sectPr w:rsidR="00DA2D43" w:rsidSect="00DA2D43">
          <w:type w:val="continuous"/>
          <w:pgSz w:w="11141" w:h="16440"/>
          <w:pgMar w:top="851" w:right="1588" w:bottom="1021" w:left="1814" w:header="720" w:footer="720" w:gutter="0"/>
          <w:cols w:num="2" w:space="309"/>
        </w:sectPr>
      </w:pPr>
    </w:p>
    <w:p w:rsidR="00DF4131" w:rsidRPr="00FC216B" w:rsidRDefault="00DF4131" w:rsidP="00DF4131">
      <w:pPr>
        <w:pStyle w:val="Plattetekst"/>
        <w:tabs>
          <w:tab w:val="left" w:pos="1123"/>
        </w:tabs>
        <w:kinsoku w:val="0"/>
        <w:overflowPunct w:val="0"/>
        <w:ind w:left="0"/>
      </w:pPr>
    </w:p>
    <w:p w:rsidR="00DF4131" w:rsidRPr="00FC216B" w:rsidRDefault="00DF4131" w:rsidP="00DF4131">
      <w:pPr>
        <w:pStyle w:val="Plattetekst"/>
        <w:tabs>
          <w:tab w:val="left" w:pos="1123"/>
        </w:tabs>
        <w:kinsoku w:val="0"/>
        <w:overflowPunct w:val="0"/>
        <w:ind w:left="0"/>
      </w:pPr>
    </w:p>
    <w:p w:rsidR="00DF4131" w:rsidRPr="00FC216B" w:rsidRDefault="00DA2D43" w:rsidP="00DA2D43">
      <w:pPr>
        <w:pStyle w:val="Plattetekst"/>
        <w:tabs>
          <w:tab w:val="left" w:pos="1123"/>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21</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FC216B">
        <w:rPr>
          <w:b/>
        </w:rPr>
        <w:tab/>
      </w:r>
      <w:r w:rsidR="00DF4131" w:rsidRPr="00FC216B">
        <w:t>Leg uit of de molariteit van het oxaalzuur die Benno en Aleid bij titratie 1 hebben berekend hierdoor te hoog of te laag is.</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A2D43" w:rsidRDefault="00DA2D43">
      <w:pPr>
        <w:rPr>
          <w:rFonts w:eastAsia="Times New Roman"/>
          <w:szCs w:val="40"/>
          <w:lang w:eastAsia="nl-NL"/>
        </w:rPr>
      </w:pPr>
      <w:r>
        <w:rPr>
          <w:rFonts w:eastAsia="Times New Roman"/>
          <w:szCs w:val="40"/>
          <w:lang w:eastAsia="nl-NL"/>
        </w:rPr>
        <w:br w:type="page"/>
      </w:r>
    </w:p>
    <w:p w:rsidR="00DF4131" w:rsidRPr="005315B9" w:rsidRDefault="00DF4131"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7</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1600F0" w:rsidRDefault="00DF4131" w:rsidP="00DF4131">
      <w:pPr>
        <w:pStyle w:val="Plattetekst"/>
        <w:kinsoku w:val="0"/>
        <w:overflowPunct w:val="0"/>
        <w:ind w:left="0"/>
      </w:pPr>
      <w:r w:rsidRPr="001600F0">
        <w:t>Als magnesium aan de lucht wordt verhit, ontstaat magnesiumoxide.</w:t>
      </w:r>
    </w:p>
    <w:p w:rsidR="00DF4131" w:rsidRPr="001600F0" w:rsidRDefault="00DF4131" w:rsidP="00DF4131">
      <w:pPr>
        <w:kinsoku w:val="0"/>
        <w:overflowPunct w:val="0"/>
        <w:rPr>
          <w:szCs w:val="20"/>
        </w:rPr>
      </w:pPr>
    </w:p>
    <w:p w:rsidR="00DF4131" w:rsidRPr="001600F0" w:rsidRDefault="007E1B63" w:rsidP="007E1B63">
      <w:pPr>
        <w:pStyle w:val="Plattetekst"/>
        <w:tabs>
          <w:tab w:val="left" w:pos="739"/>
          <w:tab w:val="left" w:pos="1098"/>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2</w:t>
      </w:r>
      <w:r>
        <w:rPr>
          <w:rFonts w:ascii="Arial"/>
          <w:b/>
          <w:sz w:val="18"/>
          <w:szCs w:val="18"/>
        </w:rPr>
        <w:t>2</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1600F0">
        <w:rPr>
          <w:b/>
        </w:rPr>
        <w:tab/>
      </w:r>
      <w:r w:rsidR="00DF4131" w:rsidRPr="001600F0">
        <w:t>Geef de vergelijking van deze reactie.</w:t>
      </w:r>
    </w:p>
    <w:p w:rsidR="00DF4131" w:rsidRPr="001600F0" w:rsidRDefault="00DF4131" w:rsidP="00DF4131">
      <w:pPr>
        <w:kinsoku w:val="0"/>
        <w:overflowPunct w:val="0"/>
        <w:rPr>
          <w:szCs w:val="20"/>
        </w:rPr>
      </w:pPr>
    </w:p>
    <w:p w:rsidR="00DF4131" w:rsidRPr="001600F0" w:rsidRDefault="00DF4131" w:rsidP="00DF4131">
      <w:pPr>
        <w:pStyle w:val="Plattetekst"/>
        <w:kinsoku w:val="0"/>
        <w:overflowPunct w:val="0"/>
        <w:ind w:left="0"/>
      </w:pPr>
      <w:r w:rsidRPr="001600F0">
        <w:t xml:space="preserve">Als overmaat magnesium in een afgesloten ruimte met lucht wordt verhit, ontstaat naast magnesiumoxide ook magnesiumnitride </w:t>
      </w:r>
      <w:r w:rsidRPr="007E1B63">
        <w:rPr>
          <w:sz w:val="22"/>
          <w:szCs w:val="22"/>
        </w:rPr>
        <w:t>(Mg</w:t>
      </w:r>
      <w:r w:rsidRPr="007E1B63">
        <w:rPr>
          <w:position w:val="-2"/>
          <w:sz w:val="22"/>
          <w:szCs w:val="22"/>
          <w:vertAlign w:val="subscript"/>
        </w:rPr>
        <w:t>3</w:t>
      </w:r>
      <w:r w:rsidRPr="007E1B63">
        <w:rPr>
          <w:sz w:val="22"/>
          <w:szCs w:val="22"/>
        </w:rPr>
        <w:t>N</w:t>
      </w:r>
      <w:r w:rsidRPr="007E1B63">
        <w:rPr>
          <w:position w:val="-2"/>
          <w:sz w:val="22"/>
          <w:szCs w:val="22"/>
          <w:vertAlign w:val="subscript"/>
        </w:rPr>
        <w:t>2</w:t>
      </w:r>
      <w:r w:rsidRPr="007E1B63">
        <w:rPr>
          <w:sz w:val="22"/>
          <w:szCs w:val="22"/>
        </w:rPr>
        <w:t>)</w:t>
      </w:r>
      <w:r w:rsidRPr="001600F0">
        <w:t>. De reactie waarbij magnesiumnitride</w:t>
      </w:r>
    </w:p>
    <w:p w:rsidR="00DF4131" w:rsidRPr="001600F0" w:rsidRDefault="00DF4131" w:rsidP="00DF4131">
      <w:pPr>
        <w:pStyle w:val="Plattetekst"/>
        <w:kinsoku w:val="0"/>
        <w:overflowPunct w:val="0"/>
        <w:ind w:left="0"/>
      </w:pPr>
      <w:r w:rsidRPr="001600F0">
        <w:t>ontstaat, is een evenwichtsreactie:</w:t>
      </w:r>
    </w:p>
    <w:p w:rsidR="00DF4131" w:rsidRPr="001600F0" w:rsidRDefault="00DF4131" w:rsidP="00DF4131">
      <w:pPr>
        <w:kinsoku w:val="0"/>
        <w:overflowPunct w:val="0"/>
        <w:rPr>
          <w:szCs w:val="20"/>
        </w:rPr>
      </w:pPr>
    </w:p>
    <w:p w:rsidR="00DF4131" w:rsidRPr="007E1B63" w:rsidRDefault="00DF4131" w:rsidP="00DF4131">
      <w:pPr>
        <w:rPr>
          <w:sz w:val="22"/>
        </w:rPr>
      </w:pPr>
      <w:r w:rsidRPr="007E1B63">
        <w:rPr>
          <w:sz w:val="22"/>
        </w:rPr>
        <w:t>3 Mg</w:t>
      </w:r>
      <w:r w:rsidR="007E1B63">
        <w:rPr>
          <w:sz w:val="22"/>
        </w:rPr>
        <w:t xml:space="preserve"> </w:t>
      </w:r>
      <w:r w:rsidRPr="007E1B63">
        <w:rPr>
          <w:sz w:val="22"/>
        </w:rPr>
        <w:t xml:space="preserve">(s) </w:t>
      </w:r>
      <w:r w:rsidR="007E1B63">
        <w:rPr>
          <w:sz w:val="22"/>
        </w:rPr>
        <w:t xml:space="preserve">  </w:t>
      </w:r>
      <w:r w:rsidRPr="007E1B63">
        <w:rPr>
          <w:sz w:val="22"/>
        </w:rPr>
        <w:t xml:space="preserve"> +</w:t>
      </w:r>
      <w:r w:rsidR="007E1B63">
        <w:rPr>
          <w:sz w:val="22"/>
        </w:rPr>
        <w:t xml:space="preserve">  </w:t>
      </w:r>
      <w:r w:rsidRPr="007E1B63">
        <w:rPr>
          <w:sz w:val="22"/>
        </w:rPr>
        <w:t xml:space="preserve">  N</w:t>
      </w:r>
      <w:r w:rsidRPr="007E1B63">
        <w:rPr>
          <w:position w:val="-2"/>
          <w:sz w:val="22"/>
          <w:vertAlign w:val="subscript"/>
        </w:rPr>
        <w:t>2</w:t>
      </w:r>
      <w:r w:rsidR="007E1B63">
        <w:rPr>
          <w:position w:val="-2"/>
          <w:sz w:val="22"/>
          <w:vertAlign w:val="subscript"/>
        </w:rPr>
        <w:t xml:space="preserve"> </w:t>
      </w:r>
      <w:r w:rsidRPr="007E1B63">
        <w:rPr>
          <w:sz w:val="22"/>
        </w:rPr>
        <w:t xml:space="preserve">(g)     </w:t>
      </w:r>
      <w:r w:rsidRPr="007E1B63">
        <w:rPr>
          <w:spacing w:val="-240"/>
          <w:position w:val="6"/>
          <w:sz w:val="22"/>
        </w:rPr>
        <w:sym w:font="Symbol" w:char="F0AC"/>
      </w:r>
      <w:r w:rsidRPr="007E1B63">
        <w:rPr>
          <w:position w:val="-4"/>
          <w:sz w:val="22"/>
        </w:rPr>
        <w:sym w:font="Symbol" w:char="F0AE"/>
      </w:r>
      <w:r w:rsidRPr="007E1B63">
        <w:rPr>
          <w:sz w:val="22"/>
        </w:rPr>
        <w:t xml:space="preserve">   </w:t>
      </w:r>
      <w:r w:rsidR="007E1B63">
        <w:rPr>
          <w:sz w:val="22"/>
        </w:rPr>
        <w:t xml:space="preserve"> </w:t>
      </w:r>
      <w:r w:rsidRPr="007E1B63">
        <w:rPr>
          <w:sz w:val="22"/>
        </w:rPr>
        <w:t xml:space="preserve"> Mg</w:t>
      </w:r>
      <w:r w:rsidRPr="007E1B63">
        <w:rPr>
          <w:position w:val="-2"/>
          <w:sz w:val="22"/>
          <w:vertAlign w:val="subscript"/>
        </w:rPr>
        <w:t>3</w:t>
      </w:r>
      <w:r w:rsidRPr="007E1B63">
        <w:rPr>
          <w:sz w:val="22"/>
        </w:rPr>
        <w:t>N</w:t>
      </w:r>
      <w:r w:rsidRPr="007E1B63">
        <w:rPr>
          <w:position w:val="-2"/>
          <w:sz w:val="22"/>
          <w:vertAlign w:val="subscript"/>
        </w:rPr>
        <w:t>2</w:t>
      </w:r>
      <w:r w:rsidR="007E1B63">
        <w:rPr>
          <w:position w:val="-2"/>
          <w:sz w:val="22"/>
          <w:vertAlign w:val="subscript"/>
        </w:rPr>
        <w:t xml:space="preserve"> </w:t>
      </w:r>
      <w:r w:rsidRPr="007E1B63">
        <w:rPr>
          <w:sz w:val="22"/>
        </w:rPr>
        <w:t>(s)</w:t>
      </w:r>
    </w:p>
    <w:p w:rsidR="00DF4131" w:rsidRPr="001600F0" w:rsidRDefault="00DF4131" w:rsidP="00DF4131">
      <w:pPr>
        <w:kinsoku w:val="0"/>
        <w:overflowPunct w:val="0"/>
        <w:rPr>
          <w:szCs w:val="20"/>
        </w:rPr>
      </w:pPr>
    </w:p>
    <w:p w:rsidR="00DF4131" w:rsidRPr="001600F0" w:rsidRDefault="007E1B63" w:rsidP="007E1B63">
      <w:pPr>
        <w:pStyle w:val="Plattetekst"/>
        <w:tabs>
          <w:tab w:val="left" w:pos="729"/>
          <w:tab w:val="left" w:pos="1088"/>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2</w:t>
      </w:r>
      <w:r>
        <w:rPr>
          <w:rFonts w:ascii="Arial"/>
          <w:b/>
          <w:sz w:val="18"/>
          <w:szCs w:val="18"/>
        </w:rPr>
        <w:t>3</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1600F0">
        <w:rPr>
          <w:b/>
        </w:rPr>
        <w:tab/>
      </w:r>
      <w:r w:rsidR="00DF4131" w:rsidRPr="001600F0">
        <w:t>Geef de evenwichtsvoorwaarde van dit evenwicht.</w:t>
      </w:r>
    </w:p>
    <w:p w:rsidR="00DF4131" w:rsidRPr="001600F0" w:rsidRDefault="00DF4131" w:rsidP="00DF4131">
      <w:pPr>
        <w:kinsoku w:val="0"/>
        <w:overflowPunct w:val="0"/>
        <w:rPr>
          <w:szCs w:val="20"/>
        </w:rPr>
      </w:pPr>
    </w:p>
    <w:p w:rsidR="00DF4131" w:rsidRPr="001600F0" w:rsidRDefault="00DF4131" w:rsidP="00DF4131">
      <w:pPr>
        <w:pStyle w:val="Plattetekst"/>
        <w:kinsoku w:val="0"/>
        <w:overflowPunct w:val="0"/>
        <w:ind w:left="0"/>
      </w:pPr>
      <w:r w:rsidRPr="001600F0">
        <w:t xml:space="preserve">Wanneer aan magnesiumnitride overmaat van een zure oplossing wordt toegevoegd, treedt een zuur-base reactie op waarbij één mol magnesiumnitride reageert met acht mol </w:t>
      </w:r>
      <w:r w:rsidRPr="007E1B63">
        <w:rPr>
          <w:sz w:val="22"/>
          <w:szCs w:val="22"/>
        </w:rPr>
        <w:t>H</w:t>
      </w:r>
      <w:r w:rsidRPr="007E1B63">
        <w:rPr>
          <w:position w:val="4"/>
          <w:sz w:val="22"/>
          <w:szCs w:val="22"/>
          <w:vertAlign w:val="superscript"/>
        </w:rPr>
        <w:t>+</w:t>
      </w:r>
      <w:r w:rsidRPr="001600F0">
        <w:t xml:space="preserve">. Naast ionen </w:t>
      </w:r>
      <w:r w:rsidRPr="007E1B63">
        <w:rPr>
          <w:sz w:val="22"/>
          <w:szCs w:val="22"/>
        </w:rPr>
        <w:t>Mg</w:t>
      </w:r>
      <w:r w:rsidRPr="007E1B63">
        <w:rPr>
          <w:position w:val="4"/>
          <w:sz w:val="22"/>
          <w:szCs w:val="22"/>
          <w:vertAlign w:val="superscript"/>
        </w:rPr>
        <w:t>2+</w:t>
      </w:r>
      <w:r w:rsidRPr="007E1B63">
        <w:rPr>
          <w:sz w:val="22"/>
          <w:szCs w:val="22"/>
        </w:rPr>
        <w:t xml:space="preserve"> </w:t>
      </w:r>
      <w:r w:rsidRPr="001600F0">
        <w:t>ontstaat bij deze reactie nog één andere ionsoort.</w:t>
      </w:r>
    </w:p>
    <w:p w:rsidR="00DF4131" w:rsidRPr="001600F0" w:rsidRDefault="00DF4131" w:rsidP="00DF4131">
      <w:pPr>
        <w:kinsoku w:val="0"/>
        <w:overflowPunct w:val="0"/>
        <w:ind w:hanging="567"/>
        <w:rPr>
          <w:szCs w:val="20"/>
        </w:rPr>
      </w:pPr>
    </w:p>
    <w:p w:rsidR="00DF4131" w:rsidRPr="001600F0" w:rsidRDefault="00404462" w:rsidP="00404462">
      <w:pPr>
        <w:pStyle w:val="Plattetekst"/>
        <w:tabs>
          <w:tab w:val="left" w:pos="724"/>
          <w:tab w:val="left" w:pos="1083"/>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2</w:t>
      </w:r>
      <w:r>
        <w:rPr>
          <w:rFonts w:ascii="Arial"/>
          <w:b/>
          <w:sz w:val="18"/>
          <w:szCs w:val="18"/>
        </w:rPr>
        <w:t>4</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1600F0">
        <w:rPr>
          <w:b/>
        </w:rPr>
        <w:tab/>
      </w:r>
      <w:r w:rsidR="00DF4131" w:rsidRPr="001600F0">
        <w:t>Geef de vergelijking van deze reactie.</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5315B9" w:rsidRDefault="00DF4131"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8</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A10C22" w:rsidRDefault="00DF4131" w:rsidP="00DF4131">
      <w:pPr>
        <w:pStyle w:val="Plattetekst"/>
        <w:kinsoku w:val="0"/>
        <w:overflowPunct w:val="0"/>
        <w:ind w:left="0"/>
      </w:pPr>
      <w:r w:rsidRPr="00A10C22">
        <w:t xml:space="preserve">Ethyn is een stof met de molekuulformule  </w:t>
      </w:r>
      <w:r w:rsidRPr="00404462">
        <w:rPr>
          <w:sz w:val="22"/>
          <w:szCs w:val="22"/>
        </w:rPr>
        <w:t>C</w:t>
      </w:r>
      <w:r w:rsidRPr="00404462">
        <w:rPr>
          <w:position w:val="-2"/>
          <w:sz w:val="22"/>
          <w:szCs w:val="22"/>
          <w:vertAlign w:val="subscript"/>
        </w:rPr>
        <w:t>2</w:t>
      </w:r>
      <w:r w:rsidRPr="00404462">
        <w:rPr>
          <w:sz w:val="22"/>
          <w:szCs w:val="22"/>
        </w:rPr>
        <w:t>H</w:t>
      </w:r>
      <w:r w:rsidRPr="00404462">
        <w:rPr>
          <w:position w:val="-2"/>
          <w:sz w:val="22"/>
          <w:szCs w:val="22"/>
          <w:vertAlign w:val="subscript"/>
        </w:rPr>
        <w:t>2</w:t>
      </w:r>
      <w:r w:rsidRPr="00A10C22">
        <w:t xml:space="preserve"> Een bereidingswijze die vroeger veel werd toegepast is in onderstaand blokschema weergegeven.</w:t>
      </w:r>
    </w:p>
    <w:p w:rsidR="00DF4131" w:rsidRPr="00A10C22" w:rsidRDefault="00DF4131" w:rsidP="00DF4131">
      <w:pPr>
        <w:tabs>
          <w:tab w:val="left" w:pos="2077"/>
          <w:tab w:val="left" w:pos="3743"/>
        </w:tabs>
        <w:kinsoku w:val="0"/>
        <w:overflowPunct w:val="0"/>
        <w:rPr>
          <w:szCs w:val="20"/>
        </w:rPr>
      </w:pPr>
    </w:p>
    <w:p w:rsidR="00DF4131" w:rsidRPr="00404462" w:rsidRDefault="00404462" w:rsidP="00404462">
      <w:pPr>
        <w:tabs>
          <w:tab w:val="left" w:pos="2077"/>
          <w:tab w:val="left" w:pos="3743"/>
        </w:tabs>
        <w:kinsoku w:val="0"/>
        <w:overflowPunct w:val="0"/>
        <w:ind w:hanging="993"/>
        <w:rPr>
          <w:rFonts w:ascii="Arial" w:hAnsi="Arial" w:cs="Arial"/>
          <w:sz w:val="12"/>
          <w:szCs w:val="12"/>
        </w:rPr>
      </w:pPr>
      <w:r w:rsidRPr="00A10C22">
        <w:rPr>
          <w:noProof/>
          <w:szCs w:val="20"/>
        </w:rPr>
        <w:drawing>
          <wp:anchor distT="0" distB="0" distL="114300" distR="114300" simplePos="0" relativeHeight="251670528" behindDoc="0" locked="0" layoutInCell="1" allowOverlap="1">
            <wp:simplePos x="0" y="0"/>
            <wp:positionH relativeFrom="column">
              <wp:posOffset>-1270</wp:posOffset>
            </wp:positionH>
            <wp:positionV relativeFrom="paragraph">
              <wp:posOffset>127544</wp:posOffset>
            </wp:positionV>
            <wp:extent cx="2979965" cy="1129979"/>
            <wp:effectExtent l="0" t="0" r="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9965" cy="1129979"/>
                    </a:xfrm>
                    <a:prstGeom prst="rect">
                      <a:avLst/>
                    </a:prstGeom>
                    <a:noFill/>
                    <a:ln>
                      <a:noFill/>
                    </a:ln>
                  </pic:spPr>
                </pic:pic>
              </a:graphicData>
            </a:graphic>
          </wp:anchor>
        </w:drawing>
      </w:r>
      <w:r w:rsidR="00DF4131" w:rsidRPr="00404462">
        <w:rPr>
          <w:rFonts w:ascii="Arial" w:hAnsi="Arial" w:cs="Arial"/>
          <w:sz w:val="12"/>
          <w:szCs w:val="12"/>
        </w:rPr>
        <w:t>blokschema</w:t>
      </w:r>
    </w:p>
    <w:p w:rsidR="00DF4131" w:rsidRPr="00A10C22" w:rsidRDefault="00DF4131" w:rsidP="00DF4131">
      <w:pPr>
        <w:tabs>
          <w:tab w:val="left" w:pos="2077"/>
          <w:tab w:val="left" w:pos="3743"/>
        </w:tabs>
        <w:kinsoku w:val="0"/>
        <w:overflowPunct w:val="0"/>
        <w:rPr>
          <w:szCs w:val="20"/>
        </w:rPr>
      </w:pPr>
      <w:r w:rsidRPr="00A10C22">
        <w:rPr>
          <w:szCs w:val="20"/>
        </w:rPr>
        <w:tab/>
      </w:r>
    </w:p>
    <w:p w:rsidR="00DF4131" w:rsidRPr="00A10C22" w:rsidRDefault="00DF4131" w:rsidP="00DF4131">
      <w:pPr>
        <w:pStyle w:val="Plattetekst"/>
        <w:kinsoku w:val="0"/>
        <w:overflowPunct w:val="0"/>
        <w:ind w:left="0"/>
      </w:pPr>
      <w:r w:rsidRPr="00A10C22">
        <w:t xml:space="preserve">In ruimte 1 reageren stof </w:t>
      </w:r>
      <w:r w:rsidR="00404462">
        <w:t xml:space="preserve"> </w:t>
      </w:r>
      <w:r w:rsidRPr="00404462">
        <w:rPr>
          <w:sz w:val="22"/>
          <w:szCs w:val="22"/>
        </w:rPr>
        <w:t>X</w:t>
      </w:r>
      <w:r w:rsidRPr="00A10C22">
        <w:t xml:space="preserve"> en het oxide </w:t>
      </w:r>
      <w:r w:rsidRPr="00404462">
        <w:rPr>
          <w:sz w:val="22"/>
          <w:szCs w:val="22"/>
        </w:rPr>
        <w:t>Y</w:t>
      </w:r>
      <w:r w:rsidRPr="00A10C22">
        <w:t xml:space="preserve"> met elkaar in de molverhouding 3 : 1.</w:t>
      </w:r>
    </w:p>
    <w:p w:rsidR="00DF4131" w:rsidRPr="00A10C22" w:rsidRDefault="00DF4131" w:rsidP="00DF4131">
      <w:pPr>
        <w:kinsoku w:val="0"/>
        <w:overflowPunct w:val="0"/>
        <w:rPr>
          <w:szCs w:val="20"/>
        </w:rPr>
      </w:pPr>
    </w:p>
    <w:p w:rsidR="00404462" w:rsidRDefault="00404462" w:rsidP="00404462">
      <w:pPr>
        <w:pStyle w:val="Plattetekst"/>
        <w:tabs>
          <w:tab w:val="left" w:pos="729"/>
          <w:tab w:val="left" w:pos="1088"/>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2</w:t>
      </w:r>
      <w:r>
        <w:rPr>
          <w:rFonts w:ascii="Arial"/>
          <w:b/>
          <w:sz w:val="18"/>
          <w:szCs w:val="18"/>
        </w:rPr>
        <w:t>5</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A10C22">
        <w:rPr>
          <w:b/>
        </w:rPr>
        <w:tab/>
      </w:r>
      <w:r w:rsidR="00DF4131" w:rsidRPr="00A10C22">
        <w:t xml:space="preserve">Geef de formule van stof </w:t>
      </w:r>
      <w:r w:rsidR="00DF4131" w:rsidRPr="00404462">
        <w:rPr>
          <w:sz w:val="22"/>
          <w:szCs w:val="22"/>
        </w:rPr>
        <w:t>X</w:t>
      </w:r>
      <w:r w:rsidR="00DF4131" w:rsidRPr="00A10C22">
        <w:t xml:space="preserve"> en de formule van het oxide </w:t>
      </w:r>
      <w:r w:rsidR="00DF4131" w:rsidRPr="00404462">
        <w:rPr>
          <w:sz w:val="22"/>
          <w:szCs w:val="22"/>
        </w:rPr>
        <w:t>Y</w:t>
      </w:r>
      <w:r w:rsidR="00DF4131" w:rsidRPr="00A10C22">
        <w:t xml:space="preserve">. </w:t>
      </w:r>
    </w:p>
    <w:p w:rsidR="00404462" w:rsidRDefault="00404462" w:rsidP="00404462">
      <w:pPr>
        <w:pStyle w:val="Plattetekst"/>
        <w:tabs>
          <w:tab w:val="left" w:pos="729"/>
          <w:tab w:val="left" w:pos="1088"/>
        </w:tabs>
        <w:kinsoku w:val="0"/>
        <w:overflowPunct w:val="0"/>
        <w:ind w:left="0" w:hanging="993"/>
      </w:pPr>
    </w:p>
    <w:p w:rsidR="00DF4131" w:rsidRPr="00A10C22" w:rsidRDefault="00404462" w:rsidP="00404462">
      <w:pPr>
        <w:pStyle w:val="Plattetekst"/>
        <w:tabs>
          <w:tab w:val="left" w:pos="729"/>
          <w:tab w:val="left" w:pos="1088"/>
        </w:tabs>
        <w:kinsoku w:val="0"/>
        <w:overflowPunct w:val="0"/>
        <w:ind w:left="0" w:hanging="993"/>
      </w:pPr>
      <w:r>
        <w:tab/>
      </w:r>
      <w:r w:rsidR="00DF4131" w:rsidRPr="00A10C22">
        <w:t>De reactie in ruimte 2 is een zuur-base reactie.</w:t>
      </w:r>
    </w:p>
    <w:p w:rsidR="00DF4131" w:rsidRPr="00A10C22" w:rsidRDefault="00DF4131" w:rsidP="00DF4131">
      <w:pPr>
        <w:pStyle w:val="Plattetekst"/>
        <w:tabs>
          <w:tab w:val="left" w:pos="729"/>
          <w:tab w:val="left" w:pos="1088"/>
        </w:tabs>
        <w:kinsoku w:val="0"/>
        <w:overflowPunct w:val="0"/>
        <w:ind w:left="0" w:hanging="567"/>
      </w:pPr>
    </w:p>
    <w:p w:rsidR="00DF4131" w:rsidRPr="00A10C22" w:rsidRDefault="00404462" w:rsidP="00404462">
      <w:pPr>
        <w:pStyle w:val="Plattetekst"/>
        <w:tabs>
          <w:tab w:val="left" w:pos="724"/>
          <w:tab w:val="left" w:pos="1083"/>
        </w:tabs>
        <w:kinsoku w:val="0"/>
        <w:overflowPunct w:val="0"/>
        <w:ind w:left="0" w:right="84" w:hanging="993"/>
      </w:pPr>
      <w:r>
        <w:rPr>
          <w:rFonts w:ascii="MS Reference Sans Serif" w:hAnsi="MS Reference Sans Serif"/>
          <w:b/>
          <w:sz w:val="18"/>
          <w:szCs w:val="18"/>
        </w:rPr>
        <w:t xml:space="preserve"> </w:t>
      </w:r>
      <w:r w:rsidR="001E1C31">
        <w:rPr>
          <w:rFonts w:ascii="Arial"/>
          <w:b/>
          <w:sz w:val="18"/>
          <w:szCs w:val="18"/>
        </w:rPr>
        <w:t xml:space="preserve">    2</w:t>
      </w:r>
      <w:r>
        <w:rPr>
          <w:rFonts w:ascii="Arial"/>
          <w:b/>
          <w:sz w:val="18"/>
          <w:szCs w:val="18"/>
        </w:rPr>
        <w:t>6</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A10C22">
        <w:rPr>
          <w:b/>
        </w:rPr>
        <w:tab/>
      </w:r>
      <w:r w:rsidR="00DF4131" w:rsidRPr="00A10C22">
        <w:t>Geef de formule van het deeltje dat bij deze reactie als zuur reageert en geef de formule van de geconjugeerde base van dit zuur.</w:t>
      </w:r>
    </w:p>
    <w:p w:rsidR="00DF4131" w:rsidRPr="00A10C22" w:rsidRDefault="00DF4131" w:rsidP="00DF4131">
      <w:pPr>
        <w:kinsoku w:val="0"/>
        <w:overflowPunct w:val="0"/>
        <w:rPr>
          <w:szCs w:val="20"/>
        </w:rPr>
      </w:pPr>
    </w:p>
    <w:p w:rsidR="00404462" w:rsidRDefault="00DF4131" w:rsidP="00DF4131">
      <w:pPr>
        <w:pStyle w:val="Plattetekst"/>
        <w:kinsoku w:val="0"/>
        <w:overflowPunct w:val="0"/>
        <w:ind w:left="0"/>
      </w:pPr>
      <w:r w:rsidRPr="00A10C22">
        <w:t xml:space="preserve">Tegenwoordig wordt ethyn bereid door methaan  onder hoge druk te verhitten. </w:t>
      </w:r>
    </w:p>
    <w:p w:rsidR="00DF4131" w:rsidRPr="00A10C22" w:rsidRDefault="00DF4131" w:rsidP="00DF4131">
      <w:pPr>
        <w:pStyle w:val="Plattetekst"/>
        <w:kinsoku w:val="0"/>
        <w:overflowPunct w:val="0"/>
        <w:ind w:left="0"/>
      </w:pPr>
      <w:r w:rsidRPr="00A10C22">
        <w:t>Daarbij treedt een reactie op waarbij uitsluitend  ethyn en waterstof ontstaan.</w:t>
      </w:r>
    </w:p>
    <w:p w:rsidR="00DF4131" w:rsidRPr="00A10C22" w:rsidRDefault="00DF4131" w:rsidP="00DF4131">
      <w:pPr>
        <w:kinsoku w:val="0"/>
        <w:overflowPunct w:val="0"/>
        <w:rPr>
          <w:szCs w:val="20"/>
        </w:rPr>
      </w:pPr>
    </w:p>
    <w:p w:rsidR="00DF4131" w:rsidRPr="00A10C22" w:rsidRDefault="00404462" w:rsidP="00404462">
      <w:pPr>
        <w:pStyle w:val="Plattetekst"/>
        <w:tabs>
          <w:tab w:val="left" w:pos="1074"/>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2</w:t>
      </w:r>
      <w:r>
        <w:rPr>
          <w:rFonts w:ascii="Arial"/>
          <w:b/>
          <w:sz w:val="18"/>
          <w:szCs w:val="18"/>
        </w:rPr>
        <w:t>7</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A10C22">
        <w:rPr>
          <w:bCs/>
        </w:rPr>
        <w:tab/>
      </w:r>
      <w:r w:rsidR="00DF4131" w:rsidRPr="00A10C22">
        <w:t>Geef de vergelijking van deze reactie.</w:t>
      </w:r>
    </w:p>
    <w:p w:rsidR="00DF4131" w:rsidRPr="00A10C22" w:rsidRDefault="00DF4131" w:rsidP="00DF4131">
      <w:pPr>
        <w:kinsoku w:val="0"/>
        <w:overflowPunct w:val="0"/>
        <w:rPr>
          <w:szCs w:val="20"/>
        </w:rPr>
      </w:pPr>
    </w:p>
    <w:p w:rsidR="00DF4131" w:rsidRPr="00A10C22" w:rsidRDefault="00DF4131" w:rsidP="00DF4131">
      <w:pPr>
        <w:pStyle w:val="Plattetekst"/>
        <w:kinsoku w:val="0"/>
        <w:overflowPunct w:val="0"/>
        <w:ind w:left="0"/>
      </w:pPr>
      <w:r w:rsidRPr="00A10C22">
        <w:t>Van de stoffen in het mengsel dat bij deze reactie ontstaat, lost ethyn als enige goed op in aceton. Bij lagere temperatuur lost meer ethyn op in aceton dan bij hogere temperatuur. Van deze eigenschappen maakt men gebruik om uit het reactiemengsel zuiver ethyn te verkrijgen.</w:t>
      </w:r>
    </w:p>
    <w:p w:rsidR="00DF4131" w:rsidRPr="00A10C22" w:rsidRDefault="00DF4131" w:rsidP="00DF4131">
      <w:pPr>
        <w:kinsoku w:val="0"/>
        <w:overflowPunct w:val="0"/>
        <w:rPr>
          <w:szCs w:val="20"/>
        </w:rPr>
      </w:pPr>
    </w:p>
    <w:p w:rsidR="00DF4131" w:rsidRPr="00A10C22" w:rsidRDefault="00404462" w:rsidP="00404462">
      <w:pPr>
        <w:pStyle w:val="Plattetekst"/>
        <w:tabs>
          <w:tab w:val="left" w:pos="1083"/>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2</w:t>
      </w:r>
      <w:r>
        <w:rPr>
          <w:rFonts w:ascii="Arial"/>
          <w:b/>
          <w:sz w:val="18"/>
          <w:szCs w:val="18"/>
        </w:rPr>
        <w:t>8</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A10C22">
        <w:rPr>
          <w:bCs/>
        </w:rPr>
        <w:tab/>
      </w:r>
      <w:r w:rsidR="00DF4131" w:rsidRPr="00A10C22">
        <w:t>Noem de handelingen die men moet uitvoeren om met behulp van aceton zuiver ethyn uit het reactiemengsel te verkrijgen.</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5315B9" w:rsidRDefault="00DF4131"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9</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BB5537" w:rsidRDefault="00DF4131" w:rsidP="00DF4131">
      <w:pPr>
        <w:pStyle w:val="Plattetekst"/>
        <w:kinsoku w:val="0"/>
        <w:overflowPunct w:val="0"/>
        <w:ind w:left="0"/>
      </w:pPr>
      <w:r w:rsidRPr="00BB5537">
        <w:t>Gassen worden gewoonlijk onder hoge druk opgeslagen in gasflessen. Bij ethyn is dat echter riskant vanwege explosiegevaar. Als ethyn bij kamertemperatuur wordt samengeperst, ontleedt het namelijk zeer gemakkelijk en daarbij komt veel energie vrij.</w:t>
      </w:r>
    </w:p>
    <w:p w:rsidR="00DF4131" w:rsidRPr="00BB5537" w:rsidRDefault="00DF4131" w:rsidP="00DF4131">
      <w:pPr>
        <w:kinsoku w:val="0"/>
        <w:overflowPunct w:val="0"/>
        <w:rPr>
          <w:szCs w:val="20"/>
        </w:rPr>
      </w:pPr>
    </w:p>
    <w:p w:rsidR="00DF4131" w:rsidRPr="00BB5537" w:rsidRDefault="004B3870" w:rsidP="004B3870">
      <w:pPr>
        <w:pStyle w:val="Plattetekst"/>
        <w:tabs>
          <w:tab w:val="left" w:pos="1102"/>
        </w:tabs>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2</w:t>
      </w:r>
      <w:r>
        <w:rPr>
          <w:rFonts w:ascii="Arial"/>
          <w:b/>
          <w:sz w:val="18"/>
          <w:szCs w:val="18"/>
        </w:rPr>
        <w:t>9</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F4131" w:rsidRPr="00BB5537">
        <w:rPr>
          <w:b/>
        </w:rPr>
        <w:tab/>
      </w:r>
      <w:r w:rsidR="00DF4131" w:rsidRPr="00BB5537">
        <w:t>Kies in de volgende zin telkens het juiste woord.</w:t>
      </w:r>
    </w:p>
    <w:p w:rsidR="00DF4131" w:rsidRPr="00BB5537" w:rsidRDefault="00DF4131" w:rsidP="00DF4131">
      <w:pPr>
        <w:pStyle w:val="Plattetekst"/>
        <w:kinsoku w:val="0"/>
        <w:overflowPunct w:val="0"/>
        <w:ind w:left="0"/>
      </w:pPr>
      <w:r w:rsidRPr="00BB5537">
        <w:t>De activeringsenergie voor de ontleding van ethyn is (klein/groot) en de enthalpieverandering voor de ontleding van ethyn is (positief/negatief).</w:t>
      </w:r>
    </w:p>
    <w:p w:rsidR="00DF4131" w:rsidRPr="00BB5537" w:rsidRDefault="00DF4131" w:rsidP="00DF4131">
      <w:pPr>
        <w:kinsoku w:val="0"/>
        <w:overflowPunct w:val="0"/>
        <w:rPr>
          <w:szCs w:val="20"/>
        </w:rPr>
      </w:pPr>
    </w:p>
    <w:p w:rsidR="00DF4131" w:rsidRPr="00BB5537" w:rsidRDefault="00DF4131" w:rsidP="00DF4131">
      <w:pPr>
        <w:pStyle w:val="Plattetekst"/>
        <w:kinsoku w:val="0"/>
        <w:overflowPunct w:val="0"/>
        <w:ind w:left="0"/>
      </w:pPr>
      <w:r w:rsidRPr="00BB5537">
        <w:t>Om toch zonder explosiegevaar een groot aantal dm</w:t>
      </w:r>
      <w:r w:rsidRPr="00BB5537">
        <w:rPr>
          <w:vertAlign w:val="superscript"/>
        </w:rPr>
        <w:t>3</w:t>
      </w:r>
      <w:r w:rsidRPr="00BB5537">
        <w:t xml:space="preserve"> ethyn in een gasfles te krijgen maakt men gebruik van het feit dat ethyn zeer goed oplost in aceton.</w:t>
      </w:r>
    </w:p>
    <w:p w:rsidR="00DF4131" w:rsidRPr="00BB5537" w:rsidRDefault="00DF4131" w:rsidP="00DF4131">
      <w:pPr>
        <w:pStyle w:val="Plattetekst"/>
        <w:kinsoku w:val="0"/>
        <w:overflowPunct w:val="0"/>
        <w:ind w:left="0"/>
      </w:pPr>
      <w:r w:rsidRPr="00BB5537">
        <w:t>Een gasfles met een inhoud van 40 liter wordt hiertoe eerst helemaal gevuld met een poreus materiaal. Dit materiaal bestaat voor 75 volumeprocent uit holten. In de fles doet men vervolgens aceton. Nu kan zonder explosiegevaar ethyn in de fles geperst worden.</w:t>
      </w:r>
    </w:p>
    <w:p w:rsidR="00DF4131" w:rsidRPr="00BB5537" w:rsidRDefault="00DF4131" w:rsidP="00DF4131">
      <w:pPr>
        <w:pStyle w:val="Plattetekst"/>
        <w:kinsoku w:val="0"/>
        <w:overflowPunct w:val="0"/>
        <w:ind w:left="0"/>
      </w:pPr>
      <w:r w:rsidRPr="00BB5537">
        <w:t>Dat doet men totdat 85% van de holten in het poreuze materiaal gevuld is met de</w:t>
      </w:r>
    </w:p>
    <w:p w:rsidR="00DF4131" w:rsidRPr="00BB5537" w:rsidRDefault="00DF4131" w:rsidP="00DF4131">
      <w:pPr>
        <w:pStyle w:val="Plattetekst"/>
        <w:kinsoku w:val="0"/>
        <w:overflowPunct w:val="0"/>
        <w:ind w:left="0"/>
      </w:pPr>
      <w:r w:rsidRPr="00BB5537">
        <w:t>ethyn-acetonoplossing. De molariteit is dan gelijk aan 9,4 mol ethyn per liter oplossing.</w:t>
      </w:r>
    </w:p>
    <w:p w:rsidR="00DF4131" w:rsidRPr="00BB5537" w:rsidRDefault="00DF4131" w:rsidP="00DF4131">
      <w:pPr>
        <w:kinsoku w:val="0"/>
        <w:overflowPunct w:val="0"/>
        <w:rPr>
          <w:szCs w:val="20"/>
        </w:rPr>
      </w:pPr>
    </w:p>
    <w:p w:rsidR="00DF4131" w:rsidRPr="00BB5537" w:rsidRDefault="001E1C31" w:rsidP="004B3870">
      <w:pPr>
        <w:pStyle w:val="Plattetekst"/>
        <w:tabs>
          <w:tab w:val="left" w:pos="406"/>
          <w:tab w:val="left" w:pos="1092"/>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4B3870">
        <w:rPr>
          <w:rFonts w:ascii="Arial"/>
          <w:b/>
          <w:sz w:val="18"/>
          <w:szCs w:val="18"/>
        </w:rPr>
        <w:t xml:space="preserve">30 </w:t>
      </w:r>
      <w:r>
        <w:rPr>
          <w:rFonts w:ascii="Arial"/>
          <w:sz w:val="15"/>
        </w:rPr>
        <w:t xml:space="preserve"> </w:t>
      </w:r>
      <w:r>
        <w:rPr>
          <w:rFonts w:ascii="Arial"/>
          <w:i/>
          <w:sz w:val="15"/>
        </w:rPr>
        <w:t xml:space="preserve">  </w:t>
      </w:r>
      <w:r w:rsidRPr="00951224">
        <w:rPr>
          <w:rFonts w:ascii="WP TypographicSymbols" w:hAnsi="WP TypographicSymbols"/>
        </w:rPr>
        <w:t>G</w:t>
      </w:r>
      <w:r w:rsidR="00DF4131" w:rsidRPr="00BB5537">
        <w:rPr>
          <w:b/>
        </w:rPr>
        <w:tab/>
      </w:r>
      <w:r w:rsidR="00DF4131" w:rsidRPr="00BB5537">
        <w:t>Bereken hoeveel dm</w:t>
      </w:r>
      <w:r w:rsidR="00DF4131" w:rsidRPr="00BB5537">
        <w:rPr>
          <w:vertAlign w:val="superscript"/>
        </w:rPr>
        <w:t>3</w:t>
      </w:r>
      <w:r w:rsidR="00DF4131" w:rsidRPr="00BB5537">
        <w:t xml:space="preserve"> ethyn uit de aldus gevulde gasfles kan vrijkomen. Neem aan dat het volume van een mol gas gelijk is aan 24,5 dm</w:t>
      </w:r>
      <w:r w:rsidR="00DF4131" w:rsidRPr="00BB5537">
        <w:rPr>
          <w:vertAlign w:val="superscript"/>
        </w:rPr>
        <w:t>3</w:t>
      </w:r>
      <w:r w:rsidR="00DF4131" w:rsidRPr="00BB5537">
        <w:t xml:space="preserve"> en dat geen ethyn in de fles achterblijft.</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4B3870" w:rsidRDefault="004B3870"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5315B9" w:rsidRDefault="00DF4131"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10</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F4131" w:rsidRPr="00D65899" w:rsidRDefault="00DF4131" w:rsidP="00DF4131">
      <w:pPr>
        <w:kinsoku w:val="0"/>
        <w:overflowPunct w:val="0"/>
        <w:rPr>
          <w:szCs w:val="20"/>
        </w:rPr>
      </w:pPr>
      <w:r w:rsidRPr="00D65899">
        <w:rPr>
          <w:szCs w:val="20"/>
        </w:rPr>
        <w:t>Alanine is een aminozuur met de volgende structuurformule:</w:t>
      </w:r>
    </w:p>
    <w:p w:rsidR="00DF4131" w:rsidRPr="00D65899" w:rsidRDefault="00DF4131" w:rsidP="00DF4131">
      <w:pPr>
        <w:tabs>
          <w:tab w:val="left" w:pos="421"/>
        </w:tabs>
        <w:kinsoku w:val="0"/>
        <w:overflowPunct w:val="0"/>
        <w:rPr>
          <w:szCs w:val="20"/>
        </w:rPr>
      </w:pPr>
    </w:p>
    <w:p w:rsidR="00DF4131" w:rsidRPr="00D65899" w:rsidRDefault="00DF4131" w:rsidP="00DF4131">
      <w:pPr>
        <w:tabs>
          <w:tab w:val="left" w:pos="421"/>
        </w:tabs>
        <w:kinsoku w:val="0"/>
        <w:overflowPunct w:val="0"/>
        <w:rPr>
          <w:szCs w:val="20"/>
        </w:rPr>
      </w:pPr>
      <w:r w:rsidRPr="00D65899">
        <w:rPr>
          <w:noProof/>
          <w:szCs w:val="20"/>
        </w:rPr>
        <w:drawing>
          <wp:inline distT="0" distB="0" distL="0" distR="0">
            <wp:extent cx="865505" cy="53911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5505" cy="539115"/>
                    </a:xfrm>
                    <a:prstGeom prst="rect">
                      <a:avLst/>
                    </a:prstGeom>
                    <a:noFill/>
                    <a:ln>
                      <a:noFill/>
                    </a:ln>
                  </pic:spPr>
                </pic:pic>
              </a:graphicData>
            </a:graphic>
          </wp:inline>
        </w:drawing>
      </w:r>
    </w:p>
    <w:p w:rsidR="00DF4131" w:rsidRPr="00D65899" w:rsidRDefault="00DF4131" w:rsidP="00DF4131">
      <w:pPr>
        <w:tabs>
          <w:tab w:val="left" w:pos="421"/>
        </w:tabs>
        <w:kinsoku w:val="0"/>
        <w:overflowPunct w:val="0"/>
        <w:rPr>
          <w:szCs w:val="20"/>
        </w:rPr>
      </w:pPr>
    </w:p>
    <w:p w:rsidR="00DF4131" w:rsidRPr="00D65899" w:rsidRDefault="001E1C31" w:rsidP="004B3870">
      <w:pPr>
        <w:tabs>
          <w:tab w:val="left" w:pos="421"/>
        </w:tabs>
        <w:kinsoku w:val="0"/>
        <w:overflowPunct w:val="0"/>
        <w:ind w:hanging="1134"/>
        <w:rPr>
          <w:szCs w:val="20"/>
        </w:rPr>
      </w:pPr>
      <w:r>
        <w:rPr>
          <w:rFonts w:ascii="MS Reference Sans Serif" w:hAnsi="MS Reference Sans Serif"/>
          <w:b/>
          <w:sz w:val="18"/>
          <w:szCs w:val="18"/>
        </w:rPr>
        <w:t>*</w:t>
      </w:r>
      <w:r>
        <w:rPr>
          <w:rFonts w:ascii="Arial"/>
          <w:b/>
          <w:sz w:val="18"/>
          <w:szCs w:val="18"/>
        </w:rPr>
        <w:t xml:space="preserve">    </w:t>
      </w:r>
      <w:r w:rsidR="004B3870">
        <w:rPr>
          <w:rFonts w:ascii="Arial"/>
          <w:b/>
          <w:sz w:val="18"/>
          <w:szCs w:val="18"/>
        </w:rPr>
        <w:t xml:space="preserve">31 </w:t>
      </w:r>
      <w:r>
        <w:rPr>
          <w:rFonts w:ascii="Arial"/>
          <w:sz w:val="15"/>
        </w:rPr>
        <w:t xml:space="preserve"> </w:t>
      </w:r>
      <w:r>
        <w:rPr>
          <w:rFonts w:ascii="Arial"/>
          <w:i/>
          <w:sz w:val="15"/>
        </w:rPr>
        <w:t xml:space="preserve">  </w:t>
      </w:r>
      <w:r w:rsidRPr="00951224">
        <w:rPr>
          <w:rFonts w:ascii="WP TypographicSymbols" w:hAnsi="WP TypographicSymbols"/>
        </w:rPr>
        <w:t>G</w:t>
      </w:r>
      <w:r w:rsidR="00DF4131" w:rsidRPr="00D65899">
        <w:rPr>
          <w:b/>
          <w:szCs w:val="20"/>
        </w:rPr>
        <w:tab/>
      </w:r>
      <w:r w:rsidR="00DF4131" w:rsidRPr="00D65899">
        <w:rPr>
          <w:szCs w:val="20"/>
        </w:rPr>
        <w:t>Geef de systematische naam van alanine.</w:t>
      </w:r>
    </w:p>
    <w:p w:rsidR="00DF4131" w:rsidRPr="00D65899" w:rsidRDefault="00DF4131" w:rsidP="00DF4131">
      <w:pPr>
        <w:kinsoku w:val="0"/>
        <w:overflowPunct w:val="0"/>
        <w:rPr>
          <w:szCs w:val="20"/>
        </w:rPr>
      </w:pPr>
    </w:p>
    <w:p w:rsidR="00DF4131" w:rsidRPr="00D65899" w:rsidRDefault="00DF4131" w:rsidP="00DF4131">
      <w:pPr>
        <w:pStyle w:val="Plattetekst"/>
        <w:kinsoku w:val="0"/>
        <w:overflowPunct w:val="0"/>
        <w:ind w:left="0"/>
      </w:pPr>
      <w:r w:rsidRPr="00D65899">
        <w:t>Alanine kan als zwakke base of als zwak zuur reageren. Als alanine wordt opgelost kunnen drie verschillende soorten alanine-ionen worden gevormd. Welk soort alanine-ion het meest in de oplossing voorkomt, hangt af van de pH van de oplossing.</w:t>
      </w:r>
    </w:p>
    <w:p w:rsidR="00DF4131" w:rsidRPr="00D65899" w:rsidRDefault="00DF4131" w:rsidP="00DF4131">
      <w:pPr>
        <w:pStyle w:val="Plattetekst"/>
        <w:kinsoku w:val="0"/>
        <w:overflowPunct w:val="0"/>
        <w:ind w:left="0"/>
      </w:pPr>
      <w:r w:rsidRPr="00D65899">
        <w:t>Bij pH = 6,0 komt het hiernaast</w:t>
      </w:r>
    </w:p>
    <w:p w:rsidR="00DF4131" w:rsidRPr="00D65899" w:rsidRDefault="004B3870" w:rsidP="00DF4131">
      <w:pPr>
        <w:pStyle w:val="Plattetekst"/>
        <w:kinsoku w:val="0"/>
        <w:overflowPunct w:val="0"/>
        <w:ind w:left="0"/>
      </w:pPr>
      <w:r>
        <w:rPr>
          <w:noProof/>
        </w:rPr>
        <w:drawing>
          <wp:anchor distT="0" distB="0" distL="114300" distR="114300" simplePos="0" relativeHeight="251665408" behindDoc="0" locked="0" layoutInCell="1" allowOverlap="1">
            <wp:simplePos x="0" y="0"/>
            <wp:positionH relativeFrom="column">
              <wp:posOffset>3063875</wp:posOffset>
            </wp:positionH>
            <wp:positionV relativeFrom="paragraph">
              <wp:posOffset>7620</wp:posOffset>
            </wp:positionV>
            <wp:extent cx="1148470" cy="669472"/>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470" cy="669472"/>
                    </a:xfrm>
                    <a:prstGeom prst="rect">
                      <a:avLst/>
                    </a:prstGeom>
                    <a:noFill/>
                    <a:ln>
                      <a:noFill/>
                    </a:ln>
                  </pic:spPr>
                </pic:pic>
              </a:graphicData>
            </a:graphic>
            <wp14:sizeRelH relativeFrom="page">
              <wp14:pctWidth>0</wp14:pctWidth>
            </wp14:sizeRelH>
            <wp14:sizeRelV relativeFrom="page">
              <wp14:pctHeight>0</wp14:pctHeight>
            </wp14:sizeRelV>
          </wp:anchor>
        </w:drawing>
      </w:r>
      <w:r w:rsidR="00DF4131" w:rsidRPr="00D65899">
        <w:t xml:space="preserve">weergegeven alanine-ion het meest voor. </w:t>
      </w:r>
    </w:p>
    <w:p w:rsidR="00DF4131" w:rsidRPr="00D65899" w:rsidRDefault="00DF4131" w:rsidP="00DF4131">
      <w:pPr>
        <w:pStyle w:val="Plattetekst"/>
        <w:kinsoku w:val="0"/>
        <w:overflowPunct w:val="0"/>
        <w:ind w:left="0"/>
      </w:pPr>
      <w:r w:rsidRPr="00D65899">
        <w:t xml:space="preserve">Van de twee andere soorten alanine-ionen </w:t>
      </w:r>
    </w:p>
    <w:p w:rsidR="00DF4131" w:rsidRPr="00D65899" w:rsidRDefault="00DF4131" w:rsidP="00DF4131">
      <w:pPr>
        <w:pStyle w:val="Plattetekst"/>
        <w:kinsoku w:val="0"/>
        <w:overflowPunct w:val="0"/>
        <w:ind w:left="0"/>
      </w:pPr>
      <w:r w:rsidRPr="00D65899">
        <w:t xml:space="preserve">komt de ene soort het meest voor bij lage </w:t>
      </w:r>
    </w:p>
    <w:p w:rsidR="00DF4131" w:rsidRPr="00D65899" w:rsidRDefault="00DF4131" w:rsidP="00DF4131">
      <w:pPr>
        <w:pStyle w:val="Plattetekst"/>
        <w:kinsoku w:val="0"/>
        <w:overflowPunct w:val="0"/>
        <w:ind w:left="0"/>
      </w:pPr>
      <w:r w:rsidRPr="00D65899">
        <w:t>pH-waarden (bijvoorbeeld pH = 1,0) en</w:t>
      </w:r>
    </w:p>
    <w:p w:rsidR="00DF4131" w:rsidRPr="00D65899" w:rsidRDefault="00DF4131" w:rsidP="00DF4131">
      <w:pPr>
        <w:pStyle w:val="Plattetekst"/>
        <w:kinsoku w:val="0"/>
        <w:overflowPunct w:val="0"/>
        <w:ind w:left="0"/>
      </w:pPr>
      <w:r w:rsidRPr="00D65899">
        <w:t xml:space="preserve">de andere het meest bij hoge pH-waarden </w:t>
      </w:r>
    </w:p>
    <w:p w:rsidR="00DF4131" w:rsidRPr="00D65899" w:rsidRDefault="00DF4131" w:rsidP="00DF4131">
      <w:pPr>
        <w:pStyle w:val="Plattetekst"/>
        <w:kinsoku w:val="0"/>
        <w:overflowPunct w:val="0"/>
        <w:ind w:left="0"/>
      </w:pPr>
      <w:r w:rsidRPr="00D65899">
        <w:t>(bijvoorbeeld pH = 13,0).</w:t>
      </w:r>
    </w:p>
    <w:p w:rsidR="00DF4131" w:rsidRPr="00D65899" w:rsidRDefault="00DF4131" w:rsidP="00DF4131">
      <w:pPr>
        <w:kinsoku w:val="0"/>
        <w:overflowPunct w:val="0"/>
        <w:rPr>
          <w:szCs w:val="20"/>
        </w:rPr>
      </w:pPr>
    </w:p>
    <w:p w:rsidR="00DF4131" w:rsidRPr="00D65899" w:rsidRDefault="001E1C31" w:rsidP="004B3870">
      <w:pPr>
        <w:pStyle w:val="Plattetekst"/>
        <w:tabs>
          <w:tab w:val="left" w:pos="411"/>
          <w:tab w:val="left" w:pos="1093"/>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4B3870">
        <w:rPr>
          <w:rFonts w:ascii="Arial"/>
          <w:b/>
          <w:sz w:val="18"/>
          <w:szCs w:val="18"/>
        </w:rPr>
        <w:t xml:space="preserve">32 </w:t>
      </w:r>
      <w:r>
        <w:rPr>
          <w:rFonts w:ascii="Arial"/>
          <w:sz w:val="15"/>
        </w:rPr>
        <w:t xml:space="preserve"> </w:t>
      </w:r>
      <w:r>
        <w:rPr>
          <w:rFonts w:ascii="Arial"/>
          <w:i/>
          <w:sz w:val="15"/>
        </w:rPr>
        <w:t xml:space="preserve">  </w:t>
      </w:r>
      <w:r w:rsidRPr="00951224">
        <w:rPr>
          <w:rFonts w:ascii="WP TypographicSymbols" w:hAnsi="WP TypographicSymbols"/>
        </w:rPr>
        <w:t>G</w:t>
      </w:r>
      <w:r w:rsidR="00DF4131" w:rsidRPr="00D65899">
        <w:rPr>
          <w:b/>
        </w:rPr>
        <w:tab/>
      </w:r>
      <w:r w:rsidR="00DF4131" w:rsidRPr="00D65899">
        <w:t>Geef de structuurfonnules van deze twee soorten ionen.</w:t>
      </w:r>
    </w:p>
    <w:p w:rsidR="00DF4131" w:rsidRPr="00D65899" w:rsidRDefault="00DF4131" w:rsidP="00DF4131">
      <w:pPr>
        <w:pStyle w:val="Plattetekst"/>
        <w:kinsoku w:val="0"/>
        <w:overflowPunct w:val="0"/>
        <w:ind w:left="0"/>
      </w:pPr>
      <w:r w:rsidRPr="00D65899">
        <w:t xml:space="preserve">Geef in je antwoord aan, welk soort ion bij pH = 1,0 het meest voorkomt en welk bij </w:t>
      </w:r>
    </w:p>
    <w:p w:rsidR="00DF4131" w:rsidRPr="00D65899" w:rsidRDefault="00DF4131" w:rsidP="00DF4131">
      <w:pPr>
        <w:pStyle w:val="Plattetekst"/>
        <w:kinsoku w:val="0"/>
        <w:overflowPunct w:val="0"/>
        <w:ind w:left="0"/>
      </w:pPr>
      <w:r w:rsidRPr="00D65899">
        <w:t>pH = 13,0.</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4B3870" w:rsidRDefault="004B3870">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r>
        <w:rPr>
          <w:rFonts w:eastAsia="Times New Roman"/>
          <w:w w:val="110"/>
          <w:sz w:val="30"/>
          <w:szCs w:val="30"/>
          <w:lang w:eastAsia="nl-NL"/>
        </w:rPr>
        <w:t>1</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0481F" w:rsidRPr="008419C5" w:rsidRDefault="00D0481F" w:rsidP="00D0481F">
      <w:pPr>
        <w:pStyle w:val="Plattetekst"/>
        <w:kinsoku w:val="0"/>
        <w:overflowPunct w:val="0"/>
        <w:ind w:left="0"/>
      </w:pPr>
      <w:r w:rsidRPr="008419C5">
        <w:t xml:space="preserve">Aminozuren worden vaak aangeduid met afkortingen van drie letters (zie Binas tabel 67c). Deze afkortingen worden ook gebruikt om de aminozuurvolgorde van eiwitten aan te geven. Hierbij geldt bovendien de afspraak dat van de meest linkse aminozuureenheid de </w:t>
      </w:r>
      <w:r w:rsidRPr="004B3870">
        <w:rPr>
          <w:sz w:val="22"/>
          <w:szCs w:val="22"/>
        </w:rPr>
        <w:t>NH</w:t>
      </w:r>
      <w:r w:rsidRPr="004B3870">
        <w:rPr>
          <w:position w:val="-2"/>
          <w:sz w:val="22"/>
          <w:szCs w:val="22"/>
          <w:vertAlign w:val="subscript"/>
        </w:rPr>
        <w:t>2</w:t>
      </w:r>
      <w:r w:rsidRPr="004B3870">
        <w:rPr>
          <w:sz w:val="22"/>
          <w:szCs w:val="22"/>
        </w:rPr>
        <w:t>-</w:t>
      </w:r>
      <w:r w:rsidRPr="008419C5">
        <w:t xml:space="preserve">groep niet heeft gereageerd en dat van de aminozuureenheid rechts de </w:t>
      </w:r>
      <w:r w:rsidRPr="004B3870">
        <w:rPr>
          <w:sz w:val="22"/>
          <w:szCs w:val="22"/>
        </w:rPr>
        <w:t>COOH-</w:t>
      </w:r>
      <w:r w:rsidRPr="008419C5">
        <w:t>groep niet heeft gereageerd.</w:t>
      </w:r>
    </w:p>
    <w:p w:rsidR="00D0481F" w:rsidRPr="008419C5" w:rsidRDefault="00D0481F" w:rsidP="00D0481F">
      <w:pPr>
        <w:kinsoku w:val="0"/>
        <w:overflowPunct w:val="0"/>
        <w:rPr>
          <w:szCs w:val="20"/>
        </w:rPr>
      </w:pPr>
    </w:p>
    <w:p w:rsidR="00D0481F" w:rsidRPr="008419C5" w:rsidRDefault="001E1C31" w:rsidP="004B3870">
      <w:pPr>
        <w:pStyle w:val="Plattetekst"/>
        <w:tabs>
          <w:tab w:val="left" w:pos="421"/>
          <w:tab w:val="left" w:pos="1103"/>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4B3870">
        <w:rPr>
          <w:rFonts w:ascii="Arial"/>
          <w:b/>
          <w:sz w:val="18"/>
          <w:szCs w:val="18"/>
        </w:rPr>
        <w:t xml:space="preserve">33 </w:t>
      </w:r>
      <w:r>
        <w:rPr>
          <w:rFonts w:ascii="Arial"/>
          <w:sz w:val="15"/>
        </w:rPr>
        <w:t xml:space="preserve"> </w:t>
      </w:r>
      <w:r>
        <w:rPr>
          <w:rFonts w:ascii="Arial"/>
          <w:i/>
          <w:sz w:val="15"/>
        </w:rPr>
        <w:t xml:space="preserve">  </w:t>
      </w:r>
      <w:r w:rsidRPr="00951224">
        <w:rPr>
          <w:rFonts w:ascii="WP TypographicSymbols" w:hAnsi="WP TypographicSymbols"/>
        </w:rPr>
        <w:t>G</w:t>
      </w:r>
      <w:r w:rsidR="00D0481F" w:rsidRPr="008419C5">
        <w:rPr>
          <w:b/>
        </w:rPr>
        <w:tab/>
      </w:r>
      <w:r w:rsidR="00D0481F" w:rsidRPr="008419C5">
        <w:t>Geef de structuurformule van het molecuul dat wordt weergegeven met Gly-Ser-Ala.</w:t>
      </w:r>
    </w:p>
    <w:p w:rsidR="00D0481F" w:rsidRPr="004B3870" w:rsidRDefault="00D0481F" w:rsidP="00D0481F">
      <w:pPr>
        <w:kinsoku w:val="0"/>
        <w:overflowPunct w:val="0"/>
        <w:rPr>
          <w:sz w:val="16"/>
          <w:szCs w:val="16"/>
        </w:rPr>
      </w:pPr>
    </w:p>
    <w:p w:rsidR="00D0481F" w:rsidRPr="008419C5" w:rsidRDefault="00D0481F" w:rsidP="00D0481F">
      <w:pPr>
        <w:pStyle w:val="Plattetekst"/>
        <w:kinsoku w:val="0"/>
        <w:overflowPunct w:val="0"/>
        <w:ind w:left="0"/>
      </w:pPr>
      <w:r w:rsidRPr="008419C5">
        <w:t>De moleculen van stof A bestaan uit een serine-eenheid, een glycine-eenheid en een alanine-eenheid. Deze eenheden kunnen op de volgende manieren gerangschikt zijn:</w:t>
      </w:r>
    </w:p>
    <w:p w:rsidR="00D0481F" w:rsidRPr="008419C5" w:rsidRDefault="00D0481F" w:rsidP="00D0481F">
      <w:pPr>
        <w:kinsoku w:val="0"/>
        <w:overflowPunct w:val="0"/>
        <w:rPr>
          <w:szCs w:val="20"/>
        </w:rPr>
      </w:pPr>
    </w:p>
    <w:p w:rsidR="00D0481F" w:rsidRPr="00D0481F" w:rsidRDefault="00D0481F" w:rsidP="00D0481F">
      <w:pPr>
        <w:pStyle w:val="Plattetekst"/>
        <w:tabs>
          <w:tab w:val="left" w:pos="2268"/>
          <w:tab w:val="left" w:pos="4536"/>
        </w:tabs>
        <w:kinsoku w:val="0"/>
        <w:overflowPunct w:val="0"/>
        <w:ind w:left="0"/>
        <w:rPr>
          <w:lang w:val="en-CA"/>
        </w:rPr>
      </w:pPr>
      <w:r w:rsidRPr="00D0481F">
        <w:rPr>
          <w:lang w:val="en-CA"/>
        </w:rPr>
        <w:t xml:space="preserve">Gly-Ser-Ala </w:t>
      </w:r>
      <w:r w:rsidRPr="00D0481F">
        <w:rPr>
          <w:lang w:val="en-CA"/>
        </w:rPr>
        <w:tab/>
        <w:t>Ser-Gly-Ala</w:t>
      </w:r>
      <w:r w:rsidRPr="00D0481F">
        <w:rPr>
          <w:lang w:val="en-CA"/>
        </w:rPr>
        <w:tab/>
        <w:t>Ala-Gly-Ser</w:t>
      </w:r>
    </w:p>
    <w:p w:rsidR="00D0481F" w:rsidRPr="008419C5" w:rsidRDefault="00D0481F" w:rsidP="00D0481F">
      <w:pPr>
        <w:pStyle w:val="Plattetekst"/>
        <w:tabs>
          <w:tab w:val="left" w:pos="2268"/>
          <w:tab w:val="left" w:pos="4536"/>
        </w:tabs>
        <w:kinsoku w:val="0"/>
        <w:overflowPunct w:val="0"/>
        <w:ind w:left="0"/>
        <w:rPr>
          <w:lang w:val="en-CA"/>
        </w:rPr>
      </w:pPr>
      <w:r w:rsidRPr="008419C5">
        <w:rPr>
          <w:lang w:val="en-CA"/>
        </w:rPr>
        <w:t>Gly-Ala-Ser</w:t>
      </w:r>
      <w:r w:rsidRPr="008419C5">
        <w:rPr>
          <w:lang w:val="en-CA"/>
        </w:rPr>
        <w:tab/>
        <w:t>Ser-Ala-Gly</w:t>
      </w:r>
      <w:r w:rsidRPr="008419C5">
        <w:rPr>
          <w:lang w:val="en-CA"/>
        </w:rPr>
        <w:tab/>
        <w:t>Ala-Ser-Gly</w:t>
      </w:r>
    </w:p>
    <w:p w:rsidR="00D0481F" w:rsidRPr="008419C5" w:rsidRDefault="00D0481F" w:rsidP="00D0481F">
      <w:pPr>
        <w:pStyle w:val="Plattetekst"/>
        <w:kinsoku w:val="0"/>
        <w:overflowPunct w:val="0"/>
        <w:ind w:left="0"/>
        <w:rPr>
          <w:lang w:val="en-CA"/>
        </w:rPr>
      </w:pPr>
    </w:p>
    <w:p w:rsidR="00D0481F" w:rsidRPr="008419C5" w:rsidRDefault="00D0481F" w:rsidP="004B3870">
      <w:pPr>
        <w:pStyle w:val="Plattetekst"/>
        <w:kinsoku w:val="0"/>
        <w:overflowPunct w:val="0"/>
        <w:ind w:left="0" w:right="226"/>
      </w:pPr>
      <w:r w:rsidRPr="008419C5">
        <w:t xml:space="preserve">Om vast te stellen welke van de zes hierboven genoemde aminozuurvolgorden de juiste is, wordt stof A met een enzym behandeld. Dankzij dit enzym treedt een langzame stapsgewijze hydrolysereactie op. Daarbij wordt telkens de aminozuureenheid met de vrije </w:t>
      </w:r>
      <w:r w:rsidRPr="004B3870">
        <w:rPr>
          <w:sz w:val="22"/>
          <w:szCs w:val="22"/>
        </w:rPr>
        <w:t>COOH-</w:t>
      </w:r>
      <w:r w:rsidRPr="008419C5">
        <w:t>groep vrijgemaakt. Met korte tussenpozen worden monsters uit het reactiemengsel genomen. Het enzym dat zich in het monster bevindt, wordt onwerkzaam gemaakt. Daarna wordt met een scheidingsmethode onderzocht welke aminozuren aanwezig zijn in het monster.</w:t>
      </w:r>
    </w:p>
    <w:p w:rsidR="00D0481F" w:rsidRPr="008419C5" w:rsidRDefault="00D0481F" w:rsidP="00D0481F">
      <w:pPr>
        <w:pStyle w:val="Plattetekst"/>
        <w:kinsoku w:val="0"/>
        <w:overflowPunct w:val="0"/>
        <w:ind w:left="0"/>
      </w:pPr>
      <w:r w:rsidRPr="008419C5">
        <w:t>Het eerste monster bevat als enige aminozuur Gly.</w:t>
      </w:r>
    </w:p>
    <w:p w:rsidR="00D0481F" w:rsidRPr="008419C5" w:rsidRDefault="00D0481F" w:rsidP="00D0481F">
      <w:pPr>
        <w:pStyle w:val="Plattetekst"/>
        <w:kinsoku w:val="0"/>
        <w:overflowPunct w:val="0"/>
        <w:ind w:left="0"/>
      </w:pPr>
      <w:r w:rsidRPr="008419C5">
        <w:t>In het tweede monster bevinden zich Gly, Ala en Ser.</w:t>
      </w:r>
    </w:p>
    <w:p w:rsidR="00D0481F" w:rsidRPr="008419C5" w:rsidRDefault="00D0481F" w:rsidP="00D0481F">
      <w:pPr>
        <w:kinsoku w:val="0"/>
        <w:overflowPunct w:val="0"/>
        <w:rPr>
          <w:szCs w:val="20"/>
        </w:rPr>
      </w:pPr>
    </w:p>
    <w:p w:rsidR="00D0481F" w:rsidRPr="008419C5" w:rsidRDefault="004B3870" w:rsidP="004B3870">
      <w:pPr>
        <w:pStyle w:val="Plattetekst"/>
        <w:tabs>
          <w:tab w:val="left" w:pos="1093"/>
        </w:tabs>
        <w:kinsoku w:val="0"/>
        <w:overflowPunct w:val="0"/>
        <w:ind w:left="0" w:hanging="1134"/>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 xml:space="preserve">34  </w:t>
      </w:r>
      <w:r w:rsidR="001E1C31">
        <w:rPr>
          <w:rFonts w:ascii="Arial"/>
          <w:i/>
          <w:sz w:val="15"/>
        </w:rPr>
        <w:t xml:space="preserve">  </w:t>
      </w:r>
      <w:r w:rsidR="001E1C31" w:rsidRPr="00951224">
        <w:rPr>
          <w:rFonts w:ascii="WP TypographicSymbols" w:hAnsi="WP TypographicSymbols"/>
        </w:rPr>
        <w:t>G</w:t>
      </w:r>
      <w:r w:rsidR="00D0481F" w:rsidRPr="008419C5">
        <w:rPr>
          <w:b/>
        </w:rPr>
        <w:tab/>
      </w:r>
      <w:r w:rsidR="00D0481F" w:rsidRPr="008419C5">
        <w:t>Geef de twee aminozuurvolgorden (van de zes hierboven genoemde) die op grond van dit onderzoek nog mogelijk zijn voor stof A.</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0481F" w:rsidRPr="005315B9" w:rsidRDefault="00D0481F"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Opgave  1</w:t>
      </w:r>
      <w:r>
        <w:rPr>
          <w:rFonts w:eastAsia="Times New Roman"/>
          <w:w w:val="110"/>
          <w:sz w:val="30"/>
          <w:szCs w:val="30"/>
          <w:lang w:eastAsia="nl-NL"/>
        </w:rPr>
        <w:t>2</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0481F" w:rsidRPr="00C35EED" w:rsidRDefault="00D0481F" w:rsidP="004B3870">
      <w:pPr>
        <w:pStyle w:val="Plattetekst"/>
        <w:kinsoku w:val="0"/>
        <w:overflowPunct w:val="0"/>
        <w:ind w:left="0"/>
      </w:pPr>
      <w:r w:rsidRPr="00C35EED">
        <w:t>Als een oplossing van kaliumpersulfaat (K</w:t>
      </w:r>
      <w:r w:rsidRPr="00C35EED">
        <w:rPr>
          <w:position w:val="-2"/>
          <w:vertAlign w:val="subscript"/>
        </w:rPr>
        <w:t>2</w:t>
      </w:r>
      <w:r w:rsidRPr="00C35EED">
        <w:t>S</w:t>
      </w:r>
      <w:r w:rsidRPr="00C35EED">
        <w:rPr>
          <w:position w:val="-2"/>
          <w:vertAlign w:val="subscript"/>
        </w:rPr>
        <w:t>2</w:t>
      </w:r>
      <w:r w:rsidRPr="00C35EED">
        <w:t>O</w:t>
      </w:r>
      <w:r w:rsidRPr="00C35EED">
        <w:rPr>
          <w:position w:val="-2"/>
          <w:vertAlign w:val="subscript"/>
        </w:rPr>
        <w:t>8</w:t>
      </w:r>
      <w:r w:rsidRPr="00C35EED">
        <w:t>) en een oplossing van kaliumjodide (KI)</w:t>
      </w:r>
    </w:p>
    <w:p w:rsidR="00D0481F" w:rsidRPr="00C35EED" w:rsidRDefault="00D0481F" w:rsidP="004B3870">
      <w:pPr>
        <w:pStyle w:val="Plattetekst"/>
        <w:kinsoku w:val="0"/>
        <w:overflowPunct w:val="0"/>
        <w:ind w:left="0"/>
      </w:pPr>
      <w:r w:rsidRPr="00C35EED">
        <w:t>bij elkaar worden gevoegd, wordt de oplossing bruin door de vorming van l</w:t>
      </w:r>
      <w:r w:rsidRPr="00C35EED">
        <w:rPr>
          <w:position w:val="-2"/>
          <w:vertAlign w:val="subscript"/>
        </w:rPr>
        <w:t>2</w:t>
      </w:r>
      <w:r w:rsidRPr="00C35EED">
        <w:t>(aq). Daarbij</w:t>
      </w:r>
    </w:p>
    <w:p w:rsidR="00D0481F" w:rsidRPr="00C35EED" w:rsidRDefault="00D0481F" w:rsidP="004B3870">
      <w:pPr>
        <w:pStyle w:val="Plattetekst"/>
        <w:kinsoku w:val="0"/>
        <w:overflowPunct w:val="0"/>
        <w:ind w:left="0"/>
      </w:pPr>
      <w:r w:rsidRPr="00C35EED">
        <w:t>vindt de volgende redoxreactie plaats:</w:t>
      </w:r>
    </w:p>
    <w:p w:rsidR="00D0481F" w:rsidRPr="00C35EED" w:rsidRDefault="00D0481F" w:rsidP="00D0481F">
      <w:pPr>
        <w:kinsoku w:val="0"/>
        <w:overflowPunct w:val="0"/>
        <w:rPr>
          <w:szCs w:val="20"/>
        </w:rPr>
      </w:pPr>
    </w:p>
    <w:p w:rsidR="00D0481F" w:rsidRPr="00AA17ED" w:rsidRDefault="00D0481F" w:rsidP="00D0481F">
      <w:pPr>
        <w:kinsoku w:val="0"/>
        <w:overflowPunct w:val="0"/>
        <w:rPr>
          <w:sz w:val="22"/>
          <w:lang w:val="en-CA"/>
        </w:rPr>
      </w:pPr>
      <w:r w:rsidRPr="00AA17ED">
        <w:rPr>
          <w:sz w:val="22"/>
          <w:lang w:val="en-CA"/>
        </w:rPr>
        <w:t>S</w:t>
      </w:r>
      <w:r w:rsidRPr="00AA17ED">
        <w:rPr>
          <w:position w:val="-2"/>
          <w:sz w:val="22"/>
          <w:vertAlign w:val="subscript"/>
          <w:lang w:val="en-CA"/>
        </w:rPr>
        <w:t>2</w:t>
      </w:r>
      <w:r w:rsidRPr="00AA17ED">
        <w:rPr>
          <w:sz w:val="22"/>
          <w:lang w:val="en-CA"/>
        </w:rPr>
        <w:t>O</w:t>
      </w:r>
      <w:r w:rsidRPr="00AA17ED">
        <w:rPr>
          <w:position w:val="-2"/>
          <w:sz w:val="22"/>
          <w:vertAlign w:val="subscript"/>
          <w:lang w:val="en-CA"/>
        </w:rPr>
        <w:t>8</w:t>
      </w:r>
      <w:r w:rsidRPr="00AA17ED">
        <w:rPr>
          <w:position w:val="4"/>
          <w:sz w:val="22"/>
          <w:vertAlign w:val="superscript"/>
          <w:lang w:val="en-CA"/>
        </w:rPr>
        <w:t>2–</w:t>
      </w:r>
      <w:r w:rsidR="00AA17ED" w:rsidRPr="00AA17ED">
        <w:rPr>
          <w:position w:val="4"/>
          <w:sz w:val="22"/>
          <w:vertAlign w:val="superscript"/>
          <w:lang w:val="en-CA"/>
        </w:rPr>
        <w:t xml:space="preserve"> </w:t>
      </w:r>
      <w:r w:rsidRPr="00AA17ED">
        <w:rPr>
          <w:sz w:val="22"/>
          <w:lang w:val="en-CA"/>
        </w:rPr>
        <w:t xml:space="preserve">(aq)  </w:t>
      </w:r>
      <w:r w:rsidR="00AA17ED">
        <w:rPr>
          <w:sz w:val="22"/>
          <w:lang w:val="en-CA"/>
        </w:rPr>
        <w:t xml:space="preserve">  </w:t>
      </w:r>
      <w:r w:rsidRPr="00AA17ED">
        <w:rPr>
          <w:sz w:val="22"/>
          <w:lang w:val="en-CA"/>
        </w:rPr>
        <w:t>+</w:t>
      </w:r>
      <w:r w:rsidR="00AA17ED">
        <w:rPr>
          <w:sz w:val="22"/>
          <w:lang w:val="en-CA"/>
        </w:rPr>
        <w:t xml:space="preserve">  </w:t>
      </w:r>
      <w:r w:rsidRPr="00AA17ED">
        <w:rPr>
          <w:sz w:val="22"/>
          <w:lang w:val="en-CA"/>
        </w:rPr>
        <w:t xml:space="preserve">  2 I</w:t>
      </w:r>
      <w:r w:rsidRPr="00AA17ED">
        <w:rPr>
          <w:position w:val="4"/>
          <w:sz w:val="22"/>
          <w:vertAlign w:val="superscript"/>
          <w:lang w:val="en-CA"/>
        </w:rPr>
        <w:t>–</w:t>
      </w:r>
      <w:r w:rsidR="00AA17ED">
        <w:rPr>
          <w:position w:val="4"/>
          <w:sz w:val="22"/>
          <w:vertAlign w:val="superscript"/>
          <w:lang w:val="en-CA"/>
        </w:rPr>
        <w:t xml:space="preserve"> </w:t>
      </w:r>
      <w:r w:rsidRPr="00AA17ED">
        <w:rPr>
          <w:sz w:val="22"/>
          <w:lang w:val="en-CA"/>
        </w:rPr>
        <w:t xml:space="preserve">(aq) </w:t>
      </w:r>
      <w:r w:rsidR="00AA17ED">
        <w:rPr>
          <w:sz w:val="22"/>
          <w:lang w:val="en-CA"/>
        </w:rPr>
        <w:t xml:space="preserve"> </w:t>
      </w:r>
      <w:r w:rsidRPr="00AA17ED">
        <w:rPr>
          <w:sz w:val="22"/>
          <w:lang w:val="en-CA"/>
        </w:rPr>
        <w:t xml:space="preserve">  </w:t>
      </w:r>
      <w:r w:rsidRPr="00AA17ED">
        <w:rPr>
          <w:sz w:val="22"/>
        </w:rPr>
        <w:sym w:font="Symbol" w:char="F0AE"/>
      </w:r>
      <w:r w:rsidRPr="00AA17ED">
        <w:rPr>
          <w:sz w:val="22"/>
          <w:lang w:val="en-CA"/>
        </w:rPr>
        <w:t xml:space="preserve">     I</w:t>
      </w:r>
      <w:r w:rsidRPr="00AA17ED">
        <w:rPr>
          <w:position w:val="-2"/>
          <w:sz w:val="22"/>
          <w:vertAlign w:val="subscript"/>
          <w:lang w:val="en-CA"/>
        </w:rPr>
        <w:t>2</w:t>
      </w:r>
      <w:r w:rsidR="00AA17ED">
        <w:rPr>
          <w:position w:val="-2"/>
          <w:sz w:val="22"/>
          <w:vertAlign w:val="subscript"/>
          <w:lang w:val="en-CA"/>
        </w:rPr>
        <w:t xml:space="preserve"> </w:t>
      </w:r>
      <w:r w:rsidRPr="00AA17ED">
        <w:rPr>
          <w:sz w:val="22"/>
          <w:lang w:val="en-CA"/>
        </w:rPr>
        <w:t xml:space="preserve">(aq) </w:t>
      </w:r>
      <w:r w:rsidR="00AA17ED">
        <w:rPr>
          <w:sz w:val="22"/>
          <w:lang w:val="en-CA"/>
        </w:rPr>
        <w:t xml:space="preserve"> </w:t>
      </w:r>
      <w:r w:rsidRPr="00AA17ED">
        <w:rPr>
          <w:sz w:val="22"/>
          <w:lang w:val="en-CA"/>
        </w:rPr>
        <w:t xml:space="preserve"> + </w:t>
      </w:r>
      <w:r w:rsidR="00AA17ED">
        <w:rPr>
          <w:sz w:val="22"/>
          <w:lang w:val="en-CA"/>
        </w:rPr>
        <w:t xml:space="preserve"> </w:t>
      </w:r>
      <w:r w:rsidRPr="00AA17ED">
        <w:rPr>
          <w:sz w:val="22"/>
          <w:lang w:val="en-CA"/>
        </w:rPr>
        <w:t xml:space="preserve"> 2 SO</w:t>
      </w:r>
      <w:r w:rsidRPr="00AA17ED">
        <w:rPr>
          <w:position w:val="-2"/>
          <w:sz w:val="22"/>
          <w:vertAlign w:val="subscript"/>
          <w:lang w:val="en-CA"/>
        </w:rPr>
        <w:t>4</w:t>
      </w:r>
      <w:r w:rsidRPr="00AA17ED">
        <w:rPr>
          <w:position w:val="4"/>
          <w:sz w:val="22"/>
          <w:vertAlign w:val="superscript"/>
          <w:lang w:val="en-CA"/>
        </w:rPr>
        <w:t>2–</w:t>
      </w:r>
      <w:r w:rsidR="00AA17ED">
        <w:rPr>
          <w:position w:val="4"/>
          <w:sz w:val="22"/>
          <w:vertAlign w:val="superscript"/>
          <w:lang w:val="en-CA"/>
        </w:rPr>
        <w:t xml:space="preserve"> </w:t>
      </w:r>
      <w:r w:rsidRPr="00AA17ED">
        <w:rPr>
          <w:sz w:val="22"/>
          <w:lang w:val="en-CA"/>
        </w:rPr>
        <w:t>(aq)</w:t>
      </w:r>
    </w:p>
    <w:p w:rsidR="00D0481F" w:rsidRPr="00AA17ED" w:rsidRDefault="00D0481F" w:rsidP="00D0481F">
      <w:pPr>
        <w:kinsoku w:val="0"/>
        <w:overflowPunct w:val="0"/>
        <w:rPr>
          <w:szCs w:val="20"/>
          <w:lang w:val="en-CA"/>
        </w:rPr>
      </w:pPr>
    </w:p>
    <w:p w:rsidR="00D0481F" w:rsidRPr="00C35EED" w:rsidRDefault="00D0481F" w:rsidP="004B3870">
      <w:pPr>
        <w:pStyle w:val="Plattetekst"/>
        <w:kinsoku w:val="0"/>
        <w:overflowPunct w:val="0"/>
        <w:ind w:left="0"/>
      </w:pPr>
      <w:r w:rsidRPr="00C35EED">
        <w:t>Deze vergelijking kan ook met twee halfreacties worden weergegeven.</w:t>
      </w:r>
    </w:p>
    <w:p w:rsidR="00D0481F" w:rsidRPr="00C35EED" w:rsidRDefault="00D0481F" w:rsidP="00D0481F">
      <w:pPr>
        <w:kinsoku w:val="0"/>
        <w:overflowPunct w:val="0"/>
        <w:rPr>
          <w:szCs w:val="20"/>
        </w:rPr>
      </w:pPr>
    </w:p>
    <w:p w:rsidR="00D0481F" w:rsidRPr="00C35EED" w:rsidRDefault="00AA17ED" w:rsidP="00AA17ED">
      <w:pPr>
        <w:pStyle w:val="Plattetekst"/>
        <w:kinsoku w:val="0"/>
        <w:overflowPunct w:val="0"/>
        <w:ind w:left="0" w:hanging="993"/>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35</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0481F" w:rsidRPr="00C35EED">
        <w:rPr>
          <w:bCs/>
        </w:rPr>
        <w:tab/>
      </w:r>
      <w:r w:rsidR="00D0481F" w:rsidRPr="00C35EED">
        <w:t>Geef de vergelijkingen van deze twee halfreacties.</w:t>
      </w:r>
    </w:p>
    <w:p w:rsidR="00D0481F" w:rsidRPr="00C35EED" w:rsidRDefault="00D0481F" w:rsidP="00D0481F">
      <w:pPr>
        <w:kinsoku w:val="0"/>
        <w:overflowPunct w:val="0"/>
        <w:rPr>
          <w:szCs w:val="20"/>
        </w:rPr>
      </w:pPr>
    </w:p>
    <w:p w:rsidR="00D0481F" w:rsidRPr="00C35EED" w:rsidRDefault="00D0481F" w:rsidP="00AA17ED">
      <w:pPr>
        <w:pStyle w:val="Plattetekst"/>
        <w:kinsoku w:val="0"/>
        <w:overflowPunct w:val="0"/>
        <w:ind w:left="0" w:right="84"/>
      </w:pPr>
      <w:r w:rsidRPr="00C35EED">
        <w:t xml:space="preserve">Nellie wil de reactiesnelheid van bovengenoemde reactie onderzoeken. Zij heeft daartoe de beschikking over een colorimeter en een ijklijn die het verband aangeeft tussen de joodconcentratie in een oplossing en de intensiteit van de kleur van die oplossing. Deze ijklijn is weergegeven in diagram </w:t>
      </w:r>
      <w:r w:rsidRPr="00C35EED">
        <w:rPr>
          <w:bCs/>
        </w:rPr>
        <w:t>1.</w:t>
      </w:r>
    </w:p>
    <w:p w:rsidR="00D0481F" w:rsidRPr="00C35EED" w:rsidRDefault="00D0481F" w:rsidP="00D0481F">
      <w:pPr>
        <w:kinsoku w:val="0"/>
        <w:overflowPunct w:val="0"/>
        <w:rPr>
          <w:szCs w:val="20"/>
        </w:rPr>
      </w:pPr>
    </w:p>
    <w:p w:rsidR="00AA17ED" w:rsidRDefault="00AA17ED">
      <w:pPr>
        <w:rPr>
          <w:b/>
          <w:szCs w:val="20"/>
        </w:rPr>
      </w:pPr>
      <w:r>
        <w:rPr>
          <w:b/>
          <w:szCs w:val="20"/>
        </w:rPr>
        <w:br w:type="page"/>
      </w:r>
    </w:p>
    <w:p w:rsidR="00D0481F" w:rsidRPr="00AA17ED" w:rsidRDefault="00AA17ED" w:rsidP="00AA17ED">
      <w:pPr>
        <w:kinsoku w:val="0"/>
        <w:overflowPunct w:val="0"/>
        <w:ind w:hanging="709"/>
        <w:rPr>
          <w:rFonts w:ascii="Arial" w:hAnsi="Arial" w:cs="Arial"/>
          <w:sz w:val="12"/>
          <w:szCs w:val="12"/>
        </w:rPr>
      </w:pPr>
      <w:r w:rsidRPr="00C35EED">
        <w:rPr>
          <w:noProof/>
          <w:szCs w:val="20"/>
        </w:rPr>
        <w:lastRenderedPageBreak/>
        <w:drawing>
          <wp:anchor distT="0" distB="0" distL="114300" distR="114300" simplePos="0" relativeHeight="251671552" behindDoc="0" locked="0" layoutInCell="1" allowOverlap="1">
            <wp:simplePos x="0" y="0"/>
            <wp:positionH relativeFrom="column">
              <wp:posOffset>72481</wp:posOffset>
            </wp:positionH>
            <wp:positionV relativeFrom="paragraph">
              <wp:posOffset>126637</wp:posOffset>
            </wp:positionV>
            <wp:extent cx="4669790" cy="3110230"/>
            <wp:effectExtent l="0" t="0" r="0" b="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9790" cy="311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81F" w:rsidRPr="00AA17ED">
        <w:rPr>
          <w:rFonts w:ascii="Arial" w:hAnsi="Arial" w:cs="Arial"/>
          <w:sz w:val="12"/>
          <w:szCs w:val="12"/>
        </w:rPr>
        <w:t>diagram 1</w:t>
      </w:r>
    </w:p>
    <w:p w:rsidR="00D0481F" w:rsidRPr="00C35EED" w:rsidRDefault="00D0481F" w:rsidP="00D0481F">
      <w:pPr>
        <w:kinsoku w:val="0"/>
        <w:overflowPunct w:val="0"/>
        <w:rPr>
          <w:szCs w:val="20"/>
        </w:rPr>
      </w:pPr>
    </w:p>
    <w:p w:rsidR="00D0481F" w:rsidRPr="00C35EED" w:rsidRDefault="00D0481F" w:rsidP="00AA17ED">
      <w:pPr>
        <w:pStyle w:val="Plattetekst"/>
        <w:kinsoku w:val="0"/>
        <w:overflowPunct w:val="0"/>
        <w:ind w:left="0" w:right="226"/>
      </w:pPr>
      <w:r w:rsidRPr="00C35EED">
        <w:t>Om de reactiesnelheid te bepalen voegt Nellie een oplossing van kaliumpersulfaat toe aan een oplossing van kaliumjodide.</w:t>
      </w:r>
    </w:p>
    <w:p w:rsidR="00D0481F" w:rsidRPr="00C35EED" w:rsidRDefault="00D0481F" w:rsidP="00AA17ED">
      <w:pPr>
        <w:pStyle w:val="Plattetekst"/>
        <w:kinsoku w:val="0"/>
        <w:overflowPunct w:val="0"/>
        <w:ind w:left="0"/>
      </w:pPr>
      <w:r w:rsidRPr="00C35EED">
        <w:t>Het volume van het verkregen mengsel is 50 ml.</w:t>
      </w:r>
    </w:p>
    <w:p w:rsidR="00AA17ED" w:rsidRDefault="00D0481F" w:rsidP="00AA17ED">
      <w:pPr>
        <w:pStyle w:val="Plattetekst"/>
        <w:kinsoku w:val="0"/>
        <w:overflowPunct w:val="0"/>
        <w:ind w:left="0"/>
      </w:pPr>
      <w:r w:rsidRPr="00C35EED">
        <w:t xml:space="preserve">Vervolgens bepaalt zij op verschillende tijdstippen de kleurintensiteit van de oplossing. </w:t>
      </w:r>
    </w:p>
    <w:p w:rsidR="00D0481F" w:rsidRPr="00C35EED" w:rsidRDefault="00D0481F" w:rsidP="00AA17ED">
      <w:pPr>
        <w:pStyle w:val="Plattetekst"/>
        <w:kinsoku w:val="0"/>
        <w:overflowPunct w:val="0"/>
        <w:ind w:left="0"/>
      </w:pPr>
      <w:r w:rsidRPr="00C35EED">
        <w:t>In tabel 1 staat een aantal van haar metingen.</w:t>
      </w:r>
    </w:p>
    <w:p w:rsidR="00D0481F" w:rsidRPr="00C35EED" w:rsidRDefault="00D0481F" w:rsidP="00D0481F">
      <w:pPr>
        <w:pStyle w:val="Plattetekst"/>
        <w:kinsoku w:val="0"/>
        <w:overflowPunct w:val="0"/>
      </w:pPr>
    </w:p>
    <w:p w:rsidR="00D0481F" w:rsidRPr="00AA17ED" w:rsidRDefault="00AA17ED" w:rsidP="00AA17ED">
      <w:pPr>
        <w:kinsoku w:val="0"/>
        <w:overflowPunct w:val="0"/>
        <w:ind w:hanging="851"/>
        <w:rPr>
          <w:rFonts w:ascii="Arial" w:hAnsi="Arial" w:cs="Arial"/>
          <w:sz w:val="12"/>
          <w:szCs w:val="12"/>
        </w:rPr>
      </w:pPr>
      <w:r w:rsidRPr="00AA17ED">
        <w:rPr>
          <w:rFonts w:ascii="Arial" w:hAnsi="Arial" w:cs="Arial"/>
          <w:noProof/>
          <w:sz w:val="12"/>
          <w:szCs w:val="12"/>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98878</wp:posOffset>
                </wp:positionV>
                <wp:extent cx="3020695" cy="1583690"/>
                <wp:effectExtent l="0" t="0" r="8255" b="0"/>
                <wp:wrapTopAndBottom/>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583690"/>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tbl>
                            <w:tblPr>
                              <w:tblStyle w:val="Tabelraster"/>
                              <w:tblW w:w="0" w:type="auto"/>
                              <w:tblInd w:w="-5" w:type="dxa"/>
                              <w:tblLook w:val="04A0" w:firstRow="1" w:lastRow="0" w:firstColumn="1" w:lastColumn="0" w:noHBand="0" w:noVBand="1"/>
                            </w:tblPr>
                            <w:tblGrid>
                              <w:gridCol w:w="2354"/>
                              <w:gridCol w:w="2079"/>
                            </w:tblGrid>
                            <w:tr w:rsidR="00D0481F" w:rsidTr="00AA17ED">
                              <w:tc>
                                <w:tcPr>
                                  <w:tcW w:w="0" w:type="auto"/>
                                  <w:vAlign w:val="center"/>
                                </w:tcPr>
                                <w:p w:rsidR="00D0481F" w:rsidRPr="00AA17ED" w:rsidRDefault="00D0481F" w:rsidP="00AA17ED">
                                  <w:pPr>
                                    <w:pStyle w:val="Plattetekst"/>
                                    <w:kinsoku w:val="0"/>
                                    <w:overflowPunct w:val="0"/>
                                    <w:spacing w:line="264" w:lineRule="auto"/>
                                    <w:ind w:hanging="847"/>
                                    <w:jc w:val="center"/>
                                    <w:rPr>
                                      <w:rFonts w:ascii="Arial" w:hAnsi="Arial" w:cs="Arial"/>
                                    </w:rPr>
                                  </w:pPr>
                                  <w:r w:rsidRPr="00AA17ED">
                                    <w:rPr>
                                      <w:rFonts w:ascii="Arial" w:hAnsi="Arial" w:cs="Arial"/>
                                    </w:rPr>
                                    <w:t>tijdstip</w:t>
                                  </w:r>
                                </w:p>
                                <w:p w:rsidR="00D0481F" w:rsidRDefault="00D0481F" w:rsidP="00AA17ED">
                                  <w:pPr>
                                    <w:pStyle w:val="Plattetekst"/>
                                    <w:kinsoku w:val="0"/>
                                    <w:overflowPunct w:val="0"/>
                                    <w:spacing w:line="264" w:lineRule="auto"/>
                                    <w:ind w:hanging="847"/>
                                    <w:jc w:val="center"/>
                                    <w:rPr>
                                      <w:rFonts w:ascii="Arial" w:hAnsi="Arial" w:cs="Arial"/>
                                    </w:rPr>
                                  </w:pPr>
                                  <w:r w:rsidRPr="00AA17ED">
                                    <w:rPr>
                                      <w:rFonts w:ascii="Arial" w:hAnsi="Arial" w:cs="Arial"/>
                                    </w:rPr>
                                    <w:t>(in seconden)</w:t>
                                  </w:r>
                                </w:p>
                                <w:p w:rsidR="00AA17ED" w:rsidRPr="00AA17ED" w:rsidRDefault="00AA17ED" w:rsidP="00AA17ED">
                                  <w:pPr>
                                    <w:pStyle w:val="Plattetekst"/>
                                    <w:kinsoku w:val="0"/>
                                    <w:overflowPunct w:val="0"/>
                                    <w:spacing w:line="264" w:lineRule="auto"/>
                                    <w:ind w:hanging="847"/>
                                    <w:jc w:val="center"/>
                                    <w:rPr>
                                      <w:rFonts w:ascii="Arial" w:hAnsi="Arial" w:cs="Arial"/>
                                      <w:sz w:val="4"/>
                                      <w:szCs w:val="4"/>
                                    </w:rPr>
                                  </w:pPr>
                                </w:p>
                              </w:tc>
                              <w:tc>
                                <w:tcPr>
                                  <w:tcW w:w="2079" w:type="dxa"/>
                                  <w:vAlign w:val="center"/>
                                </w:tcPr>
                                <w:p w:rsidR="00AA17ED" w:rsidRPr="00AA17ED" w:rsidRDefault="00AA17ED" w:rsidP="00AA17ED">
                                  <w:pPr>
                                    <w:pStyle w:val="Plattetekst"/>
                                    <w:kinsoku w:val="0"/>
                                    <w:overflowPunct w:val="0"/>
                                    <w:spacing w:line="264" w:lineRule="auto"/>
                                    <w:ind w:hanging="893"/>
                                    <w:jc w:val="center"/>
                                    <w:rPr>
                                      <w:rFonts w:ascii="Arial" w:hAnsi="Arial" w:cs="Arial"/>
                                      <w:sz w:val="4"/>
                                      <w:szCs w:val="4"/>
                                    </w:rPr>
                                  </w:pPr>
                                </w:p>
                                <w:p w:rsidR="00D0481F" w:rsidRPr="00AA17ED" w:rsidRDefault="00D0481F" w:rsidP="00AA17ED">
                                  <w:pPr>
                                    <w:pStyle w:val="Plattetekst"/>
                                    <w:kinsoku w:val="0"/>
                                    <w:overflowPunct w:val="0"/>
                                    <w:spacing w:line="264" w:lineRule="auto"/>
                                    <w:ind w:hanging="893"/>
                                    <w:jc w:val="center"/>
                                    <w:rPr>
                                      <w:rFonts w:ascii="Arial" w:hAnsi="Arial" w:cs="Arial"/>
                                    </w:rPr>
                                  </w:pPr>
                                  <w:r w:rsidRPr="00AA17ED">
                                    <w:rPr>
                                      <w:rFonts w:ascii="Arial" w:hAnsi="Arial" w:cs="Arial"/>
                                    </w:rPr>
                                    <w:t>kleurintensiteit</w:t>
                                  </w:r>
                                </w:p>
                              </w:tc>
                            </w:tr>
                            <w:tr w:rsidR="00D0481F" w:rsidTr="00AA17ED">
                              <w:tc>
                                <w:tcPr>
                                  <w:tcW w:w="0" w:type="auto"/>
                                </w:tcPr>
                                <w:p w:rsidR="00D0481F" w:rsidRPr="00AA17ED" w:rsidRDefault="00D0481F" w:rsidP="00AA17ED">
                                  <w:pPr>
                                    <w:kinsoku w:val="0"/>
                                    <w:overflowPunct w:val="0"/>
                                    <w:spacing w:line="264" w:lineRule="auto"/>
                                    <w:ind w:right="1077" w:hanging="847"/>
                                    <w:jc w:val="right"/>
                                    <w:rPr>
                                      <w:rFonts w:ascii="Arial" w:hAnsi="Arial" w:cs="Arial"/>
                                      <w:szCs w:val="20"/>
                                    </w:rPr>
                                  </w:pPr>
                                  <w:r w:rsidRPr="00AA17ED">
                                    <w:rPr>
                                      <w:rFonts w:ascii="Arial" w:hAnsi="Arial" w:cs="Arial"/>
                                      <w:szCs w:val="20"/>
                                    </w:rPr>
                                    <w:t>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60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120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180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240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300</w:t>
                                  </w:r>
                                </w:p>
                              </w:tc>
                              <w:tc>
                                <w:tcPr>
                                  <w:tcW w:w="2079" w:type="dxa"/>
                                </w:tcPr>
                                <w:p w:rsidR="00D0481F" w:rsidRPr="00AA17ED" w:rsidRDefault="00D0481F" w:rsidP="00AA17ED">
                                  <w:pPr>
                                    <w:kinsoku w:val="0"/>
                                    <w:overflowPunct w:val="0"/>
                                    <w:spacing w:line="264" w:lineRule="auto"/>
                                    <w:ind w:left="690"/>
                                    <w:rPr>
                                      <w:rFonts w:ascii="Arial" w:hAnsi="Arial" w:cs="Arial"/>
                                      <w:szCs w:val="20"/>
                                    </w:rPr>
                                  </w:pPr>
                                  <w:r w:rsidRPr="00AA17ED">
                                    <w:rPr>
                                      <w:rFonts w:ascii="Arial" w:hAnsi="Arial" w:cs="Arial"/>
                                      <w:szCs w:val="20"/>
                                    </w:rPr>
                                    <w:t>0</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0,22</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0,34</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0,42</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0,49</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0,55</w:t>
                                  </w:r>
                                </w:p>
                              </w:tc>
                            </w:tr>
                          </w:tbl>
                          <w:p w:rsidR="00D0481F" w:rsidRPr="00A31BE5" w:rsidRDefault="00D0481F" w:rsidP="00D0481F">
                            <w:pPr>
                              <w:pStyle w:val="Plattetekst"/>
                              <w:kinsoku w:val="0"/>
                              <w:overflowPunct w:val="0"/>
                              <w:spacing w:line="264" w:lineRule="auto"/>
                              <w:rPr>
                                <w:rFonts w:ascii="Arial" w:hAnsi="Arial" w:cs="Arial"/>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29" type="#_x0000_t202" style="position:absolute;margin-left:-.1pt;margin-top:7.8pt;width:237.85pt;height:1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" stroked="f" strokecolor="#a5a5a5 [2092]">
                <v:textbox inset="7.09pt,3.69pt,7.09pt,3.69pt">
                  <w:txbxContent>
                    <w:tbl>
                      <w:tblPr>
                        <w:tblStyle w:val="Tabelraster"/>
                        <w:tblW w:w="0" w:type="auto"/>
                        <w:tblInd w:w="-5" w:type="dxa"/>
                        <w:tblLook w:val="04A0" w:firstRow="1" w:lastRow="0" w:firstColumn="1" w:lastColumn="0" w:noHBand="0" w:noVBand="1"/>
                      </w:tblPr>
                      <w:tblGrid>
                        <w:gridCol w:w="2354"/>
                        <w:gridCol w:w="2079"/>
                      </w:tblGrid>
                      <w:tr w:rsidR="00D0481F" w:rsidTr="00AA17ED">
                        <w:tc>
                          <w:tcPr>
                            <w:tcW w:w="0" w:type="auto"/>
                            <w:vAlign w:val="center"/>
                          </w:tcPr>
                          <w:p w:rsidR="00D0481F" w:rsidRPr="00AA17ED" w:rsidRDefault="00D0481F" w:rsidP="00AA17ED">
                            <w:pPr>
                              <w:pStyle w:val="Plattetekst"/>
                              <w:kinsoku w:val="0"/>
                              <w:overflowPunct w:val="0"/>
                              <w:spacing w:line="264" w:lineRule="auto"/>
                              <w:ind w:hanging="847"/>
                              <w:jc w:val="center"/>
                              <w:rPr>
                                <w:rFonts w:ascii="Arial" w:hAnsi="Arial" w:cs="Arial"/>
                              </w:rPr>
                            </w:pPr>
                            <w:r w:rsidRPr="00AA17ED">
                              <w:rPr>
                                <w:rFonts w:ascii="Arial" w:hAnsi="Arial" w:cs="Arial"/>
                              </w:rPr>
                              <w:t>tijdstip</w:t>
                            </w:r>
                          </w:p>
                          <w:p w:rsidR="00D0481F" w:rsidRDefault="00D0481F" w:rsidP="00AA17ED">
                            <w:pPr>
                              <w:pStyle w:val="Plattetekst"/>
                              <w:kinsoku w:val="0"/>
                              <w:overflowPunct w:val="0"/>
                              <w:spacing w:line="264" w:lineRule="auto"/>
                              <w:ind w:hanging="847"/>
                              <w:jc w:val="center"/>
                              <w:rPr>
                                <w:rFonts w:ascii="Arial" w:hAnsi="Arial" w:cs="Arial"/>
                              </w:rPr>
                            </w:pPr>
                            <w:r w:rsidRPr="00AA17ED">
                              <w:rPr>
                                <w:rFonts w:ascii="Arial" w:hAnsi="Arial" w:cs="Arial"/>
                              </w:rPr>
                              <w:t>(in seconden)</w:t>
                            </w:r>
                          </w:p>
                          <w:p w:rsidR="00AA17ED" w:rsidRPr="00AA17ED" w:rsidRDefault="00AA17ED" w:rsidP="00AA17ED">
                            <w:pPr>
                              <w:pStyle w:val="Plattetekst"/>
                              <w:kinsoku w:val="0"/>
                              <w:overflowPunct w:val="0"/>
                              <w:spacing w:line="264" w:lineRule="auto"/>
                              <w:ind w:hanging="847"/>
                              <w:jc w:val="center"/>
                              <w:rPr>
                                <w:rFonts w:ascii="Arial" w:hAnsi="Arial" w:cs="Arial"/>
                                <w:sz w:val="4"/>
                                <w:szCs w:val="4"/>
                              </w:rPr>
                            </w:pPr>
                          </w:p>
                        </w:tc>
                        <w:tc>
                          <w:tcPr>
                            <w:tcW w:w="2079" w:type="dxa"/>
                            <w:vAlign w:val="center"/>
                          </w:tcPr>
                          <w:p w:rsidR="00AA17ED" w:rsidRPr="00AA17ED" w:rsidRDefault="00AA17ED" w:rsidP="00AA17ED">
                            <w:pPr>
                              <w:pStyle w:val="Plattetekst"/>
                              <w:kinsoku w:val="0"/>
                              <w:overflowPunct w:val="0"/>
                              <w:spacing w:line="264" w:lineRule="auto"/>
                              <w:ind w:hanging="893"/>
                              <w:jc w:val="center"/>
                              <w:rPr>
                                <w:rFonts w:ascii="Arial" w:hAnsi="Arial" w:cs="Arial"/>
                                <w:sz w:val="4"/>
                                <w:szCs w:val="4"/>
                              </w:rPr>
                            </w:pPr>
                          </w:p>
                          <w:p w:rsidR="00D0481F" w:rsidRPr="00AA17ED" w:rsidRDefault="00D0481F" w:rsidP="00AA17ED">
                            <w:pPr>
                              <w:pStyle w:val="Plattetekst"/>
                              <w:kinsoku w:val="0"/>
                              <w:overflowPunct w:val="0"/>
                              <w:spacing w:line="264" w:lineRule="auto"/>
                              <w:ind w:hanging="893"/>
                              <w:jc w:val="center"/>
                              <w:rPr>
                                <w:rFonts w:ascii="Arial" w:hAnsi="Arial" w:cs="Arial"/>
                              </w:rPr>
                            </w:pPr>
                            <w:r w:rsidRPr="00AA17ED">
                              <w:rPr>
                                <w:rFonts w:ascii="Arial" w:hAnsi="Arial" w:cs="Arial"/>
                              </w:rPr>
                              <w:t>kleurintensiteit</w:t>
                            </w:r>
                          </w:p>
                        </w:tc>
                      </w:tr>
                      <w:tr w:rsidR="00D0481F" w:rsidTr="00AA17ED">
                        <w:tc>
                          <w:tcPr>
                            <w:tcW w:w="0" w:type="auto"/>
                          </w:tcPr>
                          <w:p w:rsidR="00D0481F" w:rsidRPr="00AA17ED" w:rsidRDefault="00D0481F" w:rsidP="00AA17ED">
                            <w:pPr>
                              <w:kinsoku w:val="0"/>
                              <w:overflowPunct w:val="0"/>
                              <w:spacing w:line="264" w:lineRule="auto"/>
                              <w:ind w:right="1077" w:hanging="847"/>
                              <w:jc w:val="right"/>
                              <w:rPr>
                                <w:rFonts w:ascii="Arial" w:hAnsi="Arial" w:cs="Arial"/>
                                <w:szCs w:val="20"/>
                              </w:rPr>
                            </w:pPr>
                            <w:r w:rsidRPr="00AA17ED">
                              <w:rPr>
                                <w:rFonts w:ascii="Arial" w:hAnsi="Arial" w:cs="Arial"/>
                                <w:szCs w:val="20"/>
                              </w:rPr>
                              <w:t>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60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120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180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240</w:t>
                            </w:r>
                          </w:p>
                          <w:p w:rsidR="00D0481F" w:rsidRPr="00AA17ED" w:rsidRDefault="00D0481F" w:rsidP="00AA17ED">
                            <w:pPr>
                              <w:pStyle w:val="Plattetekst"/>
                              <w:kinsoku w:val="0"/>
                              <w:overflowPunct w:val="0"/>
                              <w:spacing w:line="264" w:lineRule="auto"/>
                              <w:ind w:right="1077" w:hanging="847"/>
                              <w:jc w:val="right"/>
                              <w:rPr>
                                <w:rFonts w:ascii="Arial" w:hAnsi="Arial" w:cs="Arial"/>
                              </w:rPr>
                            </w:pPr>
                            <w:r w:rsidRPr="00AA17ED">
                              <w:rPr>
                                <w:rFonts w:ascii="Arial" w:hAnsi="Arial" w:cs="Arial"/>
                              </w:rPr>
                              <w:t>300</w:t>
                            </w:r>
                          </w:p>
                        </w:tc>
                        <w:tc>
                          <w:tcPr>
                            <w:tcW w:w="2079" w:type="dxa"/>
                          </w:tcPr>
                          <w:p w:rsidR="00D0481F" w:rsidRPr="00AA17ED" w:rsidRDefault="00D0481F" w:rsidP="00AA17ED">
                            <w:pPr>
                              <w:kinsoku w:val="0"/>
                              <w:overflowPunct w:val="0"/>
                              <w:spacing w:line="264" w:lineRule="auto"/>
                              <w:ind w:left="690"/>
                              <w:rPr>
                                <w:rFonts w:ascii="Arial" w:hAnsi="Arial" w:cs="Arial"/>
                                <w:szCs w:val="20"/>
                              </w:rPr>
                            </w:pPr>
                            <w:r w:rsidRPr="00AA17ED">
                              <w:rPr>
                                <w:rFonts w:ascii="Arial" w:hAnsi="Arial" w:cs="Arial"/>
                                <w:szCs w:val="20"/>
                              </w:rPr>
                              <w:t>0</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0,22</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0,34</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0,42</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0,49</w:t>
                            </w:r>
                          </w:p>
                          <w:p w:rsidR="00D0481F" w:rsidRPr="00AA17ED" w:rsidRDefault="00D0481F" w:rsidP="00AA17ED">
                            <w:pPr>
                              <w:pStyle w:val="Plattetekst"/>
                              <w:kinsoku w:val="0"/>
                              <w:overflowPunct w:val="0"/>
                              <w:spacing w:line="264" w:lineRule="auto"/>
                              <w:ind w:left="690"/>
                              <w:rPr>
                                <w:rFonts w:ascii="Arial" w:hAnsi="Arial" w:cs="Arial"/>
                              </w:rPr>
                            </w:pPr>
                            <w:r w:rsidRPr="00AA17ED">
                              <w:rPr>
                                <w:rFonts w:ascii="Arial" w:hAnsi="Arial" w:cs="Arial"/>
                              </w:rPr>
                              <w:t>0,55</w:t>
                            </w:r>
                          </w:p>
                        </w:tc>
                      </w:tr>
                    </w:tbl>
                    <w:p w:rsidR="00D0481F" w:rsidRPr="00A31BE5" w:rsidRDefault="00D0481F" w:rsidP="00D0481F">
                      <w:pPr>
                        <w:pStyle w:val="Plattetekst"/>
                        <w:kinsoku w:val="0"/>
                        <w:overflowPunct w:val="0"/>
                        <w:spacing w:line="264" w:lineRule="auto"/>
                        <w:rPr>
                          <w:rFonts w:ascii="Arial" w:hAnsi="Arial" w:cs="Arial"/>
                        </w:rPr>
                      </w:pPr>
                    </w:p>
                  </w:txbxContent>
                </v:textbox>
                <w10:wrap type="topAndBottom"/>
              </v:shape>
            </w:pict>
          </mc:Fallback>
        </mc:AlternateContent>
      </w:r>
      <w:r w:rsidR="00D0481F" w:rsidRPr="00AA17ED">
        <w:rPr>
          <w:rFonts w:ascii="Arial" w:hAnsi="Arial" w:cs="Arial"/>
          <w:sz w:val="12"/>
          <w:szCs w:val="12"/>
        </w:rPr>
        <w:t>tabel 1</w:t>
      </w:r>
    </w:p>
    <w:p w:rsidR="00D0481F" w:rsidRPr="00C35EED" w:rsidRDefault="00D0481F" w:rsidP="00D0481F">
      <w:pPr>
        <w:tabs>
          <w:tab w:val="left" w:pos="430"/>
        </w:tabs>
        <w:kinsoku w:val="0"/>
        <w:overflowPunct w:val="0"/>
        <w:rPr>
          <w:szCs w:val="20"/>
        </w:rPr>
      </w:pPr>
      <w:r w:rsidRPr="00C35EED">
        <w:rPr>
          <w:szCs w:val="20"/>
        </w:rPr>
        <w:t>Met behulp van de gegevens in tabel 1 en de ijklijn in diagram 1 kan worden berekend hoeveel mol</w:t>
      </w:r>
      <w:r w:rsidRPr="00AA17ED">
        <w:rPr>
          <w:sz w:val="22"/>
        </w:rPr>
        <w:t xml:space="preserve"> I</w:t>
      </w:r>
      <w:r w:rsidRPr="00AA17ED">
        <w:rPr>
          <w:position w:val="-2"/>
          <w:sz w:val="22"/>
          <w:vertAlign w:val="subscript"/>
        </w:rPr>
        <w:t>2</w:t>
      </w:r>
      <w:r w:rsidRPr="00C35EED">
        <w:rPr>
          <w:szCs w:val="20"/>
        </w:rPr>
        <w:t xml:space="preserve"> tussen bepaalde tijdstippen is gevormd.</w:t>
      </w:r>
    </w:p>
    <w:p w:rsidR="00D0481F" w:rsidRPr="00C35EED" w:rsidRDefault="00D0481F" w:rsidP="00D0481F">
      <w:pPr>
        <w:pStyle w:val="Plattetekst"/>
        <w:kinsoku w:val="0"/>
        <w:overflowPunct w:val="0"/>
      </w:pPr>
    </w:p>
    <w:p w:rsidR="00D0481F" w:rsidRPr="00C35EED" w:rsidRDefault="001E1C31" w:rsidP="00AA17ED">
      <w:pPr>
        <w:pStyle w:val="Plattetekst"/>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AA17ED">
        <w:rPr>
          <w:rFonts w:ascii="Arial"/>
          <w:b/>
          <w:sz w:val="18"/>
          <w:szCs w:val="18"/>
        </w:rPr>
        <w:t>36</w:t>
      </w:r>
      <w:r>
        <w:rPr>
          <w:rFonts w:ascii="Arial"/>
          <w:sz w:val="15"/>
        </w:rPr>
        <w:t xml:space="preserve"> </w:t>
      </w:r>
      <w:r>
        <w:rPr>
          <w:rFonts w:ascii="Arial"/>
          <w:i/>
          <w:sz w:val="15"/>
        </w:rPr>
        <w:t xml:space="preserve">  </w:t>
      </w:r>
      <w:r w:rsidRPr="00951224">
        <w:rPr>
          <w:rFonts w:ascii="WP TypographicSymbols" w:hAnsi="WP TypographicSymbols"/>
        </w:rPr>
        <w:t>G</w:t>
      </w:r>
      <w:r w:rsidR="00D0481F" w:rsidRPr="00C35EED">
        <w:rPr>
          <w:b/>
        </w:rPr>
        <w:tab/>
      </w:r>
      <w:r w:rsidR="00D0481F" w:rsidRPr="00C35EED">
        <w:t>Bereken hoeveel mol I</w:t>
      </w:r>
      <w:r w:rsidR="00D0481F" w:rsidRPr="00C35EED">
        <w:rPr>
          <w:position w:val="-2"/>
          <w:vertAlign w:val="subscript"/>
        </w:rPr>
        <w:t>2</w:t>
      </w:r>
      <w:r w:rsidR="00D0481F" w:rsidRPr="00C35EED">
        <w:t xml:space="preserve"> is gevormd in Nellies reactiemengsel tussen de tijdstippen </w:t>
      </w:r>
    </w:p>
    <w:p w:rsidR="00D0481F" w:rsidRPr="00C35EED" w:rsidRDefault="00D0481F" w:rsidP="00AA17ED">
      <w:pPr>
        <w:pStyle w:val="Plattetekst"/>
        <w:kinsoku w:val="0"/>
        <w:overflowPunct w:val="0"/>
        <w:ind w:left="0"/>
      </w:pPr>
      <w:r w:rsidRPr="00C35EED">
        <w:t>t = 60 s en t = 120 s.</w:t>
      </w:r>
    </w:p>
    <w:p w:rsidR="00D0481F" w:rsidRPr="00C35EED" w:rsidRDefault="00D0481F" w:rsidP="00AA17ED">
      <w:pPr>
        <w:kinsoku w:val="0"/>
        <w:overflowPunct w:val="0"/>
        <w:rPr>
          <w:szCs w:val="20"/>
        </w:rPr>
      </w:pPr>
    </w:p>
    <w:p w:rsidR="00D0481F" w:rsidRPr="00C35EED" w:rsidRDefault="00D0481F" w:rsidP="00AA17ED">
      <w:pPr>
        <w:pStyle w:val="Plattetekst"/>
        <w:kinsoku w:val="0"/>
        <w:overflowPunct w:val="0"/>
        <w:ind w:left="0" w:right="226"/>
      </w:pPr>
      <w:r w:rsidRPr="00C35EED">
        <w:t>Uit de gegevens in tabel 1 blijkt dat de snelheid van de reactie steeds kleiner wordt. Omda</w:t>
      </w:r>
      <w:bookmarkStart w:id="2" w:name="_GoBack"/>
      <w:bookmarkEnd w:id="2"/>
      <w:r w:rsidRPr="00C35EED">
        <w:t>t door Nellie de temperatuur van het reactiemengsel tijdens de metingen constant is gehouden, ligt die verandering van de snelheid van de reactie niet aan een temperatuursverandering.</w:t>
      </w:r>
    </w:p>
    <w:p w:rsidR="00D0481F" w:rsidRPr="00C35EED" w:rsidRDefault="00D0481F" w:rsidP="00AA17ED">
      <w:pPr>
        <w:kinsoku w:val="0"/>
        <w:overflowPunct w:val="0"/>
        <w:ind w:hanging="567"/>
        <w:rPr>
          <w:szCs w:val="20"/>
        </w:rPr>
      </w:pPr>
    </w:p>
    <w:p w:rsidR="00D0481F" w:rsidRPr="00C35EED" w:rsidRDefault="00AA17ED" w:rsidP="00AA17ED">
      <w:pPr>
        <w:pStyle w:val="Plattetekst"/>
        <w:kinsoku w:val="0"/>
        <w:overflowPunct w:val="0"/>
        <w:ind w:left="0" w:hanging="1134"/>
      </w:pPr>
      <w:r>
        <w:rPr>
          <w:rFonts w:ascii="MS Reference Sans Serif" w:hAnsi="MS Reference Sans Serif"/>
          <w:b/>
          <w:sz w:val="18"/>
          <w:szCs w:val="18"/>
        </w:rPr>
        <w:t xml:space="preserve"> </w:t>
      </w:r>
      <w:r w:rsidR="001E1C31">
        <w:rPr>
          <w:rFonts w:ascii="Arial"/>
          <w:b/>
          <w:sz w:val="18"/>
          <w:szCs w:val="18"/>
        </w:rPr>
        <w:t xml:space="preserve">    </w:t>
      </w:r>
      <w:r>
        <w:rPr>
          <w:rFonts w:ascii="Arial"/>
          <w:b/>
          <w:sz w:val="18"/>
          <w:szCs w:val="18"/>
        </w:rPr>
        <w:t>37</w:t>
      </w:r>
      <w:r w:rsidR="001E1C31">
        <w:rPr>
          <w:rFonts w:ascii="Arial"/>
          <w:sz w:val="15"/>
        </w:rPr>
        <w:t xml:space="preserve"> </w:t>
      </w:r>
      <w:r w:rsidR="001E1C31">
        <w:rPr>
          <w:rFonts w:ascii="Arial"/>
          <w:i/>
          <w:sz w:val="15"/>
        </w:rPr>
        <w:t xml:space="preserve">  </w:t>
      </w:r>
      <w:r w:rsidR="001E1C31" w:rsidRPr="00951224">
        <w:rPr>
          <w:rFonts w:ascii="WP TypographicSymbols" w:hAnsi="WP TypographicSymbols"/>
        </w:rPr>
        <w:t>G</w:t>
      </w:r>
      <w:r w:rsidR="00D0481F" w:rsidRPr="00C35EED">
        <w:rPr>
          <w:b/>
        </w:rPr>
        <w:tab/>
      </w:r>
      <w:r w:rsidR="00D0481F" w:rsidRPr="00C35EED">
        <w:t>Leg uit waardoor de snelheid van de reactie steeds kleiner wordt.</w:t>
      </w:r>
    </w:p>
    <w:p w:rsidR="002E4FCA" w:rsidRPr="005315B9" w:rsidRDefault="002E4FCA" w:rsidP="002E4FCA">
      <w:pPr>
        <w:widowControl w:val="0"/>
        <w:kinsoku w:val="0"/>
        <w:overflowPunct w:val="0"/>
        <w:autoSpaceDE w:val="0"/>
        <w:autoSpaceDN w:val="0"/>
        <w:adjustRightInd w:val="0"/>
        <w:spacing w:line="264" w:lineRule="auto"/>
        <w:rPr>
          <w:rFonts w:eastAsia="Times New Roman"/>
          <w:szCs w:val="40"/>
          <w:lang w:eastAsia="nl-NL"/>
        </w:rPr>
      </w:pPr>
    </w:p>
    <w:sectPr w:rsidR="002E4FCA" w:rsidRPr="005315B9" w:rsidSect="00DA2D43">
      <w:type w:val="continuous"/>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21.5pt;height:43.7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56196"/>
    <w:rsid w:val="00081E19"/>
    <w:rsid w:val="000D178A"/>
    <w:rsid w:val="001E1C31"/>
    <w:rsid w:val="002E4FCA"/>
    <w:rsid w:val="00320422"/>
    <w:rsid w:val="00404462"/>
    <w:rsid w:val="004B3870"/>
    <w:rsid w:val="00526441"/>
    <w:rsid w:val="005315B9"/>
    <w:rsid w:val="00565B4F"/>
    <w:rsid w:val="005C3421"/>
    <w:rsid w:val="006721E2"/>
    <w:rsid w:val="0073124C"/>
    <w:rsid w:val="00747E57"/>
    <w:rsid w:val="007E1B63"/>
    <w:rsid w:val="0093604E"/>
    <w:rsid w:val="00AA17ED"/>
    <w:rsid w:val="00BA1F54"/>
    <w:rsid w:val="00BB7FC4"/>
    <w:rsid w:val="00CC2048"/>
    <w:rsid w:val="00D0481F"/>
    <w:rsid w:val="00D7685F"/>
    <w:rsid w:val="00DA2D43"/>
    <w:rsid w:val="00DF4131"/>
    <w:rsid w:val="00E30006"/>
    <w:rsid w:val="00E61E08"/>
    <w:rsid w:val="00E816A2"/>
    <w:rsid w:val="00E95165"/>
    <w:rsid w:val="00EE3CCD"/>
    <w:rsid w:val="00F66AD3"/>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32F0"/>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2E4FCA"/>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 w:type="table" w:styleId="Tabelraster">
    <w:name w:val="Table Grid"/>
    <w:basedOn w:val="Standaardtabel"/>
    <w:uiPriority w:val="59"/>
    <w:rsid w:val="00D0481F"/>
    <w:rPr>
      <w:rFonts w:asciiTheme="minorHAnsi" w:eastAsiaTheme="minorEastAsia" w:hAnsiTheme="minorHAnsi"/>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2024</Words>
  <Characters>11134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2019-05-02T14:01:00Z</dcterms:created>
  <dcterms:modified xsi:type="dcterms:W3CDTF">2019-05-02T14:01:00Z</dcterms:modified>
</cp:coreProperties>
</file>