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696" w:rsidRPr="006142DB" w:rsidRDefault="00231696" w:rsidP="00231696">
      <w:bookmarkStart w:id="0" w:name="_GoBack"/>
      <w:bookmarkEnd w:id="0"/>
      <w:r w:rsidRPr="006142DB">
        <w:t>EXAMEN SCHEIKUNDE VWO 2011, EERSTE TIJDVAK, correctievoorschrift</w:t>
      </w:r>
    </w:p>
    <w:bookmarkStart w:id="1" w:name="_Toc494709931"/>
    <w:p w:rsidR="00231696" w:rsidRPr="006142DB" w:rsidRDefault="00DD20A8" w:rsidP="00DD20A8">
      <w:pPr>
        <w:pStyle w:val="Kop2"/>
      </w:pPr>
      <w:r>
        <mc:AlternateContent>
          <mc:Choice Requires="wps">
            <w:drawing>
              <wp:anchor distT="0" distB="0" distL="114300" distR="114300" simplePos="0" relativeHeight="251664384" behindDoc="0" locked="0" layoutInCell="1" allowOverlap="1">
                <wp:simplePos x="0" y="0"/>
                <wp:positionH relativeFrom="column">
                  <wp:posOffset>-287295</wp:posOffset>
                </wp:positionH>
                <wp:positionV relativeFrom="page">
                  <wp:posOffset>1488320</wp:posOffset>
                </wp:positionV>
                <wp:extent cx="6063615" cy="7620"/>
                <wp:effectExtent l="34925" t="33020" r="35560" b="3556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3615" cy="762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7FA9" id="Rechte verbindingslijn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6pt,117.2pt" to="454.8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" strokecolor="silver" strokeweight="4.55pt">
                <w10:wrap anchory="page"/>
              </v:line>
            </w:pict>
          </mc:Fallback>
        </mc:AlternateContent>
      </w:r>
      <w:r w:rsidR="00231696" w:rsidRPr="006142DB">
        <w:t>Ureum</w:t>
      </w:r>
      <w:r w:rsidR="00231696" w:rsidRPr="006142DB">
        <w:tab/>
        <w:t>2011-I(I)</w:t>
      </w:r>
      <w:bookmarkEnd w:id="1"/>
    </w:p>
    <w:p w:rsidR="00231696" w:rsidRPr="006142DB" w:rsidRDefault="00231696" w:rsidP="00231696">
      <w:pPr>
        <w:pStyle w:val="Maximumscore"/>
        <w:numPr>
          <w:ilvl w:val="0"/>
          <w:numId w:val="37"/>
        </w:numPr>
        <w:tabs>
          <w:tab w:val="clear" w:pos="-284"/>
        </w:tabs>
        <w:spacing w:after="0"/>
        <w:ind w:left="0" w:hanging="567"/>
      </w:pPr>
      <w:r w:rsidRPr="006142DB">
        <w:t>maximumscore 3</w:t>
      </w:r>
    </w:p>
    <w:p w:rsidR="00231696" w:rsidRPr="006142DB" w:rsidRDefault="00231696" w:rsidP="00231696">
      <w:r w:rsidRPr="006142DB">
        <w:t>Een juiste uitleg leidt tot de conclusie dat in ureum het massapercentage N hoger is dan in ammoniumnitraat.</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 xml:space="preserve">de formule van </w:t>
      </w:r>
      <w:r w:rsidRPr="00F60619">
        <w:t>ammoniumnitraat</w:t>
      </w:r>
      <w:r w:rsidRPr="006142DB">
        <w:t xml:space="preserve"> is NH</w:t>
      </w:r>
      <w:r w:rsidRPr="006142DB">
        <w:rPr>
          <w:vertAlign w:val="subscript"/>
        </w:rPr>
        <w:t>4</w:t>
      </w:r>
      <w:r w:rsidRPr="006142DB">
        <w:t>NO</w:t>
      </w:r>
      <w:r w:rsidRPr="006142DB">
        <w:rPr>
          <w:vertAlign w:val="subscript"/>
        </w:rPr>
        <w:t>3</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de massa van een mol ammoniumnitraat is groter dan de massa van een mol ureum / de massa van een mol ammoniumnitraat is 80,04 g en de massa van een mol ureum is 60,06 g</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een mol ureum bevat evenveel mol N als een mol ammoniumnitraat en conclusie</w:t>
      </w:r>
      <w:r w:rsidRPr="006142DB">
        <w:tab/>
        <w:t>1</w:t>
      </w:r>
    </w:p>
    <w:p w:rsidR="00231696" w:rsidRPr="006142DB" w:rsidRDefault="00231696" w:rsidP="00231696">
      <w:pPr>
        <w:pStyle w:val="OpmCurs"/>
      </w:pPr>
      <w:r w:rsidRPr="006142DB">
        <w:t>Opmerkingen</w:t>
      </w:r>
      <w:r>
        <w:br/>
      </w:r>
      <w:r w:rsidRPr="006142DB">
        <w:rPr>
          <w:szCs w:val="22"/>
        </w:rPr>
        <w:t xml:space="preserve">Wanneer een antwoord is gegeven dat is gebaseerd op een juiste berekening, zoals: </w:t>
      </w:r>
      <w:r>
        <w:rPr>
          <w:szCs w:val="22"/>
        </w:rPr>
        <w:t>‘</w:t>
      </w:r>
      <w:r w:rsidRPr="006142DB">
        <w:rPr>
          <w:szCs w:val="22"/>
        </w:rPr>
        <w:t xml:space="preserve">Het massapercentage N in ureum is </w:t>
      </w:r>
      <m:oMath>
        <m:f>
          <m:fPr>
            <m:ctrlPr>
              <w:rPr>
                <w:rFonts w:ascii="Cambria Math" w:hAnsi="Cambria Math"/>
                <w:szCs w:val="22"/>
              </w:rPr>
            </m:ctrlPr>
          </m:fPr>
          <m:num>
            <m:r>
              <w:rPr>
                <w:rFonts w:ascii="Cambria Math" w:hAnsi="Cambria Math"/>
                <w:szCs w:val="22"/>
              </w:rPr>
              <m:t>2×14</m:t>
            </m:r>
          </m:num>
          <m:den>
            <m:r>
              <w:rPr>
                <w:rFonts w:ascii="Cambria Math" w:hAnsi="Cambria Math"/>
                <w:szCs w:val="22"/>
              </w:rPr>
              <m:t>60</m:t>
            </m:r>
          </m:den>
        </m:f>
        <m:r>
          <w:rPr>
            <w:rFonts w:ascii="Cambria Math" w:hAnsi="Cambria Math"/>
            <w:szCs w:val="22"/>
          </w:rPr>
          <m:t>×</m:t>
        </m:r>
        <m:sSup>
          <m:sSupPr>
            <m:ctrlPr>
              <w:rPr>
                <w:rFonts w:ascii="Cambria Math" w:hAnsi="Cambria Math"/>
                <w:szCs w:val="22"/>
              </w:rPr>
            </m:ctrlPr>
          </m:sSupPr>
          <m:e>
            <m:r>
              <w:rPr>
                <w:rFonts w:ascii="Cambria Math" w:hAnsi="Cambria Math"/>
                <w:szCs w:val="22"/>
              </w:rPr>
              <m:t>10</m:t>
            </m:r>
          </m:e>
          <m:sup>
            <m:r>
              <w:rPr>
                <w:rFonts w:ascii="Cambria Math" w:hAnsi="Cambria Math"/>
                <w:szCs w:val="22"/>
              </w:rPr>
              <m:t>2</m:t>
            </m:r>
          </m:sup>
        </m:sSup>
      </m:oMath>
      <w:r w:rsidRPr="006142DB">
        <w:rPr>
          <w:szCs w:val="22"/>
        </w:rPr>
        <w:t xml:space="preserve"> = 47% en het massapercentage N in ammoniumnitraat is </w:t>
      </w:r>
      <m:oMath>
        <m:f>
          <m:fPr>
            <m:ctrlPr>
              <w:rPr>
                <w:rFonts w:ascii="Cambria Math" w:hAnsi="Cambria Math"/>
                <w:szCs w:val="22"/>
              </w:rPr>
            </m:ctrlPr>
          </m:fPr>
          <m:num>
            <m:r>
              <w:rPr>
                <w:rFonts w:ascii="Cambria Math" w:hAnsi="Cambria Math"/>
                <w:szCs w:val="22"/>
              </w:rPr>
              <m:t>2×14</m:t>
            </m:r>
          </m:num>
          <m:den>
            <m:r>
              <w:rPr>
                <w:rFonts w:ascii="Cambria Math" w:hAnsi="Cambria Math"/>
                <w:szCs w:val="22"/>
              </w:rPr>
              <m:t>80</m:t>
            </m:r>
          </m:den>
        </m:f>
        <m:r>
          <w:rPr>
            <w:rFonts w:ascii="Cambria Math" w:hAnsi="Cambria Math"/>
            <w:szCs w:val="22"/>
          </w:rPr>
          <m:t>×</m:t>
        </m:r>
        <m:sSup>
          <m:sSupPr>
            <m:ctrlPr>
              <w:rPr>
                <w:rFonts w:ascii="Cambria Math" w:hAnsi="Cambria Math"/>
                <w:szCs w:val="22"/>
              </w:rPr>
            </m:ctrlPr>
          </m:sSupPr>
          <m:e>
            <m:r>
              <w:rPr>
                <w:rFonts w:ascii="Cambria Math" w:hAnsi="Cambria Math"/>
                <w:szCs w:val="22"/>
              </w:rPr>
              <m:t>10</m:t>
            </m:r>
          </m:e>
          <m:sup>
            <m:r>
              <w:rPr>
                <w:rFonts w:ascii="Cambria Math" w:hAnsi="Cambria Math"/>
                <w:szCs w:val="22"/>
              </w:rPr>
              <m:t>2</m:t>
            </m:r>
          </m:sup>
        </m:sSup>
      </m:oMath>
      <w:r w:rsidRPr="006142DB">
        <w:rPr>
          <w:szCs w:val="22"/>
        </w:rPr>
        <w:t xml:space="preserve"> = 35% , dus het massapercentage N in ureum is hoger dan in ammoniumnitraat.</w:t>
      </w:r>
      <w:r>
        <w:rPr>
          <w:szCs w:val="22"/>
        </w:rPr>
        <w:t>’</w:t>
      </w:r>
      <w:r w:rsidRPr="006142DB">
        <w:rPr>
          <w:szCs w:val="22"/>
        </w:rPr>
        <w:t>, dit goed rekenen.</w:t>
      </w:r>
      <w:r>
        <w:rPr>
          <w:szCs w:val="22"/>
        </w:rPr>
        <w:br/>
      </w:r>
      <w:r w:rsidRPr="006142DB">
        <w:t xml:space="preserve">Wanneer een antwoord is gegeven als: </w:t>
      </w:r>
      <w:r>
        <w:t>‘</w:t>
      </w:r>
      <w:r w:rsidRPr="006142DB">
        <w:t>Ammoniumnitraat bevat 2 N, 3 O en 4 H. Ureum bevat 2 N, 1 C, 1 O en 4 H. 1 C en 1 O hebben minder massa dan 3 O, dus is het massapercentage N in ureum hoger dan in ammoniumnitraat.</w:t>
      </w:r>
      <w:r>
        <w:t>’</w:t>
      </w:r>
      <w:r w:rsidRPr="006142DB">
        <w:t>, dit goed rekenen.</w:t>
      </w:r>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r w:rsidRPr="006142DB">
        <w:t>Een voorbeeld van een juiste berekening is:</w:t>
      </w:r>
    </w:p>
    <w:p w:rsidR="00231696" w:rsidRPr="006142DB" w:rsidRDefault="00B07E10" w:rsidP="00231696">
      <w:pPr>
        <w:pStyle w:val="Vergelijking"/>
        <w:rPr>
          <w:lang w:val="en-US"/>
        </w:rPr>
      </w:pPr>
      <m:oMath>
        <m:f>
          <m:fPr>
            <m:ctrlPr>
              <w:rPr>
                <w:rFonts w:ascii="Cambria Math" w:hAnsi="Cambria Math"/>
              </w:rPr>
            </m:ctrlPr>
          </m:fPr>
          <m:num>
            <m:d>
              <m:dPr>
                <m:ctrlPr>
                  <w:rPr>
                    <w:rFonts w:ascii="Cambria Math" w:hAnsi="Cambria Math"/>
                  </w:rPr>
                </m:ctrlPr>
              </m:dPr>
              <m:e>
                <m:r>
                  <m:rPr>
                    <m:sty m:val="p"/>
                  </m:rPr>
                  <w:rPr>
                    <w:rFonts w:ascii="Cambria Math" w:hAnsi="Cambria Math"/>
                    <w:lang w:val="en-US"/>
                  </w:rPr>
                  <m:t>mol</m:t>
                </m:r>
              </m:e>
            </m:d>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CO</m:t>
                </m:r>
              </m:e>
              <m:sub>
                <m:r>
                  <m:rPr>
                    <m:sty m:val="p"/>
                  </m:rPr>
                  <w:rPr>
                    <w:rFonts w:ascii="Cambria Math" w:hAnsi="Cambria Math"/>
                    <w:lang w:val="en-US"/>
                  </w:rPr>
                  <m:t>2</m:t>
                </m:r>
              </m:sub>
            </m:sSub>
          </m:num>
          <m:den>
            <m:d>
              <m:dPr>
                <m:ctrlPr>
                  <w:rPr>
                    <w:rFonts w:ascii="Cambria Math" w:hAnsi="Cambria Math"/>
                  </w:rPr>
                </m:ctrlPr>
              </m:dPr>
              <m:e>
                <m:r>
                  <m:rPr>
                    <m:sty m:val="p"/>
                  </m:rPr>
                  <w:rPr>
                    <w:rFonts w:ascii="Cambria Math" w:hAnsi="Cambria Math"/>
                    <w:lang w:val="en-US"/>
                  </w:rPr>
                  <m:t>mol</m:t>
                </m:r>
              </m:e>
            </m:d>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NH</m:t>
                </m:r>
              </m:e>
              <m:sub>
                <m:r>
                  <m:rPr>
                    <m:sty m:val="p"/>
                  </m:rPr>
                  <w:rPr>
                    <w:rFonts w:ascii="Cambria Math" w:hAnsi="Cambria Math"/>
                    <w:lang w:val="en-US"/>
                  </w:rPr>
                  <m:t>3</m:t>
                </m:r>
              </m:sub>
            </m:sSub>
          </m:den>
        </m:f>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1,00-0,60</m:t>
            </m:r>
          </m:num>
          <m:den>
            <m:r>
              <m:rPr>
                <m:sty m:val="p"/>
              </m:rPr>
              <w:rPr>
                <w:rFonts w:ascii="Cambria Math" w:hAnsi="Cambria Math"/>
                <w:lang w:val="en-US"/>
              </w:rPr>
              <m:t>2,95-0,60×2</m:t>
            </m:r>
          </m:den>
        </m:f>
        <m:r>
          <m:rPr>
            <m:sty m:val="p"/>
          </m:rPr>
          <w:rPr>
            <w:rFonts w:ascii="Cambria Math" w:hAnsi="Cambria Math"/>
            <w:lang w:val="en-US"/>
          </w:rPr>
          <m:t>=</m:t>
        </m:r>
        <m:f>
          <m:fPr>
            <m:ctrlPr>
              <w:rPr>
                <w:rFonts w:ascii="Cambria Math" w:hAnsi="Cambria Math"/>
              </w:rPr>
            </m:ctrlPr>
          </m:fPr>
          <m:num>
            <m:r>
              <m:rPr>
                <m:sty m:val="p"/>
              </m:rPr>
              <w:rPr>
                <w:rFonts w:ascii="Cambria Math" w:hAnsi="Cambria Math"/>
                <w:lang w:val="en-US"/>
              </w:rPr>
              <m:t>0,40</m:t>
            </m:r>
          </m:num>
          <m:den>
            <m:r>
              <m:rPr>
                <m:sty m:val="p"/>
              </m:rPr>
              <w:rPr>
                <w:rFonts w:ascii="Cambria Math" w:hAnsi="Cambria Math"/>
                <w:lang w:val="en-US"/>
              </w:rPr>
              <m:t>1,75</m:t>
            </m:r>
          </m:den>
        </m:f>
      </m:oMath>
      <w:r w:rsidR="00231696" w:rsidRPr="006142DB">
        <w:rPr>
          <w:lang w:val="en-US"/>
        </w:rPr>
        <w:t xml:space="preserve"> of </w:t>
      </w:r>
      <m:oMath>
        <m:f>
          <m:fPr>
            <m:ctrlPr>
              <w:rPr>
                <w:rFonts w:ascii="Cambria Math" w:hAnsi="Cambria Math"/>
                <w:i/>
              </w:rPr>
            </m:ctrlPr>
          </m:fPr>
          <m:num>
            <m:r>
              <w:rPr>
                <w:rFonts w:ascii="Cambria Math" w:hAnsi="Cambria Math"/>
                <w:lang w:val="en-US"/>
              </w:rPr>
              <m:t>1,00</m:t>
            </m:r>
          </m:num>
          <m:den>
            <m:r>
              <w:rPr>
                <w:rFonts w:ascii="Cambria Math" w:hAnsi="Cambria Math"/>
                <w:lang w:val="en-US"/>
              </w:rPr>
              <m:t>4,38</m:t>
            </m:r>
          </m:den>
        </m:f>
      </m:oMath>
      <w:r w:rsidR="00231696" w:rsidRPr="006142DB">
        <w:rPr>
          <w:lang w:val="en-US"/>
        </w:rPr>
        <w:t xml:space="preserve"> of </w:t>
      </w:r>
      <m:oMath>
        <m:f>
          <m:fPr>
            <m:ctrlPr>
              <w:rPr>
                <w:rFonts w:ascii="Cambria Math" w:hAnsi="Cambria Math"/>
                <w:i/>
              </w:rPr>
            </m:ctrlPr>
          </m:fPr>
          <m:num>
            <m:r>
              <w:rPr>
                <w:rFonts w:ascii="Cambria Math" w:hAnsi="Cambria Math"/>
                <w:lang w:val="en-US"/>
              </w:rPr>
              <m:t>1</m:t>
            </m:r>
          </m:num>
          <m:den>
            <m:r>
              <w:rPr>
                <w:rFonts w:ascii="Cambria Math" w:hAnsi="Cambria Math"/>
                <w:lang w:val="en-US"/>
              </w:rPr>
              <m:t>4,4</m:t>
            </m:r>
          </m:den>
        </m:f>
        <m:r>
          <m:rPr>
            <m:sty m:val="p"/>
          </m:rPr>
          <w:rPr>
            <w:rFonts w:ascii="Cambria Math" w:hAnsi="Cambria Math"/>
            <w:lang w:val="en-US"/>
          </w:rPr>
          <m:t xml:space="preserve"> </m:t>
        </m:r>
      </m:oMath>
      <w:r w:rsidR="00231696" w:rsidRPr="006142DB">
        <w:rPr>
          <w:lang w:val="en-US"/>
        </w:rPr>
        <w:t xml:space="preserve"> of 0,23</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het aantal mol ammoniak dat met 0,60 mol koolstofdioxide reageert: 0,60 (mol) vermenigvuldigen met 2</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het aantal mol koolstofdioxide en het aantal mol  ammoniak dat overblijft: 0,60 (mol) aftrekken van 1,00 (mol) respectievelijk het aantal mol ammoniak dat reageert met 0,60 mol koolstofdioxide aftrekken van 2,95 (mol) en conclusie</w:t>
      </w:r>
      <w:r w:rsidRPr="006142DB">
        <w:tab/>
        <w:t>1</w:t>
      </w:r>
    </w:p>
    <w:p w:rsidR="00231696" w:rsidRPr="006142DB" w:rsidRDefault="00231696" w:rsidP="00231696">
      <w:pPr>
        <w:pStyle w:val="OpmCurs"/>
      </w:pPr>
      <w:r w:rsidRPr="006142DB">
        <w:t>Opmerking</w:t>
      </w:r>
      <w:r w:rsidRPr="006142DB">
        <w:br/>
        <w:t xml:space="preserve">Wanneer in een overigens juist antwoord de verhouding is gegeven als </w:t>
      </w:r>
      <m:oMath>
        <m:f>
          <m:fPr>
            <m:ctrlPr>
              <w:rPr>
                <w:rFonts w:ascii="Cambria Math" w:hAnsi="Cambria Math"/>
              </w:rPr>
            </m:ctrlPr>
          </m:fPr>
          <m:num>
            <m:d>
              <m:dPr>
                <m:ctrlPr>
                  <w:rPr>
                    <w:rFonts w:ascii="Cambria Math" w:hAnsi="Cambria Math"/>
                  </w:rPr>
                </m:ctrlPr>
              </m:dPr>
              <m:e>
                <m:r>
                  <w:rPr>
                    <w:rFonts w:ascii="Cambria Math" w:hAnsi="Cambria Math"/>
                  </w:rPr>
                  <m:t>mol</m:t>
                </m:r>
              </m:e>
            </m:d>
            <m:r>
              <w:rPr>
                <w:rFonts w:ascii="Cambria Math" w:hAnsi="Cambria Math"/>
              </w:rPr>
              <m:t xml:space="preserve"> </m:t>
            </m:r>
            <m:sSub>
              <m:sSubPr>
                <m:ctrlPr>
                  <w:rPr>
                    <w:rFonts w:ascii="Cambria Math" w:hAnsi="Cambria Math"/>
                  </w:rPr>
                </m:ctrlPr>
              </m:sSubPr>
              <m:e>
                <m:r>
                  <w:rPr>
                    <w:rFonts w:ascii="Cambria Math" w:hAnsi="Cambria Math"/>
                  </w:rPr>
                  <m:t>NH</m:t>
                </m:r>
              </m:e>
              <m:sub>
                <m:r>
                  <w:rPr>
                    <w:rFonts w:ascii="Cambria Math" w:hAnsi="Cambria Math"/>
                  </w:rPr>
                  <m:t>3</m:t>
                </m:r>
              </m:sub>
            </m:sSub>
          </m:num>
          <m:den>
            <m:d>
              <m:dPr>
                <m:ctrlPr>
                  <w:rPr>
                    <w:rFonts w:ascii="Cambria Math" w:hAnsi="Cambria Math"/>
                  </w:rPr>
                </m:ctrlPr>
              </m:dPr>
              <m:e>
                <m:r>
                  <w:rPr>
                    <w:rFonts w:ascii="Cambria Math" w:hAnsi="Cambria Math"/>
                  </w:rPr>
                  <m:t>mol</m:t>
                </m:r>
              </m:e>
            </m:d>
            <m:r>
              <w:rPr>
                <w:rFonts w:ascii="Cambria Math" w:hAnsi="Cambria Math"/>
              </w:rPr>
              <m:t xml:space="preserve"> </m:t>
            </m:r>
            <m:sSub>
              <m:sSubPr>
                <m:ctrlPr>
                  <w:rPr>
                    <w:rFonts w:ascii="Cambria Math" w:hAnsi="Cambria Math"/>
                  </w:rPr>
                </m:ctrlPr>
              </m:sSubPr>
              <m:e>
                <m:r>
                  <w:rPr>
                    <w:rFonts w:ascii="Cambria Math" w:hAnsi="Cambria Math"/>
                  </w:rPr>
                  <m:t>CO</m:t>
                </m:r>
              </m:e>
              <m:sub>
                <m:r>
                  <w:rPr>
                    <w:rFonts w:ascii="Cambria Math" w:hAnsi="Cambria Math"/>
                  </w:rPr>
                  <m:t>2</m:t>
                </m:r>
              </m:sub>
            </m:sSub>
          </m:den>
        </m:f>
      </m:oMath>
      <w:r w:rsidRPr="006142DB">
        <w:t>, dit goed rekenen.</w:t>
      </w:r>
    </w:p>
    <w:p w:rsidR="00231696" w:rsidRPr="006142DB" w:rsidRDefault="00231696" w:rsidP="00231696">
      <w:pPr>
        <w:pStyle w:val="Maximumscore"/>
        <w:numPr>
          <w:ilvl w:val="0"/>
          <w:numId w:val="12"/>
        </w:numPr>
        <w:spacing w:after="0"/>
        <w:ind w:left="0" w:hanging="567"/>
      </w:pPr>
      <w:r w:rsidRPr="006142DB">
        <w:t>maximumscore 4</w:t>
      </w:r>
    </w:p>
    <w:p w:rsidR="00231696" w:rsidRPr="006142DB" w:rsidRDefault="00231696" w:rsidP="00231696">
      <w:r w:rsidRPr="006142DB">
        <w:t>Een voorbeeld van een juist antwoord is:</w:t>
      </w:r>
    </w:p>
    <w:p w:rsidR="00231696" w:rsidRPr="006142DB" w:rsidRDefault="00231696" w:rsidP="00231696">
      <w:r w:rsidRPr="006142DB">
        <w:t>De temperatuur in reactor 2 moet hoog zijn, want de reactie naar rechts in evenwicht 1 is exotherm / de reactie naar links in evenwicht 1 is endotherm. De druk in reactor 2 moet laag zijn, want links van het evenwichtsteken staat meer mol gas dan rechts van het evenwichtsteken.</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notie dat de temperatuur hoog moet zijn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juiste uitleg waarom de temperatuur hoog moet zijn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notie dat de druk laag moet zijn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juiste uitleg waarom de druk laag moet zijn</w:t>
      </w:r>
      <w:r w:rsidRPr="006142DB">
        <w:tab/>
        <w:t>1</w:t>
      </w:r>
    </w:p>
    <w:p w:rsidR="00231696" w:rsidRPr="006142DB" w:rsidRDefault="00231696" w:rsidP="00231696">
      <w:pPr>
        <w:pStyle w:val="Indien"/>
      </w:pPr>
      <w:r w:rsidRPr="006142DB">
        <w:t>Indien in een overigens juist antwoord is vermeld dat een geschikte katalysator moet worden toegevoegd</w:t>
      </w:r>
      <w:r w:rsidRPr="006142DB">
        <w:tab/>
        <w:t>2</w:t>
      </w:r>
    </w:p>
    <w:p w:rsidR="00231696" w:rsidRPr="006142DB" w:rsidRDefault="00231696" w:rsidP="00231696">
      <w:pPr>
        <w:pStyle w:val="OpmCurs"/>
      </w:pPr>
      <w:r w:rsidRPr="006142DB">
        <w:t>Opmerking</w:t>
      </w:r>
      <w:r>
        <w:br/>
      </w:r>
      <w:r w:rsidRPr="006142DB">
        <w:t>Wanneer in een overigens juist antwoord is vermeld dat reactor 2 een groot volume moet hebben, dit goed rekenen.</w:t>
      </w:r>
    </w:p>
    <w:p w:rsidR="00231696" w:rsidRPr="006142DB" w:rsidRDefault="00231696" w:rsidP="00231696">
      <w:r w:rsidRPr="006142DB">
        <w:br w:type="page"/>
      </w:r>
    </w:p>
    <w:p w:rsidR="00231696" w:rsidRPr="006142DB" w:rsidRDefault="00231696" w:rsidP="00231696">
      <w:pPr>
        <w:pStyle w:val="Maximumscore"/>
        <w:numPr>
          <w:ilvl w:val="0"/>
          <w:numId w:val="12"/>
        </w:numPr>
        <w:spacing w:after="0"/>
        <w:ind w:left="0" w:hanging="567"/>
      </w:pPr>
      <w:bookmarkStart w:id="2" w:name="_Ref495006990"/>
      <w:r w:rsidRPr="006142DB">
        <w:lastRenderedPageBreak/>
        <w:t>maximumscore 1</w:t>
      </w:r>
      <w:bookmarkEnd w:id="2"/>
    </w:p>
    <w:p w:rsidR="00231696" w:rsidRPr="006142DB" w:rsidRDefault="00231696" w:rsidP="00231696">
      <w:r w:rsidRPr="006142DB">
        <w:t>Voorbeelden van juiste antwoorden zijn NaOH en Na</w:t>
      </w:r>
      <w:r w:rsidRPr="006142DB">
        <w:rPr>
          <w:vertAlign w:val="subscript"/>
        </w:rPr>
        <w:t>3</w:t>
      </w:r>
      <w:r w:rsidRPr="006142DB">
        <w:t>PO</w:t>
      </w:r>
      <w:r w:rsidRPr="006142DB">
        <w:rPr>
          <w:vertAlign w:val="subscript"/>
        </w:rPr>
        <w:t>4</w:t>
      </w:r>
      <w:r w:rsidRPr="006142DB">
        <w:t>.</w:t>
      </w:r>
    </w:p>
    <w:p w:rsidR="00231696" w:rsidRPr="006142DB" w:rsidRDefault="00231696" w:rsidP="00231696">
      <w:pPr>
        <w:pStyle w:val="Indien"/>
      </w:pPr>
      <w:r w:rsidRPr="006142DB">
        <w:t>Indien als antwoord een slecht oplosbare stof is gegeven, zoals bijvoorbeeld magnesiumhydroxide of koperfosfaat</w:t>
      </w:r>
      <w:r w:rsidRPr="006142DB">
        <w:tab/>
        <w:t xml:space="preserve">0 </w:t>
      </w:r>
      <w:r w:rsidRPr="006142DB">
        <w:br/>
        <w:t>Indien als antwoord een goed oplosbaar zout is genoemd van een base waarmee door reactie met zuur een gas ontstaat, zoals natriumcarbonaat, natriumwaterstofcarbonaat, natriumsulfide en natriumwaterstofsulfide</w:t>
      </w:r>
      <w:r w:rsidRPr="006142DB">
        <w:tab/>
        <w:t xml:space="preserve">0 </w:t>
      </w:r>
      <w:r w:rsidRPr="006142DB">
        <w:br/>
        <w:t>Indien als antwoord een goed oplosbaar zout is genoemd van een base waarmee NH</w:t>
      </w:r>
      <w:r w:rsidRPr="006142DB">
        <w:rPr>
          <w:vertAlign w:val="subscript"/>
        </w:rPr>
        <w:t>4</w:t>
      </w:r>
      <w:r w:rsidRPr="006142DB">
        <w:rPr>
          <w:vertAlign w:val="superscript"/>
        </w:rPr>
        <w:t>+</w:t>
      </w:r>
      <w:r w:rsidRPr="006142DB">
        <w:t xml:space="preserve"> niet kan reageren of waarmee zich een links liggend evenwicht instelt, zoals bijvoorbeeld natriumacetaat</w:t>
      </w:r>
      <w:r w:rsidRPr="006142DB">
        <w:tab/>
        <w:t>0</w:t>
      </w:r>
      <w:r w:rsidRPr="006142DB">
        <w:br/>
        <w:t>Indien als antwoord alleen OH</w:t>
      </w:r>
      <w:r w:rsidRPr="006142DB">
        <w:rPr>
          <w:vertAlign w:val="superscript"/>
        </w:rPr>
        <w:t>–</w:t>
      </w:r>
      <w:r w:rsidRPr="006142DB">
        <w:t xml:space="preserve"> is vermeld</w:t>
      </w:r>
      <w:r w:rsidRPr="006142DB">
        <w:tab/>
        <w:t>0</w:t>
      </w:r>
    </w:p>
    <w:p w:rsidR="00231696" w:rsidRPr="006142DB" w:rsidRDefault="00231696" w:rsidP="00231696">
      <w:pPr>
        <w:pStyle w:val="OpmCurs"/>
      </w:pPr>
      <w:r w:rsidRPr="006142DB">
        <w:t>Opmerkingen</w:t>
      </w:r>
      <w:r>
        <w:br/>
      </w:r>
      <w:r w:rsidRPr="006142DB">
        <w:t>Wanneer als antwoord natronloog is gegeven, dit goed rekenen.</w:t>
      </w:r>
      <w:r>
        <w:br/>
      </w:r>
      <w:r w:rsidRPr="006142DB">
        <w:t>Wanneer als antwoord de naam natriumhydroxide is gegeven, dit goed rekenen.</w:t>
      </w:r>
      <w:r>
        <w:br/>
      </w:r>
      <w:r w:rsidRPr="006142DB">
        <w:t>Ook hydroxiden van metaalionen waar sulfaat mee neerslaat, goed rekenen.</w:t>
      </w:r>
      <w:r>
        <w:br/>
      </w:r>
      <w:r w:rsidRPr="006142DB">
        <w:t>Wanneer het antwoord NaNH</w:t>
      </w:r>
      <w:r w:rsidRPr="006142DB">
        <w:rPr>
          <w:vertAlign w:val="subscript"/>
        </w:rPr>
        <w:t>2</w:t>
      </w:r>
      <w:r w:rsidRPr="006142DB">
        <w:t xml:space="preserve"> is gegeven, dit goed rekenen.</w:t>
      </w:r>
    </w:p>
    <w:p w:rsidR="00231696" w:rsidRPr="006142DB" w:rsidRDefault="00231696" w:rsidP="00231696">
      <w:pPr>
        <w:pStyle w:val="Maximumscore"/>
        <w:numPr>
          <w:ilvl w:val="0"/>
          <w:numId w:val="12"/>
        </w:numPr>
        <w:spacing w:after="0"/>
        <w:ind w:left="0" w:hanging="567"/>
      </w:pPr>
      <w:bookmarkStart w:id="3" w:name="_Ref495006971"/>
      <w:r w:rsidRPr="006142DB">
        <w:t>maximumscore 3</w:t>
      </w:r>
      <w:bookmarkEnd w:id="3"/>
    </w:p>
    <w:p w:rsidR="00231696" w:rsidRPr="006142DB" w:rsidRDefault="00231696" w:rsidP="00231696">
      <w:r w:rsidRPr="006142DB">
        <w:t>Een juist antwoord kan er als volgt uitzien:</w:t>
      </w:r>
    </w:p>
    <w:p w:rsidR="00231696" w:rsidRPr="006142DB" w:rsidRDefault="00231696" w:rsidP="00231696">
      <w:pPr>
        <w:pStyle w:val="Vergelijking"/>
      </w:pPr>
      <w:r w:rsidRPr="006142DB">
        <w:rPr>
          <w:noProof/>
        </w:rPr>
        <w:drawing>
          <wp:inline distT="0" distB="0" distL="0" distR="0" wp14:anchorId="6A5B3FCA" wp14:editId="49AB20B8">
            <wp:extent cx="4441632" cy="2770831"/>
            <wp:effectExtent l="19050" t="0" r="0" b="0"/>
            <wp:docPr id="9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443673" cy="2772105"/>
                    </a:xfrm>
                    <a:prstGeom prst="rect">
                      <a:avLst/>
                    </a:prstGeom>
                    <a:noFill/>
                    <a:ln w="9525">
                      <a:noFill/>
                      <a:miter lim="800000"/>
                      <a:headEnd/>
                      <a:tailEnd/>
                    </a:ln>
                  </pic:spPr>
                </pic:pic>
              </a:graphicData>
            </a:graphic>
          </wp:inline>
        </w:drawing>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reactor 3 getekend met H</w:t>
      </w:r>
      <w:r w:rsidRPr="006142DB">
        <w:rPr>
          <w:vertAlign w:val="subscript"/>
        </w:rPr>
        <w:t>2</w:t>
      </w:r>
      <w:r w:rsidRPr="006142DB">
        <w:t>SO</w:t>
      </w:r>
      <w:r w:rsidRPr="006142DB">
        <w:rPr>
          <w:vertAlign w:val="subscript"/>
        </w:rPr>
        <w:t>4</w:t>
      </w:r>
      <w:r w:rsidRPr="006142DB">
        <w:t xml:space="preserve"> (oplossing) als toevoer en reactor 4 getekend met juiste toevoer (is het antwoord op vraag 4)</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stofstroom van CO</w:t>
      </w:r>
      <w:r w:rsidRPr="006142DB">
        <w:rPr>
          <w:vertAlign w:val="subscript"/>
        </w:rPr>
        <w:t>2</w:t>
      </w:r>
      <w:r w:rsidRPr="006142DB">
        <w:t xml:space="preserve"> van reactor 3 naar reactor 1 getekend en stofstroom van NH</w:t>
      </w:r>
      <w:r w:rsidRPr="006142DB">
        <w:rPr>
          <w:vertAlign w:val="subscript"/>
        </w:rPr>
        <w:t>3</w:t>
      </w:r>
      <w:r w:rsidRPr="006142DB">
        <w:t xml:space="preserve"> van reactor 4 naar reactor 1 getekend</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stofstroom van (oplossing van) (NH</w:t>
      </w:r>
      <w:r w:rsidRPr="006142DB">
        <w:rPr>
          <w:vertAlign w:val="subscript"/>
        </w:rPr>
        <w:t>4</w:t>
      </w:r>
      <w:r w:rsidRPr="006142DB">
        <w:t>)</w:t>
      </w:r>
      <w:r w:rsidRPr="006142DB">
        <w:rPr>
          <w:vertAlign w:val="subscript"/>
        </w:rPr>
        <w:t>2</w:t>
      </w:r>
      <w:r w:rsidRPr="006142DB">
        <w:t>SO</w:t>
      </w:r>
      <w:r w:rsidRPr="006142DB">
        <w:rPr>
          <w:vertAlign w:val="subscript"/>
        </w:rPr>
        <w:t>4</w:t>
      </w:r>
      <w:r w:rsidRPr="006142DB">
        <w:t xml:space="preserve"> van reactor 3 naar reactor 4 en stofstroom van Na</w:t>
      </w:r>
      <w:r w:rsidRPr="006142DB">
        <w:rPr>
          <w:vertAlign w:val="subscript"/>
        </w:rPr>
        <w:t>2</w:t>
      </w:r>
      <w:r w:rsidRPr="006142DB">
        <w:t>SO</w:t>
      </w:r>
      <w:r w:rsidRPr="006142DB">
        <w:rPr>
          <w:vertAlign w:val="subscript"/>
        </w:rPr>
        <w:t>4</w:t>
      </w:r>
      <w:r w:rsidRPr="006142DB">
        <w:t xml:space="preserve"> (oplossing) uit reactor 4 naar buiten</w:t>
      </w:r>
      <w:r w:rsidRPr="006142DB">
        <w:tab/>
        <w:t>1</w:t>
      </w:r>
    </w:p>
    <w:p w:rsidR="00231696" w:rsidRPr="006142DB" w:rsidRDefault="00231696" w:rsidP="00231696">
      <w:pPr>
        <w:pStyle w:val="OpmCurs"/>
      </w:pPr>
      <w:r w:rsidRPr="006142DB">
        <w:t>Opmerkingen</w:t>
      </w:r>
      <w:r>
        <w:br/>
      </w:r>
      <w:r w:rsidRPr="006142DB">
        <w:t>Wanneer namen in plaats van formules bij de zelfgetekende stofstromen zijn gezet, dit goed rekenen.</w:t>
      </w:r>
      <w:r>
        <w:br/>
      </w:r>
      <w:r w:rsidRPr="006142DB">
        <w:t xml:space="preserve">Wanneer een onjuist antwoord op vraag </w:t>
      </w:r>
      <w:r>
        <w:fldChar w:fldCharType="begin"/>
      </w:r>
      <w:r>
        <w:instrText xml:space="preserve"> REF _Ref495006971 \r \h </w:instrText>
      </w:r>
      <w:r>
        <w:fldChar w:fldCharType="separate"/>
      </w:r>
      <w:r>
        <w:t>5 </w:t>
      </w:r>
      <w:r>
        <w:t xml:space="preserve"> </w:t>
      </w:r>
      <w:r>
        <w:fldChar w:fldCharType="end"/>
      </w:r>
      <w:r w:rsidRPr="006142DB">
        <w:t xml:space="preserve">het consequente gevolg is van een onjuist antwoord op vraag </w:t>
      </w:r>
      <w:r>
        <w:fldChar w:fldCharType="begin"/>
      </w:r>
      <w:r>
        <w:instrText xml:space="preserve"> REF _Ref495006990 \r \h </w:instrText>
      </w:r>
      <w:r>
        <w:fldChar w:fldCharType="separate"/>
      </w:r>
      <w:r>
        <w:t>4 </w:t>
      </w:r>
      <w:r>
        <w:t></w:t>
      </w:r>
      <w:r>
        <w:fldChar w:fldCharType="end"/>
      </w:r>
      <w:r w:rsidRPr="006142DB">
        <w:t xml:space="preserve">, dit antwoord op vraag </w:t>
      </w:r>
      <w:r>
        <w:fldChar w:fldCharType="begin"/>
      </w:r>
      <w:r>
        <w:instrText xml:space="preserve"> REF _Ref495006971 \r \h </w:instrText>
      </w:r>
      <w:r>
        <w:fldChar w:fldCharType="separate"/>
      </w:r>
      <w:r>
        <w:t>5 </w:t>
      </w:r>
      <w:r>
        <w:t xml:space="preserve"> </w:t>
      </w:r>
      <w:r>
        <w:fldChar w:fldCharType="end"/>
      </w:r>
      <w:r w:rsidRPr="006142DB">
        <w:t>goed rekenen.</w:t>
      </w:r>
      <w:r>
        <w:br/>
      </w:r>
      <w:r w:rsidRPr="006142DB">
        <w:t>Wanneer in een overigens juist antwoord de gerecyclede stofstromen uit reactor 3 en 4 aansluiten bij de instroom van CO</w:t>
      </w:r>
      <w:r w:rsidRPr="006142DB">
        <w:rPr>
          <w:vertAlign w:val="subscript"/>
        </w:rPr>
        <w:t>2</w:t>
      </w:r>
      <w:r w:rsidRPr="006142DB">
        <w:t xml:space="preserve"> respectievelijk NH</w:t>
      </w:r>
      <w:r w:rsidRPr="006142DB">
        <w:rPr>
          <w:vertAlign w:val="subscript"/>
        </w:rPr>
        <w:t>3</w:t>
      </w:r>
      <w:r w:rsidRPr="006142DB">
        <w:t xml:space="preserve"> in reactor 1, dit goed rekenen.</w:t>
      </w:r>
    </w:p>
    <w:p w:rsidR="00231696" w:rsidRPr="006142DB" w:rsidRDefault="00231696" w:rsidP="00231696">
      <w:r w:rsidRPr="006142DB">
        <w:br w:type="page"/>
      </w:r>
    </w:p>
    <w:bookmarkStart w:id="4" w:name="_Toc494709932"/>
    <w:p w:rsidR="00231696" w:rsidRPr="006142DB" w:rsidRDefault="00231696" w:rsidP="00DD20A8">
      <w:pPr>
        <w:pStyle w:val="Kop2"/>
      </w:pPr>
      <w:r>
        <w:lastRenderedPageBreak/>
        <mc:AlternateContent>
          <mc:Choice Requires="wps">
            <w:drawing>
              <wp:anchor distT="0" distB="0" distL="114300" distR="114300" simplePos="0" relativeHeight="251665408" behindDoc="0" locked="0" layoutInCell="1" allowOverlap="1">
                <wp:simplePos x="0" y="0"/>
                <wp:positionH relativeFrom="column">
                  <wp:posOffset>-210820</wp:posOffset>
                </wp:positionH>
                <wp:positionV relativeFrom="page">
                  <wp:posOffset>1136015</wp:posOffset>
                </wp:positionV>
                <wp:extent cx="6198235" cy="0"/>
                <wp:effectExtent l="31750" t="31115" r="37465" b="3556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E878" id="Rechte verbindingslijn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6pt,89.45pt" to="471.4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" strokecolor="silver" strokeweight="4.8pt">
                <w10:wrap anchory="page"/>
              </v:line>
            </w:pict>
          </mc:Fallback>
        </mc:AlternateContent>
      </w:r>
      <w:r w:rsidRPr="006142DB">
        <w:t xml:space="preserve">Wat is er mis aan spinazie met vis? </w:t>
      </w:r>
      <w:r w:rsidRPr="006142DB">
        <w:tab/>
        <w:t>2011-I(II)</w:t>
      </w:r>
      <w:bookmarkEnd w:id="4"/>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r w:rsidRPr="006142DB">
        <w:t>Een voorbeeld van een juist antwoord is:</w:t>
      </w:r>
    </w:p>
    <w:p w:rsidR="00231696" w:rsidRPr="006142DB" w:rsidRDefault="00231696" w:rsidP="00231696">
      <w:r w:rsidRPr="006142DB">
        <w:t>In de halfreactie van NO</w:t>
      </w:r>
      <w:r w:rsidRPr="003818C1">
        <w:rPr>
          <w:vertAlign w:val="subscript"/>
        </w:rPr>
        <w:t>3</w:t>
      </w:r>
      <w:r w:rsidRPr="003818C1">
        <w:rPr>
          <w:vertAlign w:val="superscript"/>
        </w:rPr>
        <w:t>–</w:t>
      </w:r>
      <w:r w:rsidRPr="006142DB">
        <w:t xml:space="preserve"> naar NO</w:t>
      </w:r>
      <w:r w:rsidRPr="003818C1">
        <w:rPr>
          <w:vertAlign w:val="subscript"/>
        </w:rPr>
        <w:t>2</w:t>
      </w:r>
      <w:r w:rsidRPr="003818C1">
        <w:rPr>
          <w:vertAlign w:val="superscript"/>
        </w:rPr>
        <w:t>–</w:t>
      </w:r>
      <w:r w:rsidRPr="006142DB">
        <w:t xml:space="preserve"> staat NO</w:t>
      </w:r>
      <w:r w:rsidRPr="003818C1">
        <w:rPr>
          <w:vertAlign w:val="subscript"/>
        </w:rPr>
        <w:t>3</w:t>
      </w:r>
      <w:r w:rsidRPr="003818C1">
        <w:rPr>
          <w:vertAlign w:val="superscript"/>
        </w:rPr>
        <w:t>–</w:t>
      </w:r>
      <w:r w:rsidRPr="006142DB">
        <w:t xml:space="preserve"> in Binas-tabel 48 in de kolom van de oxidatoren / neemt NO</w:t>
      </w:r>
      <w:r w:rsidRPr="003818C1">
        <w:rPr>
          <w:vertAlign w:val="subscript"/>
        </w:rPr>
        <w:t>3</w:t>
      </w:r>
      <w:r w:rsidRPr="003818C1">
        <w:rPr>
          <w:vertAlign w:val="superscript"/>
        </w:rPr>
        <w:t>–</w:t>
      </w:r>
      <w:r w:rsidRPr="006142DB">
        <w:t xml:space="preserve"> elektronen op. NO</w:t>
      </w:r>
      <w:r w:rsidRPr="003818C1">
        <w:rPr>
          <w:vertAlign w:val="subscript"/>
        </w:rPr>
        <w:t>3</w:t>
      </w:r>
      <w:r w:rsidRPr="003818C1">
        <w:rPr>
          <w:vertAlign w:val="superscript"/>
        </w:rPr>
        <w:t>–</w:t>
      </w:r>
      <w:r w:rsidRPr="006142DB">
        <w:t xml:space="preserve"> (is dus een oxidator en) reageert in deze omzetting met een reductor.</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in de halfreactie van NO</w:t>
      </w:r>
      <w:r w:rsidRPr="006142DB">
        <w:rPr>
          <w:vertAlign w:val="subscript"/>
        </w:rPr>
        <w:t>3</w:t>
      </w:r>
      <w:r w:rsidRPr="006142DB">
        <w:rPr>
          <w:vertAlign w:val="superscript"/>
        </w:rPr>
        <w:t>–</w:t>
      </w:r>
      <w:r w:rsidRPr="006142DB">
        <w:t xml:space="preserve"> naar NO</w:t>
      </w:r>
      <w:r w:rsidRPr="006142DB">
        <w:rPr>
          <w:vertAlign w:val="subscript"/>
        </w:rPr>
        <w:t>2</w:t>
      </w:r>
      <w:r w:rsidRPr="006142DB">
        <w:rPr>
          <w:vertAlign w:val="superscript"/>
        </w:rPr>
        <w:t>–</w:t>
      </w:r>
      <w:r w:rsidRPr="006142DB">
        <w:t xml:space="preserve"> staat NO</w:t>
      </w:r>
      <w:r w:rsidRPr="006142DB">
        <w:rPr>
          <w:vertAlign w:val="subscript"/>
        </w:rPr>
        <w:t>3</w:t>
      </w:r>
      <w:r w:rsidRPr="006142DB">
        <w:rPr>
          <w:vertAlign w:val="superscript"/>
        </w:rPr>
        <w:t>–</w:t>
      </w:r>
      <w:r w:rsidRPr="006142DB">
        <w:t xml:space="preserve"> in Binas-tabel 48 in de kolom van de oxidatoren / neemt NO</w:t>
      </w:r>
      <w:r w:rsidRPr="006142DB">
        <w:rPr>
          <w:vertAlign w:val="subscript"/>
        </w:rPr>
        <w:t>3</w:t>
      </w:r>
      <w:r w:rsidRPr="006142DB">
        <w:rPr>
          <w:vertAlign w:val="superscript"/>
        </w:rPr>
        <w:t>–</w:t>
      </w:r>
      <w:r w:rsidRPr="006142DB">
        <w:t xml:space="preserve"> elektronen op</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conclusie</w:t>
      </w:r>
      <w:r w:rsidRPr="006142DB">
        <w:tab/>
        <w:t>1</w:t>
      </w:r>
    </w:p>
    <w:p w:rsidR="00231696" w:rsidRPr="006142DB" w:rsidRDefault="00231696" w:rsidP="00231696">
      <w:pPr>
        <w:pStyle w:val="Indien"/>
      </w:pPr>
      <w:r w:rsidRPr="006142DB">
        <w:t xml:space="preserve">Indien een antwoord is gegeven als: </w:t>
      </w:r>
      <w:r>
        <w:t>‘</w:t>
      </w:r>
      <w:r w:rsidRPr="006142DB">
        <w:t>NO</w:t>
      </w:r>
      <w:r w:rsidRPr="006142DB">
        <w:rPr>
          <w:vertAlign w:val="subscript"/>
        </w:rPr>
        <w:t>3</w:t>
      </w:r>
      <w:r w:rsidRPr="006142DB">
        <w:rPr>
          <w:vertAlign w:val="superscript"/>
        </w:rPr>
        <w:sym w:font="Symbol" w:char="F02D"/>
      </w:r>
      <w:r w:rsidRPr="006142DB">
        <w:t xml:space="preserve"> staat in Binas-tabel 48 in de kolom van de oxidatoren, dus moet het in deze omzetting met een reductor reageren.</w:t>
      </w:r>
      <w:r>
        <w:t>’</w:t>
      </w:r>
      <w:r w:rsidRPr="006142DB">
        <w:tab/>
        <w:t>1</w:t>
      </w:r>
    </w:p>
    <w:p w:rsidR="00231696" w:rsidRPr="006142DB" w:rsidRDefault="00231696" w:rsidP="00231696">
      <w:pPr>
        <w:pStyle w:val="OpmCurs"/>
      </w:pPr>
      <w:r w:rsidRPr="006142DB">
        <w:t>Opmerking</w:t>
      </w:r>
      <w:r w:rsidRPr="006142DB">
        <w:br/>
        <w:t xml:space="preserve">Wanneer een antwoord is gegeven als: </w:t>
      </w:r>
      <w:r>
        <w:t>‘</w:t>
      </w:r>
      <w:r w:rsidRPr="006142DB">
        <w:t>Bij de omzetting van NO</w:t>
      </w:r>
      <w:r w:rsidRPr="006142DB">
        <w:rPr>
          <w:vertAlign w:val="subscript"/>
        </w:rPr>
        <w:t>3</w:t>
      </w:r>
      <w:r w:rsidRPr="006142DB">
        <w:rPr>
          <w:vertAlign w:val="superscript"/>
        </w:rPr>
        <w:sym w:font="Symbol" w:char="F02D"/>
      </w:r>
      <w:r w:rsidRPr="006142DB">
        <w:t xml:space="preserve"> naar NO</w:t>
      </w:r>
      <w:r w:rsidRPr="006142DB">
        <w:rPr>
          <w:vertAlign w:val="subscript"/>
        </w:rPr>
        <w:t>2</w:t>
      </w:r>
      <w:r w:rsidRPr="006142DB">
        <w:rPr>
          <w:vertAlign w:val="superscript"/>
        </w:rPr>
        <w:sym w:font="Symbol" w:char="F02D"/>
      </w:r>
      <w:r w:rsidRPr="006142DB">
        <w:t xml:space="preserve"> staat nitraat een O atoom af. Nitraat (is dus een oxidator en) moet in deze omzetting dus met een reductor reageren.</w:t>
      </w:r>
      <w:r>
        <w:t>’</w:t>
      </w:r>
      <w:r w:rsidRPr="006142DB">
        <w:t>, dit goed rekenen.</w:t>
      </w:r>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pPr>
        <w:pStyle w:val="Vergelijking"/>
      </w:pPr>
      <w:r w:rsidRPr="006142DB">
        <w:rPr>
          <w:noProof/>
        </w:rPr>
        <w:drawing>
          <wp:inline distT="0" distB="0" distL="0" distR="0" wp14:anchorId="451301BE" wp14:editId="0536BA22">
            <wp:extent cx="3169423" cy="684158"/>
            <wp:effectExtent l="19050" t="0" r="0" b="0"/>
            <wp:docPr id="9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70449" cy="684379"/>
                    </a:xfrm>
                    <a:prstGeom prst="rect">
                      <a:avLst/>
                    </a:prstGeom>
                    <a:noFill/>
                    <a:ln w="9525">
                      <a:noFill/>
                      <a:miter lim="800000"/>
                      <a:headEnd/>
                      <a:tailEnd/>
                    </a:ln>
                  </pic:spPr>
                </pic:pic>
              </a:graphicData>
            </a:graphic>
          </wp:inline>
        </w:drawing>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juiste structuurformule van dimethylamine voor de pijl en van N-nitrosodimethylamine na de pijl</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NO</w:t>
      </w:r>
      <w:r w:rsidRPr="006142DB">
        <w:rPr>
          <w:vertAlign w:val="superscript"/>
        </w:rPr>
        <w:t>+</w:t>
      </w:r>
      <w:r w:rsidRPr="006142DB">
        <w:t xml:space="preserve"> voor de pijl en H</w:t>
      </w:r>
      <w:r w:rsidRPr="006142DB">
        <w:rPr>
          <w:vertAlign w:val="superscript"/>
        </w:rPr>
        <w:t>+</w:t>
      </w:r>
      <w:r w:rsidRPr="006142DB">
        <w:t xml:space="preserve"> na de pijl</w:t>
      </w:r>
      <w:r w:rsidRPr="006142DB">
        <w:tab/>
        <w:t>1</w:t>
      </w:r>
    </w:p>
    <w:p w:rsidR="00231696" w:rsidRPr="006142DB" w:rsidRDefault="00231696" w:rsidP="00231696">
      <w:pPr>
        <w:pStyle w:val="OpmCurs"/>
      </w:pPr>
      <w:r w:rsidRPr="006142DB">
        <w:t>Opmerking</w:t>
      </w:r>
      <w:r>
        <w:br/>
      </w:r>
      <w:r w:rsidRPr="006142DB">
        <w:t>Wanneer een niet-kloppende reactievergelijking is gegeven, 1 scorepunt aftrekken.</w:t>
      </w:r>
    </w:p>
    <w:p w:rsidR="00231696" w:rsidRPr="006142DB" w:rsidRDefault="00231696" w:rsidP="00231696">
      <w:pPr>
        <w:pStyle w:val="Maximumscore"/>
        <w:numPr>
          <w:ilvl w:val="0"/>
          <w:numId w:val="12"/>
        </w:numPr>
        <w:spacing w:after="0"/>
        <w:ind w:left="0" w:hanging="567"/>
      </w:pPr>
      <w:r w:rsidRPr="006142DB">
        <w:t>maximumscore 3</w:t>
      </w:r>
    </w:p>
    <w:p w:rsidR="00231696" w:rsidRPr="006142DB" w:rsidRDefault="00231696" w:rsidP="00231696">
      <w:r w:rsidRPr="006142DB">
        <w:t>Voorbeelden van een juist antwoord zijn:</w:t>
      </w:r>
    </w:p>
    <w:p w:rsidR="00231696" w:rsidRPr="006142DB" w:rsidRDefault="00231696" w:rsidP="00231696">
      <w:pPr>
        <w:rPr>
          <w:lang w:val="it-IT"/>
        </w:rPr>
      </w:pPr>
      <w:r w:rsidRPr="006142DB">
        <w:rPr>
          <w:lang w:val="it-IT"/>
        </w:rPr>
        <w:t>NO</w:t>
      </w:r>
      <w:r w:rsidRPr="006142DB">
        <w:rPr>
          <w:vertAlign w:val="subscript"/>
          <w:lang w:val="it-IT"/>
        </w:rPr>
        <w:t>2</w:t>
      </w:r>
      <w:r w:rsidRPr="006142DB">
        <w:rPr>
          <w:vertAlign w:val="superscript"/>
          <w:lang w:val="it-IT"/>
        </w:rPr>
        <w:t>–</w:t>
      </w:r>
      <w:r w:rsidRPr="006142DB">
        <w:rPr>
          <w:lang w:val="it-IT"/>
        </w:rPr>
        <w:t xml:space="preserve"> + 2 H</w:t>
      </w:r>
      <w:r w:rsidRPr="006142DB">
        <w:rPr>
          <w:vertAlign w:val="subscript"/>
          <w:lang w:val="it-IT"/>
        </w:rPr>
        <w:t>3</w:t>
      </w:r>
      <w:r w:rsidRPr="006142DB">
        <w:rPr>
          <w:lang w:val="it-IT"/>
        </w:rPr>
        <w:t>O</w:t>
      </w:r>
      <w:r w:rsidRPr="006142DB">
        <w:rPr>
          <w:vertAlign w:val="superscript"/>
          <w:lang w:val="it-IT"/>
        </w:rPr>
        <w:t>+</w:t>
      </w:r>
      <w:r w:rsidRPr="006142DB">
        <w:rPr>
          <w:lang w:val="it-IT"/>
        </w:rPr>
        <w:t xml:space="preserve"> → NO</w:t>
      </w:r>
      <w:r w:rsidRPr="006142DB">
        <w:rPr>
          <w:vertAlign w:val="superscript"/>
          <w:lang w:val="it-IT"/>
        </w:rPr>
        <w:t>+</w:t>
      </w:r>
      <w:r w:rsidRPr="006142DB">
        <w:rPr>
          <w:lang w:val="it-IT"/>
        </w:rPr>
        <w:t xml:space="preserve"> + 3 H</w:t>
      </w:r>
      <w:r w:rsidRPr="006142DB">
        <w:rPr>
          <w:vertAlign w:val="subscript"/>
          <w:lang w:val="it-IT"/>
        </w:rPr>
        <w:t>2</w:t>
      </w:r>
      <w:r w:rsidRPr="006142DB">
        <w:rPr>
          <w:lang w:val="it-IT"/>
        </w:rPr>
        <w:t>O of NO</w:t>
      </w:r>
      <w:r w:rsidRPr="006142DB">
        <w:rPr>
          <w:vertAlign w:val="subscript"/>
          <w:lang w:val="it-IT"/>
        </w:rPr>
        <w:t>2</w:t>
      </w:r>
      <w:r w:rsidRPr="006142DB">
        <w:rPr>
          <w:vertAlign w:val="superscript"/>
          <w:lang w:val="it-IT"/>
        </w:rPr>
        <w:t>–</w:t>
      </w:r>
      <w:r w:rsidRPr="006142DB">
        <w:rPr>
          <w:lang w:val="it-IT"/>
        </w:rPr>
        <w:t xml:space="preserve"> + 2 H</w:t>
      </w:r>
      <w:r w:rsidRPr="006142DB">
        <w:rPr>
          <w:vertAlign w:val="superscript"/>
          <w:lang w:val="it-IT"/>
        </w:rPr>
        <w:t>+</w:t>
      </w:r>
      <w:r w:rsidRPr="006142DB">
        <w:rPr>
          <w:lang w:val="it-IT"/>
        </w:rPr>
        <w:t xml:space="preserve"> → NO</w:t>
      </w:r>
      <w:r w:rsidRPr="006142DB">
        <w:rPr>
          <w:vertAlign w:val="superscript"/>
          <w:lang w:val="it-IT"/>
        </w:rPr>
        <w:t>+</w:t>
      </w:r>
      <w:r w:rsidRPr="006142DB">
        <w:rPr>
          <w:lang w:val="it-IT"/>
        </w:rPr>
        <w:t xml:space="preserve"> + H</w:t>
      </w:r>
      <w:r w:rsidRPr="006142DB">
        <w:rPr>
          <w:vertAlign w:val="subscript"/>
          <w:lang w:val="it-IT"/>
        </w:rPr>
        <w:t>2</w:t>
      </w:r>
      <w:r w:rsidRPr="006142DB">
        <w:rPr>
          <w:lang w:val="it-IT"/>
        </w:rPr>
        <w:t>O</w:t>
      </w:r>
    </w:p>
    <w:p w:rsidR="00231696" w:rsidRPr="006142DB" w:rsidRDefault="00231696" w:rsidP="00231696">
      <w:pPr>
        <w:pStyle w:val="Vergelijking"/>
        <w:rPr>
          <w:lang w:val="it-IT"/>
        </w:rPr>
      </w:pPr>
      <w:r w:rsidRPr="006142DB">
        <w:rPr>
          <w:lang w:val="it-IT"/>
        </w:rPr>
        <w:t>of</w:t>
      </w:r>
    </w:p>
    <w:p w:rsidR="00231696" w:rsidRPr="006142DB" w:rsidRDefault="00231696" w:rsidP="00231696">
      <w:pPr>
        <w:rPr>
          <w:lang w:val="it-IT"/>
        </w:rPr>
      </w:pPr>
      <w:r w:rsidRPr="006142DB">
        <w:rPr>
          <w:lang w:val="it-IT"/>
        </w:rPr>
        <w:t>HNO</w:t>
      </w:r>
      <w:r w:rsidRPr="006142DB">
        <w:rPr>
          <w:vertAlign w:val="subscript"/>
          <w:lang w:val="it-IT"/>
        </w:rPr>
        <w:t>2</w:t>
      </w:r>
      <w:r w:rsidRPr="006142DB">
        <w:rPr>
          <w:lang w:val="it-IT"/>
        </w:rPr>
        <w:t xml:space="preserve"> + H</w:t>
      </w:r>
      <w:r w:rsidRPr="006142DB">
        <w:rPr>
          <w:vertAlign w:val="subscript"/>
          <w:lang w:val="it-IT"/>
        </w:rPr>
        <w:t>3</w:t>
      </w:r>
      <w:r w:rsidRPr="006142DB">
        <w:rPr>
          <w:lang w:val="it-IT"/>
        </w:rPr>
        <w:t>O</w:t>
      </w:r>
      <w:r w:rsidRPr="006142DB">
        <w:rPr>
          <w:vertAlign w:val="superscript"/>
          <w:lang w:val="it-IT"/>
        </w:rPr>
        <w:t>+</w:t>
      </w:r>
      <w:r w:rsidRPr="006142DB">
        <w:rPr>
          <w:lang w:val="it-IT"/>
        </w:rPr>
        <w:t xml:space="preserve"> → NO</w:t>
      </w:r>
      <w:r w:rsidRPr="006142DB">
        <w:rPr>
          <w:vertAlign w:val="superscript"/>
          <w:lang w:val="it-IT"/>
        </w:rPr>
        <w:t>+</w:t>
      </w:r>
      <w:r w:rsidRPr="006142DB">
        <w:rPr>
          <w:lang w:val="it-IT"/>
        </w:rPr>
        <w:t xml:space="preserve"> + 2 H</w:t>
      </w:r>
      <w:r w:rsidRPr="006142DB">
        <w:rPr>
          <w:vertAlign w:val="subscript"/>
          <w:lang w:val="it-IT"/>
        </w:rPr>
        <w:t>2</w:t>
      </w:r>
      <w:r w:rsidRPr="006142DB">
        <w:rPr>
          <w:lang w:val="it-IT"/>
        </w:rPr>
        <w:t>O of HNO</w:t>
      </w:r>
      <w:r w:rsidRPr="006142DB">
        <w:rPr>
          <w:vertAlign w:val="subscript"/>
          <w:lang w:val="it-IT"/>
        </w:rPr>
        <w:t>2</w:t>
      </w:r>
      <w:r w:rsidRPr="006142DB">
        <w:rPr>
          <w:lang w:val="it-IT"/>
        </w:rPr>
        <w:t xml:space="preserve"> + H</w:t>
      </w:r>
      <w:r w:rsidRPr="006142DB">
        <w:rPr>
          <w:vertAlign w:val="superscript"/>
          <w:lang w:val="it-IT"/>
        </w:rPr>
        <w:t>+</w:t>
      </w:r>
      <w:r w:rsidRPr="006142DB">
        <w:rPr>
          <w:lang w:val="it-IT"/>
        </w:rPr>
        <w:t xml:space="preserve"> → NO</w:t>
      </w:r>
      <w:r w:rsidRPr="006142DB">
        <w:rPr>
          <w:vertAlign w:val="superscript"/>
          <w:lang w:val="it-IT"/>
        </w:rPr>
        <w:t>+</w:t>
      </w:r>
      <w:r w:rsidRPr="006142DB">
        <w:rPr>
          <w:lang w:val="it-IT"/>
        </w:rPr>
        <w:t xml:space="preserve"> + H</w:t>
      </w:r>
      <w:r w:rsidRPr="006142DB">
        <w:rPr>
          <w:vertAlign w:val="subscript"/>
          <w:lang w:val="it-IT"/>
        </w:rPr>
        <w:t>2</w:t>
      </w:r>
      <w:r w:rsidRPr="006142DB">
        <w:rPr>
          <w:lang w:val="it-IT"/>
        </w:rPr>
        <w:t>O</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NO</w:t>
      </w:r>
      <w:r w:rsidRPr="006142DB">
        <w:rPr>
          <w:vertAlign w:val="subscript"/>
        </w:rPr>
        <w:t>2</w:t>
      </w:r>
      <w:r w:rsidRPr="006142DB">
        <w:rPr>
          <w:vertAlign w:val="superscript"/>
        </w:rPr>
        <w:t>–</w:t>
      </w:r>
      <w:r w:rsidRPr="006142DB">
        <w:t xml:space="preserve"> voor de pijl en NO</w:t>
      </w:r>
      <w:r w:rsidRPr="006142DB">
        <w:rPr>
          <w:vertAlign w:val="superscript"/>
        </w:rPr>
        <w:t>+</w:t>
      </w:r>
      <w:r w:rsidRPr="006142DB">
        <w:t xml:space="preserve"> na de pijl</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H</w:t>
      </w:r>
      <w:r w:rsidRPr="006142DB">
        <w:rPr>
          <w:vertAlign w:val="subscript"/>
        </w:rPr>
        <w:t>3</w:t>
      </w:r>
      <w:r w:rsidRPr="006142DB">
        <w:t>O</w:t>
      </w:r>
      <w:r w:rsidRPr="006142DB">
        <w:rPr>
          <w:vertAlign w:val="superscript"/>
        </w:rPr>
        <w:t>+</w:t>
      </w:r>
      <w:r w:rsidRPr="006142DB">
        <w:t>/H</w:t>
      </w:r>
      <w:r w:rsidRPr="006142DB">
        <w:rPr>
          <w:vertAlign w:val="superscript"/>
        </w:rPr>
        <w:t>+</w:t>
      </w:r>
      <w:r w:rsidRPr="006142DB">
        <w:t xml:space="preserve"> voor de pijl en H</w:t>
      </w:r>
      <w:r w:rsidRPr="006142DB">
        <w:rPr>
          <w:vertAlign w:val="subscript"/>
        </w:rPr>
        <w:t>2</w:t>
      </w:r>
      <w:r w:rsidRPr="006142DB">
        <w:t>O na de pijl</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juiste coëfficiënten</w:t>
      </w:r>
      <w:r w:rsidRPr="006142DB">
        <w:tab/>
        <w:t>1</w:t>
      </w:r>
    </w:p>
    <w:p w:rsidR="00231696" w:rsidRPr="006142DB" w:rsidRDefault="00231696" w:rsidP="00231696">
      <w:pPr>
        <w:pStyle w:val="Vergelijking"/>
      </w:pPr>
      <w:r w:rsidRPr="006142DB">
        <w:t>of</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HNO</w:t>
      </w:r>
      <w:r w:rsidRPr="006142DB">
        <w:rPr>
          <w:vertAlign w:val="subscript"/>
        </w:rPr>
        <w:t>2</w:t>
      </w:r>
      <w:r w:rsidRPr="006142DB">
        <w:t xml:space="preserve"> voor de pijl en NO</w:t>
      </w:r>
      <w:r w:rsidRPr="006142DB">
        <w:rPr>
          <w:vertAlign w:val="superscript"/>
        </w:rPr>
        <w:t>+</w:t>
      </w:r>
      <w:r w:rsidRPr="006142DB">
        <w:t xml:space="preserve"> na de pijl</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H</w:t>
      </w:r>
      <w:r w:rsidRPr="006142DB">
        <w:rPr>
          <w:vertAlign w:val="subscript"/>
        </w:rPr>
        <w:t>3</w:t>
      </w:r>
      <w:r w:rsidRPr="006142DB">
        <w:t>O</w:t>
      </w:r>
      <w:r w:rsidRPr="006142DB">
        <w:rPr>
          <w:vertAlign w:val="superscript"/>
        </w:rPr>
        <w:t>+</w:t>
      </w:r>
      <w:r w:rsidRPr="006142DB">
        <w:t>/H</w:t>
      </w:r>
      <w:r w:rsidRPr="006142DB">
        <w:rPr>
          <w:vertAlign w:val="superscript"/>
        </w:rPr>
        <w:t>+</w:t>
      </w:r>
      <w:r w:rsidRPr="006142DB">
        <w:t xml:space="preserve"> voor de pijl en H</w:t>
      </w:r>
      <w:r w:rsidRPr="006142DB">
        <w:rPr>
          <w:vertAlign w:val="subscript"/>
        </w:rPr>
        <w:t>2</w:t>
      </w:r>
      <w:r w:rsidRPr="006142DB">
        <w:t>O na de pijl</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juiste coëfficiënten</w:t>
      </w:r>
      <w:r w:rsidRPr="006142DB">
        <w:tab/>
        <w:t>1</w:t>
      </w:r>
    </w:p>
    <w:p w:rsidR="00231696" w:rsidRPr="006142DB" w:rsidRDefault="00231696" w:rsidP="00231696">
      <w:pPr>
        <w:pStyle w:val="Maximumscore"/>
        <w:numPr>
          <w:ilvl w:val="0"/>
          <w:numId w:val="12"/>
        </w:numPr>
        <w:spacing w:after="0"/>
        <w:ind w:left="0" w:hanging="567"/>
      </w:pPr>
      <w:r w:rsidRPr="006142DB">
        <w:t>maximumscore 3</w:t>
      </w:r>
    </w:p>
    <w:p w:rsidR="00231696" w:rsidRPr="006142DB" w:rsidRDefault="00231696" w:rsidP="00231696">
      <w:r w:rsidRPr="006142DB">
        <w:t>Een juist antwoord kan er als volgt uitzien:</w:t>
      </w:r>
    </w:p>
    <w:p w:rsidR="00231696" w:rsidRPr="006142DB" w:rsidRDefault="00231696" w:rsidP="00231696">
      <w:pPr>
        <w:pStyle w:val="Vergelijking"/>
      </w:pPr>
      <w:r w:rsidRPr="006142DB">
        <w:rPr>
          <w:noProof/>
        </w:rPr>
        <w:drawing>
          <wp:inline distT="0" distB="0" distL="0" distR="0" wp14:anchorId="1F8F513E" wp14:editId="582C756A">
            <wp:extent cx="1934295" cy="1399430"/>
            <wp:effectExtent l="19050" t="0" r="8805" b="0"/>
            <wp:docPr id="92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934247" cy="1399395"/>
                    </a:xfrm>
                    <a:prstGeom prst="rect">
                      <a:avLst/>
                    </a:prstGeom>
                    <a:noFill/>
                    <a:ln w="9525">
                      <a:noFill/>
                      <a:miter lim="800000"/>
                      <a:headEnd/>
                      <a:tailEnd/>
                    </a:ln>
                  </pic:spPr>
                </pic:pic>
              </a:graphicData>
            </a:graphic>
          </wp:inline>
        </w:drawing>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lastRenderedPageBreak/>
        <w:t>waterstofbrug tussen de O van de thymine-eenheid en de N – H van de</w:t>
      </w:r>
      <w:r>
        <w:br/>
      </w:r>
      <w:r w:rsidRPr="006142DB">
        <w:t>gemethyleerde guanine-eenheid getekend</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waterstofbrug tussen de N – H van de thymine-eenheid en de juiste N van de</w:t>
      </w:r>
      <w:r>
        <w:br/>
      </w:r>
      <w:r w:rsidRPr="006142DB">
        <w:t>gemethyleerde guanine-eenheid getekend</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rest van de formules juist</w:t>
      </w:r>
      <w:r w:rsidRPr="006142DB">
        <w:tab/>
        <w:t>1</w:t>
      </w:r>
    </w:p>
    <w:p w:rsidR="00231696" w:rsidRPr="006142DB" w:rsidRDefault="00231696" w:rsidP="00231696">
      <w:pPr>
        <w:pStyle w:val="Indien"/>
      </w:pPr>
      <w:r w:rsidRPr="006142DB">
        <w:t>Indien in een overigens juist antwoord ook een waterstofbrug is getekend tussen een O van de thymine-eenheid en een C – H van de methylgroep van de gemethyleerde guanine-eenheid</w:t>
      </w:r>
      <w:r w:rsidRPr="006142DB">
        <w:tab/>
        <w:t>1</w:t>
      </w:r>
    </w:p>
    <w:p w:rsidR="00231696" w:rsidRPr="006142DB" w:rsidRDefault="00231696" w:rsidP="00231696">
      <w:pPr>
        <w:pStyle w:val="OpmCurs"/>
      </w:pPr>
      <w:r w:rsidRPr="006142DB">
        <w:t>Opmerkingen</w:t>
      </w:r>
      <w:r>
        <w:br/>
      </w:r>
      <w:r w:rsidRPr="006142DB">
        <w:t>Wanneer in een overigens juist antwoord de verbinding met de rest van het DNA niet is aangegeven, dit niet aanrekenen.</w:t>
      </w:r>
      <w:r>
        <w:br/>
      </w:r>
      <w:r w:rsidRPr="006142DB">
        <w:t>Ook antwoorden goed rekenen als:</w:t>
      </w:r>
      <w:r w:rsidRPr="006142DB">
        <w:br/>
      </w:r>
      <w:r w:rsidRPr="006142DB">
        <w:rPr>
          <w:noProof/>
        </w:rPr>
        <w:drawing>
          <wp:inline distT="0" distB="0" distL="0" distR="0" wp14:anchorId="3CA13EB2" wp14:editId="10EF0EAE">
            <wp:extent cx="3471573" cy="1165562"/>
            <wp:effectExtent l="19050" t="0" r="0" b="0"/>
            <wp:docPr id="100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473169" cy="1166098"/>
                    </a:xfrm>
                    <a:prstGeom prst="rect">
                      <a:avLst/>
                    </a:prstGeom>
                    <a:noFill/>
                    <a:ln w="9525">
                      <a:noFill/>
                      <a:miter lim="800000"/>
                      <a:headEnd/>
                      <a:tailEnd/>
                    </a:ln>
                  </pic:spPr>
                </pic:pic>
              </a:graphicData>
            </a:graphic>
          </wp:inline>
        </w:drawing>
      </w:r>
      <w:r w:rsidRPr="006142DB">
        <w:br/>
        <w:t>en</w:t>
      </w:r>
      <w:r w:rsidRPr="006142DB">
        <w:br/>
      </w:r>
      <w:r w:rsidRPr="006142DB">
        <w:rPr>
          <w:noProof/>
        </w:rPr>
        <w:drawing>
          <wp:inline distT="0" distB="0" distL="0" distR="0" wp14:anchorId="3E12DEC9" wp14:editId="74F999FC">
            <wp:extent cx="1384740" cy="1868556"/>
            <wp:effectExtent l="19050" t="0" r="5910" b="0"/>
            <wp:docPr id="100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386360" cy="1870742"/>
                    </a:xfrm>
                    <a:prstGeom prst="rect">
                      <a:avLst/>
                    </a:prstGeom>
                    <a:noFill/>
                    <a:ln w="9525">
                      <a:noFill/>
                      <a:miter lim="800000"/>
                      <a:headEnd/>
                      <a:tailEnd/>
                    </a:ln>
                  </pic:spPr>
                </pic:pic>
              </a:graphicData>
            </a:graphic>
          </wp:inline>
        </w:drawing>
      </w:r>
    </w:p>
    <w:p w:rsidR="00231696" w:rsidRPr="006142DB" w:rsidRDefault="00231696" w:rsidP="00231696">
      <w:pPr>
        <w:pStyle w:val="Maximumscore"/>
        <w:numPr>
          <w:ilvl w:val="0"/>
          <w:numId w:val="12"/>
        </w:numPr>
        <w:spacing w:after="0"/>
        <w:ind w:left="0" w:hanging="567"/>
      </w:pPr>
      <w:r w:rsidRPr="006142DB">
        <w:t>maximumscore 4</w:t>
      </w:r>
    </w:p>
    <w:p w:rsidR="00231696" w:rsidRPr="006142DB" w:rsidRDefault="00231696" w:rsidP="00231696">
      <w:r w:rsidRPr="006142DB">
        <w:t>Een voorbeeld van een juist antwooord is:</w:t>
      </w:r>
    </w:p>
    <w:p w:rsidR="00231696" w:rsidRPr="006142DB" w:rsidRDefault="00231696" w:rsidP="00231696">
      <w:r w:rsidRPr="006142DB">
        <w:t>De code voor Gln is CAA/CAG (zowel op het mRNA als op de coderende streng van het DNA). Op de coderende streng is de C in een T veranderd. Daardoor verandert op het mRNA de C in een U. Het nieuwe codon op het mRNA is dan UAA/UAG. Dat is een stopcodon, dus de synthese van het eiwit/enzym wordt afgebroken.</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de code (voor Gln is) CAA/CAG (zowel op het mRNA als op de coderende streng van het DNA)</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als op de coderende streng van het DNA de C in een T is veranderd, verandert in het mRNA een C in een U (eventueel impliciet)</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het nieuwe codon dat op het RNA voorkomt is dan UAA/UAG</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dat is een stopcodon, dus de synthese van het eiwit/enzym wordt afgebroken</w:t>
      </w:r>
      <w:r w:rsidRPr="006142DB">
        <w:tab/>
        <w:t>1</w:t>
      </w:r>
    </w:p>
    <w:p w:rsidR="00231696" w:rsidRPr="0018438C" w:rsidRDefault="00231696" w:rsidP="00231696">
      <w:pPr>
        <w:rPr>
          <w:b/>
          <w:spacing w:val="4"/>
          <w:sz w:val="20"/>
          <w:szCs w:val="20"/>
        </w:rPr>
      </w:pPr>
      <w:r>
        <w:br w:type="page"/>
      </w:r>
    </w:p>
    <w:p w:rsidR="00231696" w:rsidRPr="006142DB" w:rsidRDefault="00231696" w:rsidP="00231696">
      <w:pPr>
        <w:pStyle w:val="Maximumscore"/>
        <w:numPr>
          <w:ilvl w:val="0"/>
          <w:numId w:val="12"/>
        </w:numPr>
        <w:spacing w:after="0"/>
        <w:ind w:left="0" w:hanging="567"/>
      </w:pPr>
      <w:r w:rsidRPr="006142DB">
        <w:lastRenderedPageBreak/>
        <w:t>maximumscore 3</w:t>
      </w:r>
    </w:p>
    <w:p w:rsidR="00231696" w:rsidRPr="006142DB" w:rsidRDefault="00231696" w:rsidP="00231696">
      <w:r w:rsidRPr="006142DB">
        <w:t>Een juist antwoord kan er als volgt uitzien:</w:t>
      </w:r>
    </w:p>
    <w:p w:rsidR="00231696" w:rsidRPr="006142DB" w:rsidRDefault="00231696" w:rsidP="00231696">
      <w:pPr>
        <w:pStyle w:val="Vergelijking"/>
      </w:pPr>
      <w:r w:rsidRPr="006142DB">
        <w:rPr>
          <w:noProof/>
        </w:rPr>
        <w:drawing>
          <wp:inline distT="0" distB="0" distL="0" distR="0" wp14:anchorId="26955800" wp14:editId="4A5DD0CA">
            <wp:extent cx="2662236" cy="1622066"/>
            <wp:effectExtent l="19050" t="0" r="4764" b="0"/>
            <wp:docPr id="100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664292" cy="1623318"/>
                    </a:xfrm>
                    <a:prstGeom prst="rect">
                      <a:avLst/>
                    </a:prstGeom>
                    <a:noFill/>
                    <a:ln w="9525">
                      <a:noFill/>
                      <a:miter lim="800000"/>
                      <a:headEnd/>
                      <a:tailEnd/>
                    </a:ln>
                  </pic:spPr>
                </pic:pic>
              </a:graphicData>
            </a:graphic>
          </wp:inline>
        </w:drawing>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peptidebindingen juist weergegeven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zijketens juist weergegeven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 xml:space="preserve">het begin van de structuurformule weergegeven met </w:t>
      </w:r>
      <w:r w:rsidRPr="006142DB">
        <w:rPr>
          <w:noProof/>
        </w:rPr>
        <w:drawing>
          <wp:inline distT="0" distB="0" distL="0" distR="0" wp14:anchorId="0C1FB897" wp14:editId="37F93F37">
            <wp:extent cx="239696" cy="94435"/>
            <wp:effectExtent l="19050" t="0" r="7954" b="0"/>
            <wp:docPr id="100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41317" cy="95073"/>
                    </a:xfrm>
                    <a:prstGeom prst="rect">
                      <a:avLst/>
                    </a:prstGeom>
                    <a:noFill/>
                    <a:ln w="9525">
                      <a:noFill/>
                      <a:miter lim="800000"/>
                      <a:headEnd/>
                      <a:tailEnd/>
                    </a:ln>
                  </pic:spPr>
                </pic:pic>
              </a:graphicData>
            </a:graphic>
          </wp:inline>
        </w:drawing>
      </w:r>
      <w:r w:rsidRPr="006142DB">
        <w:t xml:space="preserve"> of met </w:t>
      </w:r>
      <w:r w:rsidRPr="006142DB">
        <w:rPr>
          <w:noProof/>
        </w:rPr>
        <w:drawing>
          <wp:inline distT="0" distB="0" distL="0" distR="0" wp14:anchorId="6FFAE9F5" wp14:editId="07EE5910">
            <wp:extent cx="147928" cy="120261"/>
            <wp:effectExtent l="19050" t="0" r="4472" b="0"/>
            <wp:docPr id="10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9894" cy="121859"/>
                    </a:xfrm>
                    <a:prstGeom prst="rect">
                      <a:avLst/>
                    </a:prstGeom>
                    <a:noFill/>
                    <a:ln w="9525">
                      <a:noFill/>
                      <a:miter lim="800000"/>
                      <a:headEnd/>
                      <a:tailEnd/>
                    </a:ln>
                  </pic:spPr>
                </pic:pic>
              </a:graphicData>
            </a:graphic>
          </wp:inline>
        </w:drawing>
      </w:r>
      <w:r w:rsidRPr="006142DB">
        <w:t xml:space="preserve"> of met </w:t>
      </w:r>
      <w:r w:rsidRPr="006142DB">
        <w:rPr>
          <w:noProof/>
        </w:rPr>
        <w:drawing>
          <wp:inline distT="0" distB="0" distL="0" distR="0" wp14:anchorId="5DDB746E" wp14:editId="470E93F3">
            <wp:extent cx="144282" cy="93799"/>
            <wp:effectExtent l="19050" t="0" r="8118" b="0"/>
            <wp:docPr id="10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45746" cy="94751"/>
                    </a:xfrm>
                    <a:prstGeom prst="rect">
                      <a:avLst/>
                    </a:prstGeom>
                    <a:noFill/>
                    <a:ln w="9525">
                      <a:noFill/>
                      <a:miter lim="800000"/>
                      <a:headEnd/>
                      <a:tailEnd/>
                    </a:ln>
                  </pic:spPr>
                </pic:pic>
              </a:graphicData>
            </a:graphic>
          </wp:inline>
        </w:drawing>
      </w:r>
      <w:r w:rsidRPr="006142DB">
        <w:t xml:space="preserve"> en het einde van de structuurformule weergegeven met </w:t>
      </w:r>
      <w:r w:rsidRPr="006142DB">
        <w:rPr>
          <w:noProof/>
          <w:position w:val="-6"/>
        </w:rPr>
        <w:drawing>
          <wp:inline distT="0" distB="0" distL="0" distR="0" wp14:anchorId="154EB203" wp14:editId="070FE3AD">
            <wp:extent cx="179733" cy="265130"/>
            <wp:effectExtent l="19050" t="0" r="0" b="0"/>
            <wp:docPr id="10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82627" cy="269400"/>
                    </a:xfrm>
                    <a:prstGeom prst="rect">
                      <a:avLst/>
                    </a:prstGeom>
                    <a:noFill/>
                    <a:ln w="9525">
                      <a:noFill/>
                      <a:miter lim="800000"/>
                      <a:headEnd/>
                      <a:tailEnd/>
                    </a:ln>
                  </pic:spPr>
                </pic:pic>
              </a:graphicData>
            </a:graphic>
          </wp:inline>
        </w:drawing>
      </w:r>
      <w:r w:rsidRPr="006142DB">
        <w:t xml:space="preserve"> of met </w:t>
      </w:r>
      <w:r w:rsidRPr="006142DB">
        <w:rPr>
          <w:noProof/>
          <w:position w:val="-6"/>
        </w:rPr>
        <w:drawing>
          <wp:inline distT="0" distB="0" distL="0" distR="0" wp14:anchorId="079E1B60" wp14:editId="578CD5D7">
            <wp:extent cx="145254" cy="262393"/>
            <wp:effectExtent l="19050" t="0" r="7146" b="0"/>
            <wp:docPr id="10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47955" cy="267272"/>
                    </a:xfrm>
                    <a:prstGeom prst="rect">
                      <a:avLst/>
                    </a:prstGeom>
                    <a:noFill/>
                    <a:ln w="9525">
                      <a:noFill/>
                      <a:miter lim="800000"/>
                      <a:headEnd/>
                      <a:tailEnd/>
                    </a:ln>
                  </pic:spPr>
                </pic:pic>
              </a:graphicData>
            </a:graphic>
          </wp:inline>
        </w:drawing>
      </w:r>
      <w:r w:rsidRPr="006142DB">
        <w:t xml:space="preserve"> of met </w:t>
      </w:r>
      <w:r w:rsidRPr="006142DB">
        <w:rPr>
          <w:noProof/>
          <w:position w:val="-6"/>
        </w:rPr>
        <w:drawing>
          <wp:inline distT="0" distB="0" distL="0" distR="0" wp14:anchorId="50F47A23" wp14:editId="4DFE732C">
            <wp:extent cx="119270" cy="238539"/>
            <wp:effectExtent l="19050" t="0" r="0" b="0"/>
            <wp:docPr id="10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19290" cy="238578"/>
                    </a:xfrm>
                    <a:prstGeom prst="rect">
                      <a:avLst/>
                    </a:prstGeom>
                    <a:noFill/>
                    <a:ln w="9525">
                      <a:noFill/>
                      <a:miter lim="800000"/>
                      <a:headEnd/>
                      <a:tailEnd/>
                    </a:ln>
                  </pic:spPr>
                </pic:pic>
              </a:graphicData>
            </a:graphic>
          </wp:inline>
        </w:drawing>
      </w:r>
      <w:r w:rsidRPr="006142DB">
        <w:t xml:space="preserve"> </w:t>
      </w:r>
    </w:p>
    <w:p w:rsidR="00231696" w:rsidRPr="006142DB" w:rsidRDefault="00231696" w:rsidP="00231696">
      <w:pPr>
        <w:pStyle w:val="Indien"/>
      </w:pPr>
      <w:r w:rsidRPr="006142DB">
        <w:t>Indien in een overigens juist antwoord één van de ‘andere’ aminogroepen van histidine en/of arginine in de peptideketen is verwerkt</w:t>
      </w:r>
      <w:r w:rsidRPr="006142DB">
        <w:tab/>
        <w:t xml:space="preserve">2 </w:t>
      </w:r>
      <w:r w:rsidRPr="006142DB">
        <w:br/>
        <w:t xml:space="preserve">Indien als enige fout de groep </w:t>
      </w:r>
      <w:r w:rsidRPr="006142DB">
        <w:rPr>
          <w:noProof/>
        </w:rPr>
        <w:drawing>
          <wp:inline distT="0" distB="0" distL="0" distR="0" wp14:anchorId="35952C63" wp14:editId="36D49DCB">
            <wp:extent cx="219489" cy="291311"/>
            <wp:effectExtent l="19050" t="0" r="9111" b="0"/>
            <wp:docPr id="10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220973" cy="293281"/>
                    </a:xfrm>
                    <a:prstGeom prst="rect">
                      <a:avLst/>
                    </a:prstGeom>
                    <a:noFill/>
                    <a:ln w="9525">
                      <a:noFill/>
                      <a:miter lim="800000"/>
                      <a:headEnd/>
                      <a:tailEnd/>
                    </a:ln>
                  </pic:spPr>
                </pic:pic>
              </a:graphicData>
            </a:graphic>
          </wp:inline>
        </w:drawing>
      </w:r>
      <w:r w:rsidRPr="006142DB">
        <w:t xml:space="preserve"> in de peptidebinding is weergegeven met </w:t>
      </w:r>
      <w:r w:rsidRPr="006142DB">
        <w:sym w:font="Symbol" w:char="F02D"/>
      </w:r>
      <w:r w:rsidRPr="006142DB">
        <w:t>CO</w:t>
      </w:r>
      <w:r w:rsidRPr="006142DB">
        <w:sym w:font="Symbol" w:char="F02D"/>
      </w:r>
      <w:r w:rsidRPr="006142DB">
        <w:rPr>
          <w:b/>
        </w:rPr>
        <w:tab/>
      </w:r>
      <w:r w:rsidRPr="006142DB">
        <w:t>2</w:t>
      </w:r>
    </w:p>
    <w:p w:rsidR="00231696" w:rsidRPr="006142DB" w:rsidRDefault="00231696" w:rsidP="00231696">
      <w:pPr>
        <w:pStyle w:val="OpmCurs"/>
      </w:pPr>
      <w:r w:rsidRPr="006142DB">
        <w:t>Opmerkingen</w:t>
      </w:r>
      <w:r>
        <w:br/>
      </w:r>
      <w:r w:rsidRPr="006142DB">
        <w:t xml:space="preserve">Wanneer één of beide peptidebindingen als volgt zijn weergegeven: </w:t>
      </w:r>
      <w:r w:rsidRPr="006142DB">
        <w:rPr>
          <w:noProof/>
        </w:rPr>
        <w:drawing>
          <wp:inline distT="0" distB="0" distL="0" distR="0" wp14:anchorId="15B647B2" wp14:editId="0CE92E11">
            <wp:extent cx="497403" cy="27116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01592" cy="273449"/>
                    </a:xfrm>
                    <a:prstGeom prst="rect">
                      <a:avLst/>
                    </a:prstGeom>
                    <a:noFill/>
                    <a:ln w="9525">
                      <a:noFill/>
                      <a:miter lim="800000"/>
                      <a:headEnd/>
                      <a:tailEnd/>
                    </a:ln>
                  </pic:spPr>
                </pic:pic>
              </a:graphicData>
            </a:graphic>
          </wp:inline>
        </w:drawing>
      </w:r>
      <w:r w:rsidRPr="006142DB">
        <w:t>, dit goed rekenen.</w:t>
      </w:r>
      <w:r>
        <w:br/>
      </w:r>
      <w:r w:rsidRPr="006142DB">
        <w:t>Wanneer de structuurformule 'andersom' is getekend, met het N uiteinde rechts en het C uiteinde links, dit niet aanrekenen.</w:t>
      </w:r>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r w:rsidRPr="006142DB">
        <w:t>Een juist antwoord kan er als volgt uitzien:</w:t>
      </w:r>
    </w:p>
    <w:p w:rsidR="00231696" w:rsidRPr="006142DB" w:rsidRDefault="00231696" w:rsidP="00231696">
      <w:pPr>
        <w:pStyle w:val="Vergelijking"/>
      </w:pPr>
      <w:r w:rsidRPr="006142DB">
        <w:rPr>
          <w:noProof/>
        </w:rPr>
        <w:drawing>
          <wp:inline distT="0" distB="0" distL="0" distR="0" wp14:anchorId="6898F0B4" wp14:editId="4E5721E0">
            <wp:extent cx="4091775" cy="1143670"/>
            <wp:effectExtent l="19050" t="0" r="3975" b="0"/>
            <wp:docPr id="10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4093656" cy="1144196"/>
                    </a:xfrm>
                    <a:prstGeom prst="rect">
                      <a:avLst/>
                    </a:prstGeom>
                    <a:noFill/>
                    <a:ln w="9525">
                      <a:noFill/>
                      <a:miter lim="800000"/>
                      <a:headEnd/>
                      <a:tailEnd/>
                    </a:ln>
                  </pic:spPr>
                </pic:pic>
              </a:graphicData>
            </a:graphic>
          </wp:inline>
        </w:drawing>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Enz–Cys–S–H voor de pijl en Enz–Cys–S–CH</w:t>
      </w:r>
      <w:r w:rsidRPr="006142DB">
        <w:rPr>
          <w:vertAlign w:val="subscript"/>
        </w:rPr>
        <w:t>3</w:t>
      </w:r>
      <w:r w:rsidRPr="006142DB">
        <w:t xml:space="preserve"> na de pijl</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juiste structuurformule van de gerepareerde guanine-eenheid na de pijl</w:t>
      </w:r>
      <w:r w:rsidRPr="006142DB">
        <w:tab/>
        <w:t>1</w:t>
      </w:r>
    </w:p>
    <w:p w:rsidR="00231696" w:rsidRDefault="00231696" w:rsidP="00231696">
      <w:pPr>
        <w:pStyle w:val="Indien"/>
      </w:pPr>
      <w:r w:rsidRPr="006142DB">
        <w:t>Indien in een overigens juist antwoord de gerepareerde guanine-eenheid als volgt is weergegeven:</w:t>
      </w:r>
      <w:r w:rsidRPr="00C82DEF">
        <w:t xml:space="preserve"> </w:t>
      </w:r>
      <w:r w:rsidRPr="006142DB">
        <w:tab/>
        <w:t>1</w:t>
      </w:r>
    </w:p>
    <w:p w:rsidR="00231696" w:rsidRPr="006142DB" w:rsidRDefault="00231696" w:rsidP="00231696">
      <w:pPr>
        <w:pStyle w:val="Indien"/>
      </w:pPr>
      <w:r w:rsidRPr="006142DB">
        <w:rPr>
          <w:noProof/>
        </w:rPr>
        <w:drawing>
          <wp:inline distT="0" distB="0" distL="0" distR="0" wp14:anchorId="7FBB6B35" wp14:editId="540CD27A">
            <wp:extent cx="1006669" cy="808924"/>
            <wp:effectExtent l="19050" t="0" r="2981" b="0"/>
            <wp:docPr id="10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1006708" cy="808955"/>
                    </a:xfrm>
                    <a:prstGeom prst="rect">
                      <a:avLst/>
                    </a:prstGeom>
                    <a:noFill/>
                    <a:ln w="9525">
                      <a:noFill/>
                      <a:miter lim="800000"/>
                      <a:headEnd/>
                      <a:tailEnd/>
                    </a:ln>
                  </pic:spPr>
                </pic:pic>
              </a:graphicData>
            </a:graphic>
          </wp:inline>
        </w:drawing>
      </w:r>
    </w:p>
    <w:p w:rsidR="00231696" w:rsidRPr="006142DB" w:rsidRDefault="00231696" w:rsidP="00231696">
      <w:pPr>
        <w:pStyle w:val="OpmCurs"/>
      </w:pPr>
      <w:r w:rsidRPr="006142DB">
        <w:t>Opmerkingen</w:t>
      </w:r>
      <w:r>
        <w:br/>
      </w:r>
      <w:r w:rsidRPr="006142DB">
        <w:t>Wanneer na de pijl het gereageerde reparatie-enzym is weergegeven met (–)Cys–S–CH</w:t>
      </w:r>
      <w:r w:rsidRPr="006142DB">
        <w:rPr>
          <w:vertAlign w:val="subscript"/>
        </w:rPr>
        <w:t>3</w:t>
      </w:r>
      <w:r w:rsidRPr="006142DB">
        <w:t>, dit niet aanrekenen.</w:t>
      </w:r>
      <w:r>
        <w:br/>
      </w:r>
      <w:r w:rsidRPr="006142DB">
        <w:lastRenderedPageBreak/>
        <w:t xml:space="preserve">Wanneer na de pijl een onjuistheid voorkomt in het gedeelte </w:t>
      </w:r>
      <w:r w:rsidRPr="006142DB">
        <w:rPr>
          <w:noProof/>
          <w:position w:val="-40"/>
        </w:rPr>
        <w:drawing>
          <wp:inline distT="0" distB="0" distL="0" distR="0" wp14:anchorId="0AF386D6" wp14:editId="3B888487">
            <wp:extent cx="1054376" cy="630826"/>
            <wp:effectExtent l="19050" t="0" r="0" b="0"/>
            <wp:docPr id="10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055222" cy="631332"/>
                    </a:xfrm>
                    <a:prstGeom prst="rect">
                      <a:avLst/>
                    </a:prstGeom>
                    <a:noFill/>
                    <a:ln w="9525">
                      <a:noFill/>
                      <a:miter lim="800000"/>
                      <a:headEnd/>
                      <a:tailEnd/>
                    </a:ln>
                  </pic:spPr>
                </pic:pic>
              </a:graphicData>
            </a:graphic>
          </wp:inline>
        </w:drawing>
      </w:r>
      <w:r w:rsidRPr="006142DB">
        <w:t>van de structuurformule van de gerepareerde guanine-eenheid, dit niet aanrekenen.</w:t>
      </w:r>
    </w:p>
    <w:bookmarkStart w:id="5" w:name="_Toc494709933"/>
    <w:p w:rsidR="00231696" w:rsidRPr="00C73956" w:rsidRDefault="00DD20A8" w:rsidP="00DD20A8">
      <w:pPr>
        <w:pStyle w:val="Kop2"/>
        <w:rPr>
          <w:lang w:val="en-US"/>
        </w:rPr>
      </w:pPr>
      <w:r>
        <mc:AlternateContent>
          <mc:Choice Requires="wps">
            <w:drawing>
              <wp:anchor distT="0" distB="0" distL="114300" distR="114300" simplePos="0" relativeHeight="251666432" behindDoc="0" locked="0" layoutInCell="1" allowOverlap="1">
                <wp:simplePos x="0" y="0"/>
                <wp:positionH relativeFrom="column">
                  <wp:posOffset>-269485</wp:posOffset>
                </wp:positionH>
                <wp:positionV relativeFrom="page">
                  <wp:posOffset>2109910</wp:posOffset>
                </wp:positionV>
                <wp:extent cx="5913755" cy="0"/>
                <wp:effectExtent l="35560" t="35560" r="32385" b="3111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0C9D8" id="Rechte verbindingslijn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2pt,166.15pt" to="444.4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" strokecolor="silver" strokeweight="4.8pt">
                <w10:wrap anchory="page"/>
              </v:line>
            </w:pict>
          </mc:Fallback>
        </mc:AlternateContent>
      </w:r>
      <w:r w:rsidR="00231696" w:rsidRPr="00C73956">
        <w:rPr>
          <w:lang w:val="en-US"/>
        </w:rPr>
        <w:t>Sulfaat in afvalwater</w:t>
      </w:r>
      <w:r w:rsidR="00231696" w:rsidRPr="00C73956">
        <w:rPr>
          <w:lang w:val="en-US"/>
        </w:rPr>
        <w:tab/>
        <w:t>2011-I(III)</w:t>
      </w:r>
      <w:bookmarkEnd w:id="5"/>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r w:rsidRPr="006142DB">
        <w:t>Een juiste uitleg leidt tot de conclusie dat een oplossing van natriumwaterstofsulfide in water basisch is.</w:t>
      </w:r>
    </w:p>
    <w:p w:rsidR="00231696" w:rsidRPr="006142DB" w:rsidRDefault="00231696" w:rsidP="00231696">
      <w:pPr>
        <w:pStyle w:val="Stip"/>
        <w:numPr>
          <w:ilvl w:val="0"/>
          <w:numId w:val="22"/>
        </w:numPr>
        <w:tabs>
          <w:tab w:val="clear" w:pos="9639"/>
          <w:tab w:val="right" w:pos="9072"/>
        </w:tabs>
        <w:overflowPunct w:val="0"/>
        <w:ind w:left="0" w:hanging="142"/>
        <w:textAlignment w:val="baseline"/>
        <w:rPr>
          <w:i/>
        </w:rPr>
      </w:pPr>
      <w:r w:rsidRPr="006142DB">
        <w:rPr>
          <w:i/>
        </w:rPr>
        <w:t>K</w:t>
      </w:r>
      <w:r w:rsidRPr="006142DB">
        <w:rPr>
          <w:vertAlign w:val="subscript"/>
        </w:rPr>
        <w:t>z</w:t>
      </w:r>
      <w:r w:rsidRPr="006142DB">
        <w:t xml:space="preserve"> van HS</w:t>
      </w:r>
      <w:r w:rsidRPr="006142DB">
        <w:rPr>
          <w:vertAlign w:val="superscript"/>
        </w:rPr>
        <w:sym w:font="Symbol" w:char="F02D"/>
      </w:r>
      <w:r w:rsidRPr="006142DB">
        <w:t xml:space="preserve"> is 1,1·10</w:t>
      </w:r>
      <w:r w:rsidRPr="006142DB">
        <w:rPr>
          <w:vertAlign w:val="superscript"/>
        </w:rPr>
        <w:t>12</w:t>
      </w:r>
      <w:r w:rsidRPr="006142DB">
        <w:t xml:space="preserve"> en </w:t>
      </w:r>
      <w:r w:rsidRPr="006142DB">
        <w:rPr>
          <w:i/>
        </w:rPr>
        <w:t>K</w:t>
      </w:r>
      <w:r w:rsidRPr="006142DB">
        <w:rPr>
          <w:vertAlign w:val="subscript"/>
        </w:rPr>
        <w:t>b</w:t>
      </w:r>
      <w:r w:rsidRPr="006142DB">
        <w:t xml:space="preserve"> van HS</w:t>
      </w:r>
      <w:r w:rsidRPr="006142DB">
        <w:rPr>
          <w:vertAlign w:val="superscript"/>
        </w:rPr>
        <w:sym w:font="Symbol" w:char="F02D"/>
      </w:r>
      <w:r w:rsidRPr="006142DB">
        <w:t xml:space="preserve"> is 1,1·10</w:t>
      </w:r>
      <w:r w:rsidRPr="006142DB">
        <w:rPr>
          <w:vertAlign w:val="superscript"/>
        </w:rPr>
        <w:t>7</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w:t>
      </w:r>
      <w:r w:rsidRPr="006142DB">
        <w:rPr>
          <w:i/>
        </w:rPr>
        <w:t>K</w:t>
      </w:r>
      <w:r w:rsidRPr="006142DB">
        <w:rPr>
          <w:vertAlign w:val="subscript"/>
        </w:rPr>
        <w:t>b</w:t>
      </w:r>
      <w:r w:rsidRPr="006142DB">
        <w:t xml:space="preserve"> &gt; </w:t>
      </w:r>
      <w:r w:rsidRPr="006142DB">
        <w:rPr>
          <w:i/>
        </w:rPr>
        <w:t>K</w:t>
      </w:r>
      <w:r w:rsidRPr="006142DB">
        <w:rPr>
          <w:vertAlign w:val="subscript"/>
        </w:rPr>
        <w:t>z</w:t>
      </w:r>
      <w:r w:rsidRPr="006142DB">
        <w:t xml:space="preserve"> en) conclusie</w:t>
      </w:r>
      <w:r w:rsidRPr="006142DB">
        <w:tab/>
        <w:t>1</w:t>
      </w:r>
    </w:p>
    <w:p w:rsidR="00231696" w:rsidRPr="006142DB" w:rsidRDefault="00231696" w:rsidP="00231696">
      <w:pPr>
        <w:pStyle w:val="OpmCurs"/>
      </w:pPr>
      <w:r w:rsidRPr="006142DB">
        <w:t>Opmerking</w:t>
      </w:r>
      <w:r w:rsidRPr="006142DB">
        <w:br/>
        <w:t xml:space="preserve">Wanneer een antwoord is gegeven als: </w:t>
      </w:r>
      <w:r>
        <w:t>‘</w:t>
      </w:r>
      <w:r w:rsidRPr="006142DB">
        <w:t>De oplossing is basisch, want HS</w:t>
      </w:r>
      <w:r w:rsidRPr="006142DB">
        <w:rPr>
          <w:vertAlign w:val="superscript"/>
        </w:rPr>
        <w:t>–</w:t>
      </w:r>
      <w:r w:rsidRPr="006142DB">
        <w:t xml:space="preserve"> reageert als een base omdat de baseconstante (1,1</w:t>
      </w:r>
      <w:r w:rsidRPr="006142DB">
        <w:rPr>
          <w:rFonts w:ascii="Cambria Math" w:hAnsi="Cambria Math"/>
        </w:rPr>
        <w:t>⋅</w:t>
      </w:r>
      <w:r w:rsidRPr="006142DB">
        <w:t>10</w:t>
      </w:r>
      <w:r w:rsidRPr="006142DB">
        <w:rPr>
          <w:vertAlign w:val="superscript"/>
        </w:rPr>
        <w:t>–7</w:t>
      </w:r>
      <w:r w:rsidRPr="006142DB">
        <w:t>) groter is dan de zuurconstante (1,1</w:t>
      </w:r>
      <w:r w:rsidRPr="006142DB">
        <w:rPr>
          <w:rFonts w:ascii="Cambria Math" w:hAnsi="Cambria Math"/>
        </w:rPr>
        <w:t>⋅</w:t>
      </w:r>
      <w:r w:rsidRPr="006142DB">
        <w:t>10</w:t>
      </w:r>
      <w:r w:rsidRPr="006142DB">
        <w:rPr>
          <w:vertAlign w:val="superscript"/>
        </w:rPr>
        <w:t>–12</w:t>
      </w:r>
      <w:r w:rsidRPr="006142DB">
        <w:t>).</w:t>
      </w:r>
      <w:r>
        <w:t>’</w:t>
      </w:r>
      <w:r w:rsidRPr="006142DB">
        <w:t>, dit goed rekenen.</w:t>
      </w:r>
    </w:p>
    <w:p w:rsidR="00231696" w:rsidRPr="006142DB" w:rsidRDefault="00231696" w:rsidP="00231696">
      <w:pPr>
        <w:pStyle w:val="Maximumscore"/>
        <w:numPr>
          <w:ilvl w:val="0"/>
          <w:numId w:val="12"/>
        </w:numPr>
        <w:spacing w:after="0"/>
        <w:ind w:left="0" w:hanging="567"/>
      </w:pPr>
      <w:r w:rsidRPr="006142DB">
        <w:t>maximumscore 5</w:t>
      </w:r>
    </w:p>
    <w:p w:rsidR="00231696" w:rsidRPr="006142DB" w:rsidRDefault="00231696" w:rsidP="00231696">
      <w:r w:rsidRPr="006142DB">
        <w:t>Voorbeelden van juiste berekeningen zijn:</w:t>
      </w:r>
    </w:p>
    <w:p w:rsidR="00231696" w:rsidRPr="006142DB" w:rsidRDefault="00B07E10" w:rsidP="00231696">
      <m:oMath>
        <m:d>
          <m:dPr>
            <m:ctrlPr>
              <w:rPr>
                <w:rFonts w:ascii="Cambria Math" w:hAnsi="Cambria Math"/>
              </w:rPr>
            </m:ctrlPr>
          </m:dPr>
          <m:e>
            <m:f>
              <m:fPr>
                <m:ctrlPr>
                  <w:rPr>
                    <w:rFonts w:ascii="Cambria Math" w:hAnsi="Cambria Math"/>
                  </w:rPr>
                </m:ctrlPr>
              </m:fPr>
              <m:num>
                <m:r>
                  <m:rPr>
                    <m:sty m:val="p"/>
                  </m:rPr>
                  <w:rPr>
                    <w:rFonts w:ascii="Cambria Math" w:hAnsi="Cambria Math"/>
                  </w:rPr>
                  <m:t>50</m:t>
                </m:r>
              </m:num>
              <m:den>
                <m:r>
                  <m:rPr>
                    <m:sty m:val="p"/>
                  </m:rPr>
                  <w:rPr>
                    <w:rFonts w:ascii="Cambria Math" w:hAnsi="Cambria Math"/>
                  </w:rPr>
                  <m:t>56,08</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-(14,00-12,32)</m:t>
                    </m:r>
                  </m:sup>
                </m:sSup>
              </m:num>
              <m:den>
                <m:r>
                  <m:rPr>
                    <m:sty m:val="p"/>
                  </m:rPr>
                  <w:rPr>
                    <w:rFonts w:ascii="Cambria Math" w:hAnsi="Cambria Math"/>
                  </w:rPr>
                  <m:t>2</m:t>
                </m:r>
              </m:den>
            </m:f>
          </m:e>
        </m:d>
        <m:r>
          <m:rPr>
            <m:sty m:val="p"/>
          </m:rPr>
          <w:rPr>
            <w:rFonts w:ascii="Cambria Math" w:hAnsi="Cambria Math"/>
          </w:rPr>
          <m:t>×74,09</m:t>
        </m:r>
      </m:oMath>
      <w:r w:rsidR="00231696" w:rsidRPr="006142DB">
        <w:t xml:space="preserve"> = 65 (g)</w:t>
      </w:r>
    </w:p>
    <w:p w:rsidR="00231696" w:rsidRPr="006142DB" w:rsidRDefault="00231696" w:rsidP="00231696">
      <w:pPr>
        <w:pStyle w:val="Vergelijking"/>
      </w:pPr>
      <w:r w:rsidRPr="006142DB">
        <w:t>of</w:t>
      </w:r>
    </w:p>
    <w:p w:rsidR="00231696" w:rsidRPr="006142DB" w:rsidRDefault="00B07E10" w:rsidP="00231696">
      <m:oMath>
        <m:d>
          <m:dPr>
            <m:ctrlPr>
              <w:rPr>
                <w:rFonts w:ascii="Cambria Math" w:hAnsi="Cambria Math"/>
              </w:rPr>
            </m:ctrlPr>
          </m:dPr>
          <m:e>
            <m:f>
              <m:fPr>
                <m:ctrlPr>
                  <w:rPr>
                    <w:rFonts w:ascii="Cambria Math" w:hAnsi="Cambria Math"/>
                  </w:rPr>
                </m:ctrlPr>
              </m:fPr>
              <m:num>
                <m:r>
                  <m:rPr>
                    <m:sty m:val="p"/>
                  </m:rPr>
                  <w:rPr>
                    <w:rFonts w:ascii="Cambria Math" w:hAnsi="Cambria Math"/>
                  </w:rPr>
                  <m:t>50</m:t>
                </m:r>
              </m:num>
              <m:den>
                <m:r>
                  <m:rPr>
                    <m:sty m:val="p"/>
                  </m:rPr>
                  <w:rPr>
                    <w:rFonts w:ascii="Cambria Math" w:hAnsi="Cambria Math"/>
                  </w:rPr>
                  <m:t>56,08</m:t>
                </m:r>
              </m:den>
            </m:f>
            <m:r>
              <m:rPr>
                <m:sty m:val="p"/>
              </m:rPr>
              <w:rPr>
                <w:rFonts w:ascii="Cambria Math" w:hAnsi="Cambria Math"/>
              </w:rPr>
              <m:t>-</m:t>
            </m:r>
            <m:rad>
              <m:radPr>
                <m:ctrlPr>
                  <w:rPr>
                    <w:rFonts w:ascii="Cambria Math" w:hAnsi="Cambria Math"/>
                  </w:rPr>
                </m:ctrlPr>
              </m:radPr>
              <m:deg>
                <m:r>
                  <m:rPr>
                    <m:sty m:val="p"/>
                  </m:rPr>
                  <w:rPr>
                    <w:rFonts w:ascii="Cambria Math" w:hAnsi="Cambria Math"/>
                  </w:rPr>
                  <m:t>3</m:t>
                </m:r>
              </m:deg>
              <m:e>
                <m:f>
                  <m:fPr>
                    <m:ctrlPr>
                      <w:rPr>
                        <w:rFonts w:ascii="Cambria Math" w:hAnsi="Cambria Math"/>
                      </w:rPr>
                    </m:ctrlPr>
                  </m:fPr>
                  <m:num>
                    <m:r>
                      <m:rPr>
                        <m:sty m:val="p"/>
                      </m:rPr>
                      <w:rPr>
                        <w:rFonts w:ascii="Cambria Math" w:hAnsi="Cambria Math"/>
                      </w:rPr>
                      <m:t>4,7∙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num>
                  <m:den>
                    <m:r>
                      <m:rPr>
                        <m:sty m:val="p"/>
                      </m:rPr>
                      <w:rPr>
                        <w:rFonts w:ascii="Cambria Math" w:hAnsi="Cambria Math"/>
                      </w:rPr>
                      <m:t>4</m:t>
                    </m:r>
                  </m:den>
                </m:f>
              </m:e>
            </m:rad>
          </m:e>
        </m:d>
        <m:r>
          <m:rPr>
            <m:sty m:val="p"/>
          </m:rPr>
          <w:rPr>
            <w:rFonts w:ascii="Cambria Math" w:hAnsi="Cambria Math"/>
          </w:rPr>
          <m:t>×74,09</m:t>
        </m:r>
      </m:oMath>
      <w:r w:rsidR="00231696" w:rsidRPr="006142DB">
        <w:t xml:space="preserve"> = 65 (g)</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het totale aantal mol Ca(OH)</w:t>
      </w:r>
      <w:r w:rsidRPr="006142DB">
        <w:rPr>
          <w:vertAlign w:val="subscript"/>
        </w:rPr>
        <w:t>2</w:t>
      </w:r>
      <w:r w:rsidRPr="006142DB">
        <w:t xml:space="preserve"> dat uit 50 g CaO kan ontstaan (is gelijk aan het aantal mol CaO): 50 (g) delen door de massa van een mol CaO (bijvoorbeeld via Binas-tabel 98: 56,08 g)</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[OH</w:t>
      </w:r>
      <w:r w:rsidRPr="006142DB">
        <w:rPr>
          <w:vertAlign w:val="superscript"/>
        </w:rPr>
        <w:sym w:font="Symbol" w:char="F02D"/>
      </w:r>
      <w:r w:rsidRPr="006142DB">
        <w:t>]: 10</w:t>
      </w:r>
      <w:r w:rsidRPr="006142DB">
        <w:rPr>
          <w:vertAlign w:val="superscript"/>
        </w:rPr>
        <w:sym w:font="Symbol" w:char="F02D"/>
      </w:r>
      <w:r w:rsidRPr="006142DB">
        <w:rPr>
          <w:vertAlign w:val="superscript"/>
        </w:rPr>
        <w:t>(4,00</w:t>
      </w:r>
      <w:r w:rsidRPr="006142DB">
        <w:rPr>
          <w:vertAlign w:val="superscript"/>
        </w:rPr>
        <w:sym w:font="Symbol" w:char="F02D"/>
      </w:r>
      <w:r w:rsidRPr="006142DB">
        <w:rPr>
          <w:vertAlign w:val="superscript"/>
        </w:rPr>
        <w:t>12,32)</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omrekening van [OH</w:t>
      </w:r>
      <w:r w:rsidRPr="006142DB">
        <w:rPr>
          <w:vertAlign w:val="superscript"/>
        </w:rPr>
        <w:sym w:font="Symbol" w:char="F02D"/>
      </w:r>
      <w:r w:rsidRPr="006142DB">
        <w:t>] naar het aantal mol Ca(OH)</w:t>
      </w:r>
      <w:r w:rsidRPr="006142DB">
        <w:rPr>
          <w:vertAlign w:val="subscript"/>
        </w:rPr>
        <w:t>2</w:t>
      </w:r>
      <w:r w:rsidRPr="006142DB">
        <w:t xml:space="preserve"> dat per liter is opgelost: delen door 2</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het aantal mol Ca(OH)</w:t>
      </w:r>
      <w:r w:rsidRPr="006142DB">
        <w:rPr>
          <w:vertAlign w:val="subscript"/>
        </w:rPr>
        <w:t>2</w:t>
      </w:r>
      <w:r w:rsidRPr="006142DB">
        <w:t xml:space="preserve"> dat niet is opgelost: het totale aantal mol Ca(OH)</w:t>
      </w:r>
      <w:r w:rsidRPr="006142DB">
        <w:rPr>
          <w:vertAlign w:val="subscript"/>
        </w:rPr>
        <w:t>2</w:t>
      </w:r>
      <w:r w:rsidRPr="006142DB">
        <w:t xml:space="preserve"> dat uit</w:t>
      </w:r>
      <w:r>
        <w:br/>
      </w:r>
      <w:r w:rsidRPr="006142DB">
        <w:t>50 g CaO kan ontstaan, minus het aantal mol Ca(OH)</w:t>
      </w:r>
      <w:r w:rsidRPr="006142DB">
        <w:rPr>
          <w:vertAlign w:val="subscript"/>
        </w:rPr>
        <w:t>2</w:t>
      </w:r>
      <w:r w:rsidRPr="006142DB">
        <w:t xml:space="preserve"> dat per liter is opgelost</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omrekening van het aantal mol Ca(OH)</w:t>
      </w:r>
      <w:r w:rsidRPr="006142DB">
        <w:rPr>
          <w:vertAlign w:val="subscript"/>
        </w:rPr>
        <w:t>2</w:t>
      </w:r>
      <w:r w:rsidRPr="006142DB">
        <w:t xml:space="preserve"> dat niet is opgelost naar het aantal g Ca(OH)</w:t>
      </w:r>
      <w:r w:rsidRPr="006142DB">
        <w:rPr>
          <w:vertAlign w:val="subscript"/>
        </w:rPr>
        <w:t>2</w:t>
      </w:r>
      <w:r w:rsidRPr="006142DB">
        <w:t xml:space="preserve"> dat niet is opgelost: vermenigvuldigen met de massa van een mol Ca(OH)</w:t>
      </w:r>
      <w:r w:rsidRPr="006142DB">
        <w:rPr>
          <w:vertAlign w:val="subscript"/>
        </w:rPr>
        <w:t>2</w:t>
      </w:r>
      <w:r w:rsidRPr="006142DB">
        <w:t xml:space="preserve"> (bijvoorbeeld via Binas-tabel 98: 74,09 g)</w:t>
      </w:r>
      <w:r w:rsidRPr="006142DB">
        <w:tab/>
        <w:t>1</w:t>
      </w:r>
    </w:p>
    <w:p w:rsidR="00231696" w:rsidRPr="006142DB" w:rsidRDefault="00231696" w:rsidP="00231696">
      <w:pPr>
        <w:pStyle w:val="Vergelijking"/>
      </w:pPr>
      <w:r w:rsidRPr="006142DB">
        <w:t>of</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het totale aantal mol Ca(OH)</w:t>
      </w:r>
      <w:r w:rsidRPr="006142DB">
        <w:rPr>
          <w:vertAlign w:val="subscript"/>
        </w:rPr>
        <w:t>2</w:t>
      </w:r>
      <w:r w:rsidRPr="006142DB">
        <w:t xml:space="preserve"> dat uit 50 g CaO kan ontstaan (is gelijk aan het aantal mol CaO): 50 (g) delen door de massa van een mol CaO (bijvoorbeeld via Binas-tabel 98: 56,08 g)</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 xml:space="preserve">notatie van de </w:t>
      </w:r>
      <w:r w:rsidRPr="006142DB">
        <w:rPr>
          <w:i/>
        </w:rPr>
        <w:t>K</w:t>
      </w:r>
      <w:r w:rsidRPr="006142DB">
        <w:rPr>
          <w:vertAlign w:val="subscript"/>
        </w:rPr>
        <w:t>s</w:t>
      </w:r>
      <w:r w:rsidRPr="006142DB">
        <w:t xml:space="preserve"> van Ca(OH)</w:t>
      </w:r>
      <w:r w:rsidRPr="006142DB">
        <w:rPr>
          <w:vertAlign w:val="subscript"/>
        </w:rPr>
        <w:t>2</w:t>
      </w:r>
      <w:r w:rsidRPr="006142DB">
        <w:t xml:space="preserve"> (eventueel al gedeeltelijk ingevuld)</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het aantal mol Ca(OH)</w:t>
      </w:r>
      <w:r w:rsidRPr="006142DB">
        <w:rPr>
          <w:vertAlign w:val="subscript"/>
        </w:rPr>
        <w:t>2</w:t>
      </w:r>
      <w:r w:rsidRPr="006142DB">
        <w:t xml:space="preserve"> dat is opgelost: </w:t>
      </w:r>
      <w:r w:rsidRPr="006142DB">
        <w:rPr>
          <w:i/>
        </w:rPr>
        <w:t>K</w:t>
      </w:r>
      <w:r w:rsidRPr="006142DB">
        <w:rPr>
          <w:vertAlign w:val="subscript"/>
        </w:rPr>
        <w:t>s</w:t>
      </w:r>
      <w:r w:rsidRPr="006142DB">
        <w:t xml:space="preserve"> (via Binas-tabel 46: 4,7</w:t>
      </w:r>
      <w:r w:rsidRPr="006142DB">
        <w:rPr>
          <w:rFonts w:ascii="Cambria Math" w:hAnsi="Cambria Math" w:cs="Cambria Math"/>
        </w:rPr>
        <w:t>⋅</w:t>
      </w:r>
      <w:r w:rsidRPr="006142DB">
        <w:t>10</w:t>
      </w:r>
      <w:r w:rsidRPr="006142DB">
        <w:rPr>
          <w:vertAlign w:val="superscript"/>
        </w:rPr>
        <w:t>–6</w:t>
      </w:r>
      <w:r w:rsidRPr="006142DB">
        <w:t>) delen</w:t>
      </w:r>
      <w:r>
        <w:br/>
      </w:r>
      <w:r w:rsidRPr="006142DB">
        <w:t>door 4 en uit het quotiënt de derdemachtswortel trekken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het aantal mol Ca(OH)</w:t>
      </w:r>
      <w:r w:rsidRPr="006142DB">
        <w:rPr>
          <w:vertAlign w:val="subscript"/>
        </w:rPr>
        <w:t>2</w:t>
      </w:r>
      <w:r w:rsidRPr="006142DB">
        <w:t xml:space="preserve"> dat niet is opgelost: het totale aantal mol Ca(OH)</w:t>
      </w:r>
      <w:r w:rsidRPr="006142DB">
        <w:rPr>
          <w:vertAlign w:val="subscript"/>
        </w:rPr>
        <w:t>2</w:t>
      </w:r>
      <w:r w:rsidRPr="006142DB">
        <w:t xml:space="preserve"> dat</w:t>
      </w:r>
      <w:r>
        <w:br/>
      </w:r>
      <w:r w:rsidRPr="006142DB">
        <w:t>uit 50 g CaO kan ontstaan, minus het aantal mol Ca(OH)</w:t>
      </w:r>
      <w:r w:rsidRPr="006142DB">
        <w:rPr>
          <w:vertAlign w:val="subscript"/>
        </w:rPr>
        <w:t>2</w:t>
      </w:r>
      <w:r w:rsidRPr="006142DB">
        <w:t xml:space="preserve"> dat per liter is opgelost</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omrekening van het aantal mol Ca(OH)</w:t>
      </w:r>
      <w:r w:rsidRPr="006142DB">
        <w:rPr>
          <w:vertAlign w:val="subscript"/>
        </w:rPr>
        <w:t>2</w:t>
      </w:r>
      <w:r w:rsidRPr="006142DB">
        <w:t xml:space="preserve"> dat niet is opgelost naar het aantal g Ca(OH)</w:t>
      </w:r>
      <w:r w:rsidRPr="006142DB">
        <w:rPr>
          <w:vertAlign w:val="subscript"/>
        </w:rPr>
        <w:t>2</w:t>
      </w:r>
      <w:r w:rsidRPr="006142DB">
        <w:t xml:space="preserve"> dat niet is opgelost: vermenigvuldigen met de massa van een mol Ca(OH)</w:t>
      </w:r>
      <w:r w:rsidRPr="006142DB">
        <w:rPr>
          <w:vertAlign w:val="subscript"/>
        </w:rPr>
        <w:t>2</w:t>
      </w:r>
      <w:r w:rsidRPr="006142DB">
        <w:t xml:space="preserve"> (bijvoorbeeld via Binas-tabel 98: 74,09 g)</w:t>
      </w:r>
      <w:r w:rsidRPr="006142DB">
        <w:tab/>
        <w:t>1</w:t>
      </w:r>
    </w:p>
    <w:p w:rsidR="00231696" w:rsidRPr="006142DB" w:rsidRDefault="00231696" w:rsidP="00231696">
      <w:pPr>
        <w:pStyle w:val="Indien"/>
      </w:pPr>
      <w:r w:rsidRPr="006142DB">
        <w:t xml:space="preserve">Indien het volgende antwoord is gegeven: </w:t>
      </w:r>
      <m:oMath>
        <m:f>
          <m:fPr>
            <m:ctrlPr>
              <w:rPr>
                <w:rFonts w:ascii="Cambria Math" w:hAnsi="Cambria Math"/>
                <w:i/>
              </w:rPr>
            </m:ctrlPr>
          </m:fPr>
          <m:num>
            <m:r>
              <w:rPr>
                <w:rFonts w:ascii="Cambria Math" w:hAnsi="Cambria Math"/>
              </w:rPr>
              <m:t>50</m:t>
            </m:r>
          </m:num>
          <m:den>
            <m:r>
              <w:rPr>
                <w:rFonts w:ascii="Cambria Math" w:hAnsi="Cambria Math"/>
              </w:rPr>
              <m:t>56,09</m:t>
            </m:r>
          </m:den>
        </m:f>
        <m:r>
          <w:rPr>
            <w:rFonts w:ascii="Cambria Math" w:hAnsi="Cambria Math"/>
          </w:rPr>
          <m:t>×74,09</m:t>
        </m:r>
      </m:oMath>
      <w:r w:rsidRPr="006142DB">
        <w:t xml:space="preserve"> = 66 (g)</w:t>
      </w:r>
      <w:r w:rsidRPr="006142DB">
        <w:tab/>
        <w:t>2</w:t>
      </w:r>
    </w:p>
    <w:p w:rsidR="00DD20A8" w:rsidRDefault="00DD20A8">
      <w:pPr>
        <w:rPr>
          <w:b/>
          <w:spacing w:val="4"/>
          <w:szCs w:val="20"/>
          <w:lang w:val="it-IT"/>
        </w:rPr>
      </w:pPr>
      <w:bookmarkStart w:id="6" w:name="_Ref495007251"/>
      <w:r>
        <w:br w:type="page"/>
      </w:r>
    </w:p>
    <w:p w:rsidR="00231696" w:rsidRPr="006142DB" w:rsidRDefault="00231696" w:rsidP="00231696">
      <w:pPr>
        <w:pStyle w:val="Maximumscore"/>
        <w:numPr>
          <w:ilvl w:val="0"/>
          <w:numId w:val="12"/>
        </w:numPr>
        <w:spacing w:after="0"/>
        <w:ind w:left="0" w:hanging="567"/>
      </w:pPr>
      <w:r w:rsidRPr="006142DB">
        <w:lastRenderedPageBreak/>
        <w:t>maximumscore 3</w:t>
      </w:r>
      <w:bookmarkEnd w:id="6"/>
    </w:p>
    <w:p w:rsidR="00231696" w:rsidRPr="006142DB" w:rsidRDefault="00231696" w:rsidP="00231696">
      <w:pPr>
        <w:pStyle w:val="Vergelijking"/>
        <w:rPr>
          <w:lang w:val="it-IT"/>
        </w:rPr>
      </w:pPr>
      <w:r w:rsidRPr="006142DB">
        <w:rPr>
          <w:lang w:val="it-IT"/>
        </w:rPr>
        <w:t>SO</w:t>
      </w:r>
      <w:r w:rsidRPr="006142DB">
        <w:rPr>
          <w:vertAlign w:val="subscript"/>
          <w:lang w:val="it-IT"/>
        </w:rPr>
        <w:t>4</w:t>
      </w:r>
      <w:r w:rsidRPr="006142DB">
        <w:rPr>
          <w:vertAlign w:val="superscript"/>
          <w:lang w:val="it-IT"/>
        </w:rPr>
        <w:t>2–</w:t>
      </w:r>
      <w:r w:rsidRPr="006142DB">
        <w:rPr>
          <w:lang w:val="it-IT"/>
        </w:rPr>
        <w:t xml:space="preserve"> + 9 H</w:t>
      </w:r>
      <w:r w:rsidRPr="006142DB">
        <w:rPr>
          <w:vertAlign w:val="superscript"/>
          <w:lang w:val="it-IT"/>
        </w:rPr>
        <w:t>+</w:t>
      </w:r>
      <w:r w:rsidRPr="006142DB">
        <w:rPr>
          <w:lang w:val="it-IT"/>
        </w:rPr>
        <w:t xml:space="preserve"> + 8 e</w:t>
      </w:r>
      <w:r w:rsidRPr="006142DB">
        <w:rPr>
          <w:vertAlign w:val="superscript"/>
          <w:lang w:val="it-IT"/>
        </w:rPr>
        <w:t>–</w:t>
      </w:r>
      <w:r w:rsidRPr="006142DB">
        <w:rPr>
          <w:lang w:val="it-IT"/>
        </w:rPr>
        <w:t> → HS</w:t>
      </w:r>
      <w:r w:rsidRPr="006142DB">
        <w:rPr>
          <w:vertAlign w:val="superscript"/>
          <w:lang w:val="it-IT"/>
        </w:rPr>
        <w:t>–</w:t>
      </w:r>
      <w:r w:rsidRPr="006142DB">
        <w:rPr>
          <w:lang w:val="it-IT"/>
        </w:rPr>
        <w:t xml:space="preserve"> + 4 H</w:t>
      </w:r>
      <w:r w:rsidRPr="006142DB">
        <w:rPr>
          <w:vertAlign w:val="subscript"/>
          <w:lang w:val="it-IT"/>
        </w:rPr>
        <w:t>2</w:t>
      </w:r>
      <w:r w:rsidRPr="006142DB">
        <w:rPr>
          <w:lang w:val="it-IT"/>
        </w:rPr>
        <w:t>O</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SO</w:t>
      </w:r>
      <w:r w:rsidRPr="006142DB">
        <w:rPr>
          <w:vertAlign w:val="subscript"/>
        </w:rPr>
        <w:t>4</w:t>
      </w:r>
      <w:r w:rsidRPr="006142DB">
        <w:rPr>
          <w:vertAlign w:val="superscript"/>
        </w:rPr>
        <w:t>2–</w:t>
      </w:r>
      <w:r w:rsidRPr="006142DB">
        <w:t>, H</w:t>
      </w:r>
      <w:r w:rsidRPr="006142DB">
        <w:rPr>
          <w:vertAlign w:val="superscript"/>
        </w:rPr>
        <w:t>+</w:t>
      </w:r>
      <w:r w:rsidRPr="006142DB">
        <w:t xml:space="preserve"> en e</w:t>
      </w:r>
      <w:r w:rsidRPr="006142DB">
        <w:rPr>
          <w:vertAlign w:val="superscript"/>
        </w:rPr>
        <w:t>–</w:t>
      </w:r>
      <w:r w:rsidRPr="006142DB">
        <w:t xml:space="preserve"> voor de pijl en HS</w:t>
      </w:r>
      <w:r w:rsidRPr="006142DB">
        <w:rPr>
          <w:vertAlign w:val="superscript"/>
        </w:rPr>
        <w:t>–</w:t>
      </w:r>
      <w:r w:rsidRPr="006142DB">
        <w:t xml:space="preserve"> en H</w:t>
      </w:r>
      <w:r w:rsidRPr="006142DB">
        <w:rPr>
          <w:vertAlign w:val="subscript"/>
        </w:rPr>
        <w:t>2</w:t>
      </w:r>
      <w:r w:rsidRPr="006142DB">
        <w:t>O na de pijl</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S balans, H balans en O balans juist</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ladingsbalans juist</w:t>
      </w:r>
      <w:r w:rsidRPr="006142DB">
        <w:tab/>
        <w:t>1</w:t>
      </w:r>
    </w:p>
    <w:p w:rsidR="00231696" w:rsidRPr="006142DB" w:rsidRDefault="00231696" w:rsidP="00231696">
      <w:pPr>
        <w:pStyle w:val="Indien"/>
      </w:pPr>
      <w:r w:rsidRPr="006142DB">
        <w:t>Indien de volgende vergelijking is gegeven:</w:t>
      </w:r>
      <w:r w:rsidRPr="006142DB">
        <w:br/>
        <w:t>SO</w:t>
      </w:r>
      <w:r w:rsidRPr="006142DB">
        <w:rPr>
          <w:vertAlign w:val="subscript"/>
        </w:rPr>
        <w:t>4</w:t>
      </w:r>
      <w:r w:rsidRPr="006142DB">
        <w:rPr>
          <w:vertAlign w:val="superscript"/>
        </w:rPr>
        <w:t>2–</w:t>
      </w:r>
      <w:r w:rsidRPr="006142DB">
        <w:t xml:space="preserve"> + 2 e</w:t>
      </w:r>
      <w:r w:rsidRPr="006142DB">
        <w:rPr>
          <w:vertAlign w:val="superscript"/>
        </w:rPr>
        <w:t>–</w:t>
      </w:r>
      <w:r w:rsidRPr="006142DB">
        <w:t xml:space="preserve"> + 4 H</w:t>
      </w:r>
      <w:r w:rsidRPr="006142DB">
        <w:rPr>
          <w:vertAlign w:val="superscript"/>
        </w:rPr>
        <w:t>+</w:t>
      </w:r>
      <w:r w:rsidRPr="006142DB">
        <w:t> → SO</w:t>
      </w:r>
      <w:r w:rsidRPr="006142DB">
        <w:rPr>
          <w:vertAlign w:val="subscript"/>
        </w:rPr>
        <w:t>2</w:t>
      </w:r>
      <w:r w:rsidRPr="006142DB">
        <w:t xml:space="preserve"> (g) + 2 H</w:t>
      </w:r>
      <w:r w:rsidRPr="006142DB">
        <w:rPr>
          <w:vertAlign w:val="subscript"/>
        </w:rPr>
        <w:t>2</w:t>
      </w:r>
      <w:r w:rsidRPr="006142DB">
        <w:t>O</w:t>
      </w:r>
      <w:r w:rsidRPr="006142DB">
        <w:tab/>
        <w:t>1</w:t>
      </w:r>
      <w:r w:rsidRPr="006142DB">
        <w:br/>
        <w:t>Indien een vergelijking is gegeven met een kloppende ladingsbalans, waarin geen e</w:t>
      </w:r>
      <w:r w:rsidRPr="006142DB">
        <w:rPr>
          <w:vertAlign w:val="superscript"/>
        </w:rPr>
        <w:t>–</w:t>
      </w:r>
      <w:r w:rsidRPr="006142DB">
        <w:t xml:space="preserve"> voorkomt, zoals bijvoorbeeld de volgende vergelijking:</w:t>
      </w:r>
      <w:r w:rsidRPr="006142DB">
        <w:br/>
        <w:t>SO</w:t>
      </w:r>
      <w:r w:rsidRPr="006142DB">
        <w:rPr>
          <w:vertAlign w:val="subscript"/>
        </w:rPr>
        <w:t>4</w:t>
      </w:r>
      <w:r w:rsidRPr="006142DB">
        <w:rPr>
          <w:vertAlign w:val="superscript"/>
        </w:rPr>
        <w:t>2–</w:t>
      </w:r>
      <w:r w:rsidRPr="006142DB">
        <w:t xml:space="preserve"> + H</w:t>
      </w:r>
      <w:r w:rsidRPr="006142DB">
        <w:rPr>
          <w:vertAlign w:val="superscript"/>
        </w:rPr>
        <w:t>+</w:t>
      </w:r>
      <w:r w:rsidRPr="006142DB">
        <w:t> → HS</w:t>
      </w:r>
      <w:r w:rsidRPr="006142DB">
        <w:rPr>
          <w:vertAlign w:val="superscript"/>
        </w:rPr>
        <w:t>–</w:t>
      </w:r>
      <w:r w:rsidRPr="006142DB">
        <w:t xml:space="preserve"> + 4 H</w:t>
      </w:r>
      <w:r w:rsidRPr="006142DB">
        <w:rPr>
          <w:vertAlign w:val="subscript"/>
        </w:rPr>
        <w:t>2</w:t>
      </w:r>
      <w:r w:rsidRPr="006142DB">
        <w:t>O</w:t>
      </w:r>
      <w:r w:rsidRPr="006142DB">
        <w:tab/>
        <w:t>0</w:t>
      </w:r>
    </w:p>
    <w:p w:rsidR="00231696" w:rsidRPr="006142DB" w:rsidRDefault="00231696" w:rsidP="00231696">
      <w:pPr>
        <w:pStyle w:val="Maximumscore"/>
        <w:numPr>
          <w:ilvl w:val="0"/>
          <w:numId w:val="12"/>
        </w:numPr>
        <w:spacing w:after="0"/>
        <w:ind w:left="0" w:hanging="567"/>
      </w:pPr>
      <w:bookmarkStart w:id="7" w:name="_Ref495007216"/>
      <w:r w:rsidRPr="006142DB">
        <w:t>maximumscore 2</w:t>
      </w:r>
      <w:bookmarkEnd w:id="7"/>
    </w:p>
    <w:p w:rsidR="00231696" w:rsidRPr="006142DB" w:rsidRDefault="00231696" w:rsidP="00231696">
      <w:pPr>
        <w:rPr>
          <w:lang w:val="it-IT"/>
        </w:rPr>
      </w:pPr>
      <w:r w:rsidRPr="006142DB">
        <w:rPr>
          <w:lang w:val="it-IT"/>
        </w:rPr>
        <w:t>CH</w:t>
      </w:r>
      <w:r w:rsidRPr="006142DB">
        <w:rPr>
          <w:vertAlign w:val="subscript"/>
          <w:lang w:val="it-IT"/>
        </w:rPr>
        <w:t>3</w:t>
      </w:r>
      <w:r w:rsidRPr="006142DB">
        <w:rPr>
          <w:lang w:val="it-IT"/>
        </w:rPr>
        <w:t>COO</w:t>
      </w:r>
      <w:r w:rsidRPr="006142DB">
        <w:rPr>
          <w:vertAlign w:val="superscript"/>
        </w:rPr>
        <w:sym w:font="Symbol" w:char="F02D"/>
      </w:r>
      <w:r w:rsidRPr="006142DB">
        <w:rPr>
          <w:lang w:val="it-IT"/>
        </w:rPr>
        <w:t xml:space="preserve"> + 4 H</w:t>
      </w:r>
      <w:r w:rsidRPr="006142DB">
        <w:rPr>
          <w:vertAlign w:val="subscript"/>
          <w:lang w:val="it-IT"/>
        </w:rPr>
        <w:t>2</w:t>
      </w:r>
      <w:r w:rsidRPr="006142DB">
        <w:rPr>
          <w:lang w:val="it-IT"/>
        </w:rPr>
        <w:t>O → 2 HCO</w:t>
      </w:r>
      <w:r w:rsidRPr="006142DB">
        <w:rPr>
          <w:vertAlign w:val="subscript"/>
          <w:lang w:val="it-IT"/>
        </w:rPr>
        <w:t>3</w:t>
      </w:r>
      <w:r w:rsidRPr="006142DB">
        <w:rPr>
          <w:vertAlign w:val="superscript"/>
        </w:rPr>
        <w:sym w:font="Symbol" w:char="F02D"/>
      </w:r>
      <w:r w:rsidRPr="006142DB">
        <w:rPr>
          <w:lang w:val="it-IT"/>
        </w:rPr>
        <w:t xml:space="preserve"> + 9 H</w:t>
      </w:r>
      <w:r w:rsidRPr="006142DB">
        <w:rPr>
          <w:vertAlign w:val="superscript"/>
          <w:lang w:val="it-IT"/>
        </w:rPr>
        <w:t>+</w:t>
      </w:r>
      <w:r w:rsidRPr="006142DB">
        <w:rPr>
          <w:lang w:val="it-IT"/>
        </w:rPr>
        <w:t xml:space="preserve"> + 8 e</w:t>
      </w:r>
      <w:r w:rsidRPr="006142DB">
        <w:rPr>
          <w:vertAlign w:val="superscript"/>
          <w:lang w:val="it-IT"/>
        </w:rPr>
        <w:t>–</w:t>
      </w:r>
      <w:r w:rsidRPr="006142DB">
        <w:rPr>
          <w:lang w:val="it-IT"/>
        </w:rPr>
        <w:tab/>
        <w:t>(×1)</w:t>
      </w:r>
    </w:p>
    <w:p w:rsidR="00231696" w:rsidRPr="006142DB" w:rsidRDefault="00231696" w:rsidP="00231696">
      <w:pPr>
        <w:rPr>
          <w:lang w:val="it-IT"/>
        </w:rPr>
      </w:pPr>
      <w:r>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160020</wp:posOffset>
                </wp:positionV>
                <wp:extent cx="2989580" cy="7620"/>
                <wp:effectExtent l="9525" t="8255" r="10795" b="1270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95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1C87A" id="_x0000_t32" coordsize="21600,21600" o:spt="32" o:oned="t" path="m,l21600,21600e" filled="f">
                <v:path arrowok="t" fillok="f" o:connecttype="none"/>
                <o:lock v:ext="edit" shapetype="t"/>
              </v:shapetype>
              <v:shape id="Rechte verbindingslijn met pijl 3" o:spid="_x0000_s1026" type="#_x0000_t32" style="position:absolute;margin-left:1.15pt;margin-top:12.6pt;width:235.4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"/>
            </w:pict>
          </mc:Fallback>
        </mc:AlternateContent>
      </w:r>
      <w:r w:rsidRPr="006142DB">
        <w:rPr>
          <w:lang w:val="it-IT"/>
        </w:rPr>
        <w:t>SO</w:t>
      </w:r>
      <w:r w:rsidRPr="006142DB">
        <w:rPr>
          <w:vertAlign w:val="subscript"/>
          <w:lang w:val="it-IT"/>
        </w:rPr>
        <w:t>4</w:t>
      </w:r>
      <w:r w:rsidRPr="006142DB">
        <w:rPr>
          <w:vertAlign w:val="superscript"/>
          <w:lang w:val="it-IT"/>
        </w:rPr>
        <w:t>2–</w:t>
      </w:r>
      <w:r w:rsidRPr="006142DB">
        <w:rPr>
          <w:lang w:val="it-IT"/>
        </w:rPr>
        <w:t xml:space="preserve"> + 9 H</w:t>
      </w:r>
      <w:r w:rsidRPr="006142DB">
        <w:rPr>
          <w:vertAlign w:val="superscript"/>
          <w:lang w:val="it-IT"/>
        </w:rPr>
        <w:t>+</w:t>
      </w:r>
      <w:r w:rsidRPr="006142DB">
        <w:rPr>
          <w:lang w:val="it-IT"/>
        </w:rPr>
        <w:t xml:space="preserve"> + 8 e</w:t>
      </w:r>
      <w:r w:rsidRPr="006142DB">
        <w:rPr>
          <w:vertAlign w:val="superscript"/>
          <w:lang w:val="it-IT"/>
        </w:rPr>
        <w:t>–</w:t>
      </w:r>
      <w:r w:rsidRPr="006142DB">
        <w:rPr>
          <w:lang w:val="it-IT"/>
        </w:rPr>
        <w:t> → HS</w:t>
      </w:r>
      <w:r w:rsidRPr="006142DB">
        <w:rPr>
          <w:vertAlign w:val="superscript"/>
        </w:rPr>
        <w:sym w:font="Symbol" w:char="F02D"/>
      </w:r>
      <w:r w:rsidRPr="006142DB">
        <w:rPr>
          <w:lang w:val="it-IT"/>
        </w:rPr>
        <w:t xml:space="preserve"> + 4 H</w:t>
      </w:r>
      <w:r w:rsidRPr="006142DB">
        <w:rPr>
          <w:vertAlign w:val="subscript"/>
          <w:lang w:val="it-IT"/>
        </w:rPr>
        <w:t>2</w:t>
      </w:r>
      <w:r w:rsidRPr="006142DB">
        <w:rPr>
          <w:lang w:val="it-IT"/>
        </w:rPr>
        <w:t>O</w:t>
      </w:r>
      <w:r w:rsidRPr="006142DB">
        <w:rPr>
          <w:lang w:val="it-IT"/>
        </w:rPr>
        <w:tab/>
        <w:t>(×1)</w:t>
      </w:r>
    </w:p>
    <w:p w:rsidR="00231696" w:rsidRPr="006142DB" w:rsidRDefault="00231696" w:rsidP="00231696">
      <w:pPr>
        <w:rPr>
          <w:lang w:val="it-IT"/>
        </w:rPr>
      </w:pPr>
      <w:r w:rsidRPr="006142DB">
        <w:rPr>
          <w:lang w:val="it-IT"/>
        </w:rPr>
        <w:t>CH</w:t>
      </w:r>
      <w:r w:rsidRPr="006142DB">
        <w:rPr>
          <w:vertAlign w:val="subscript"/>
          <w:lang w:val="it-IT"/>
        </w:rPr>
        <w:t>3</w:t>
      </w:r>
      <w:r w:rsidRPr="006142DB">
        <w:rPr>
          <w:lang w:val="it-IT"/>
        </w:rPr>
        <w:t>COO</w:t>
      </w:r>
      <w:r w:rsidRPr="006142DB">
        <w:rPr>
          <w:vertAlign w:val="superscript"/>
        </w:rPr>
        <w:sym w:font="Symbol" w:char="F02D"/>
      </w:r>
      <w:r w:rsidRPr="006142DB">
        <w:rPr>
          <w:lang w:val="it-IT"/>
        </w:rPr>
        <w:t xml:space="preserve"> + SO</w:t>
      </w:r>
      <w:r w:rsidRPr="003818C1">
        <w:rPr>
          <w:vertAlign w:val="subscript"/>
          <w:lang w:val="it-IT"/>
        </w:rPr>
        <w:t>4</w:t>
      </w:r>
      <w:r w:rsidRPr="006142DB">
        <w:rPr>
          <w:vertAlign w:val="superscript"/>
          <w:lang w:val="it-IT"/>
        </w:rPr>
        <w:t>2–</w:t>
      </w:r>
      <w:r w:rsidRPr="006142DB">
        <w:rPr>
          <w:lang w:val="it-IT"/>
        </w:rPr>
        <w:t> → 2 HCO</w:t>
      </w:r>
      <w:r w:rsidRPr="006142DB">
        <w:rPr>
          <w:vertAlign w:val="subscript"/>
          <w:lang w:val="it-IT"/>
        </w:rPr>
        <w:t>3</w:t>
      </w:r>
      <w:r w:rsidRPr="006142DB">
        <w:rPr>
          <w:vertAlign w:val="superscript"/>
          <w:lang w:val="it-IT"/>
        </w:rPr>
        <w:t>–</w:t>
      </w:r>
      <w:r w:rsidRPr="006142DB">
        <w:rPr>
          <w:lang w:val="it-IT"/>
        </w:rPr>
        <w:t xml:space="preserve"> + HS</w:t>
      </w:r>
      <w:r w:rsidRPr="006142DB">
        <w:rPr>
          <w:vertAlign w:val="superscript"/>
          <w:lang w:val="it-IT"/>
        </w:rPr>
        <w:t>–</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juiste optelling van beide vergelijkingen van de halfreacties</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wegstrepen van H</w:t>
      </w:r>
      <w:r w:rsidRPr="006142DB">
        <w:rPr>
          <w:vertAlign w:val="subscript"/>
        </w:rPr>
        <w:t>2</w:t>
      </w:r>
      <w:r w:rsidRPr="006142DB">
        <w:t>O en H</w:t>
      </w:r>
      <w:r w:rsidRPr="006142DB">
        <w:rPr>
          <w:vertAlign w:val="superscript"/>
        </w:rPr>
        <w:t>+</w:t>
      </w:r>
      <w:r w:rsidRPr="006142DB">
        <w:t xml:space="preserve"> voor en na de pijl</w:t>
      </w:r>
      <w:r w:rsidRPr="006142DB">
        <w:tab/>
        <w:t>1</w:t>
      </w:r>
    </w:p>
    <w:p w:rsidR="00231696" w:rsidRPr="006142DB" w:rsidRDefault="00231696" w:rsidP="00231696">
      <w:pPr>
        <w:pStyle w:val="OpmCurs"/>
      </w:pPr>
      <w:r w:rsidRPr="006142DB">
        <w:t>Opmerkingen</w:t>
      </w:r>
      <w:r>
        <w:br/>
      </w:r>
      <w:r w:rsidRPr="006142DB">
        <w:t xml:space="preserve">Wanneer een onjuist antwoord op vraag </w:t>
      </w:r>
      <w:r>
        <w:fldChar w:fldCharType="begin"/>
      </w:r>
      <w:r>
        <w:instrText xml:space="preserve"> REF _Ref495007216 \r \h </w:instrText>
      </w:r>
      <w:r>
        <w:fldChar w:fldCharType="separate"/>
      </w:r>
      <w:r>
        <w:t>16 </w:t>
      </w:r>
      <w:r>
        <w:t xml:space="preserve"> </w:t>
      </w:r>
      <w:r>
        <w:fldChar w:fldCharType="end"/>
      </w:r>
      <w:r w:rsidRPr="006142DB">
        <w:t xml:space="preserve">het consequente gevolg is van een onjuist antwoord op vraag </w:t>
      </w:r>
      <w:r>
        <w:fldChar w:fldCharType="begin"/>
      </w:r>
      <w:r>
        <w:instrText xml:space="preserve"> REF _Ref495007251 \r \h </w:instrText>
      </w:r>
      <w:r>
        <w:fldChar w:fldCharType="separate"/>
      </w:r>
      <w:r>
        <w:t>15 </w:t>
      </w:r>
      <w:r>
        <w:t xml:space="preserve"> </w:t>
      </w:r>
      <w:r>
        <w:fldChar w:fldCharType="end"/>
      </w:r>
      <w:r w:rsidRPr="006142DB">
        <w:t xml:space="preserve">, dit antwoord op vraag </w:t>
      </w:r>
      <w:r>
        <w:fldChar w:fldCharType="begin"/>
      </w:r>
      <w:r>
        <w:instrText xml:space="preserve"> REF _Ref495007216 \r \h </w:instrText>
      </w:r>
      <w:r>
        <w:fldChar w:fldCharType="separate"/>
      </w:r>
      <w:r>
        <w:t>16 </w:t>
      </w:r>
      <w:r>
        <w:t xml:space="preserve"> </w:t>
      </w:r>
      <w:r>
        <w:fldChar w:fldCharType="end"/>
      </w:r>
      <w:r w:rsidRPr="006142DB">
        <w:t xml:space="preserve">goed rekenen, tenzij het antwoord op vraag </w:t>
      </w:r>
      <w:r>
        <w:fldChar w:fldCharType="begin"/>
      </w:r>
      <w:r>
        <w:instrText xml:space="preserve"> REF _Ref495007251 \r \h </w:instrText>
      </w:r>
      <w:r>
        <w:fldChar w:fldCharType="separate"/>
      </w:r>
      <w:r>
        <w:t>15 </w:t>
      </w:r>
      <w:r>
        <w:t xml:space="preserve"> </w:t>
      </w:r>
      <w:r>
        <w:fldChar w:fldCharType="end"/>
      </w:r>
      <w:r w:rsidRPr="006142DB">
        <w:t xml:space="preserve">als consequentie heeft dat in het antwoord op vraag </w:t>
      </w:r>
      <w:r>
        <w:fldChar w:fldCharType="begin"/>
      </w:r>
      <w:r>
        <w:instrText xml:space="preserve"> REF _Ref495007216 \r \h </w:instrText>
      </w:r>
      <w:r>
        <w:fldChar w:fldCharType="separate"/>
      </w:r>
      <w:r>
        <w:t>16 </w:t>
      </w:r>
      <w:r>
        <w:t xml:space="preserve"> </w:t>
      </w:r>
      <w:r>
        <w:fldChar w:fldCharType="end"/>
      </w:r>
      <w:r w:rsidRPr="006142DB">
        <w:t>de bewerking van het tweede bolletje niet nodig is. In dat geval 1 scorepunt toekennen.</w:t>
      </w:r>
      <w:r>
        <w:br/>
      </w:r>
      <w:r w:rsidRPr="006142DB">
        <w:t>Wanneer slechts de vergelijking CH</w:t>
      </w:r>
      <w:r w:rsidRPr="006142DB">
        <w:rPr>
          <w:vertAlign w:val="subscript"/>
        </w:rPr>
        <w:t>3</w:t>
      </w:r>
      <w:r w:rsidRPr="006142DB">
        <w:t>COO</w:t>
      </w:r>
      <w:r w:rsidRPr="006142DB">
        <w:rPr>
          <w:vertAlign w:val="superscript"/>
        </w:rPr>
        <w:t>–</w:t>
      </w:r>
      <w:r w:rsidRPr="006142DB">
        <w:t xml:space="preserve"> + SO</w:t>
      </w:r>
      <w:r w:rsidRPr="006142DB">
        <w:rPr>
          <w:vertAlign w:val="subscript"/>
        </w:rPr>
        <w:t>4</w:t>
      </w:r>
      <w:r w:rsidRPr="006142DB">
        <w:rPr>
          <w:vertAlign w:val="superscript"/>
        </w:rPr>
        <w:t>2–</w:t>
      </w:r>
      <w:r w:rsidRPr="006142DB">
        <w:t> → 2 HCO</w:t>
      </w:r>
      <w:r w:rsidRPr="006142DB">
        <w:rPr>
          <w:vertAlign w:val="subscript"/>
        </w:rPr>
        <w:t>3</w:t>
      </w:r>
      <w:r w:rsidRPr="006142DB">
        <w:rPr>
          <w:vertAlign w:val="superscript"/>
        </w:rPr>
        <w:sym w:font="Symbol" w:char="F02D"/>
      </w:r>
      <w:r w:rsidRPr="006142DB">
        <w:t xml:space="preserve"> + HS</w:t>
      </w:r>
      <w:r w:rsidRPr="006142DB">
        <w:rPr>
          <w:vertAlign w:val="superscript"/>
        </w:rPr>
        <w:t xml:space="preserve">– </w:t>
      </w:r>
      <w:r w:rsidRPr="006142DB">
        <w:t>is gegeven,</w:t>
      </w:r>
      <w:r w:rsidRPr="006142DB">
        <w:br/>
        <w:t>dit in dit geval goed rekenen.</w:t>
      </w:r>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r w:rsidRPr="006142DB">
        <w:t>Voorbeelden van juiste antwoorden zijn:</w:t>
      </w:r>
    </w:p>
    <w:p w:rsidR="00231696" w:rsidRPr="00DD20A8" w:rsidRDefault="00231696" w:rsidP="00DD20A8">
      <w:pPr>
        <w:pStyle w:val="Opsomming"/>
      </w:pPr>
      <w:r w:rsidRPr="00DD20A8">
        <w:t xml:space="preserve">Zo’n deeltje bestaat uit een (atoom) </w:t>
      </w:r>
      <w:r w:rsidRPr="00DD20A8">
        <w:rPr>
          <w:vertAlign w:val="superscript"/>
        </w:rPr>
        <w:t>32</w:t>
      </w:r>
      <w:r w:rsidRPr="00DD20A8">
        <w:t xml:space="preserve">S, een (atoom) </w:t>
      </w:r>
      <w:r w:rsidRPr="00DD20A8">
        <w:rPr>
          <w:vertAlign w:val="superscript"/>
        </w:rPr>
        <w:t>16</w:t>
      </w:r>
      <w:r w:rsidRPr="00DD20A8">
        <w:t xml:space="preserve">O en een (atoom) </w:t>
      </w:r>
      <w:r w:rsidRPr="00DD20A8">
        <w:rPr>
          <w:vertAlign w:val="superscript"/>
        </w:rPr>
        <w:t>18</w:t>
      </w:r>
      <w:r w:rsidRPr="00DD20A8">
        <w:t>O.</w:t>
      </w:r>
    </w:p>
    <w:p w:rsidR="00231696" w:rsidRPr="006142DB" w:rsidRDefault="00231696" w:rsidP="00DD20A8">
      <w:pPr>
        <w:pStyle w:val="Opsomming"/>
      </w:pPr>
      <w:r w:rsidRPr="006142DB">
        <w:t xml:space="preserve">Zo’n deeltje bestaat uit een (atoom) </w:t>
      </w:r>
      <w:r w:rsidRPr="006142DB">
        <w:rPr>
          <w:vertAlign w:val="superscript"/>
        </w:rPr>
        <w:t>32</w:t>
      </w:r>
      <w:r w:rsidRPr="006142DB">
        <w:t xml:space="preserve">S en twee (atomen) </w:t>
      </w:r>
      <w:r w:rsidRPr="006142DB">
        <w:rPr>
          <w:vertAlign w:val="superscript"/>
        </w:rPr>
        <w:t>17</w:t>
      </w:r>
      <w:r w:rsidRPr="006142DB">
        <w:t>O.</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rPr>
          <w:vertAlign w:val="superscript"/>
        </w:rPr>
        <w:t>32</w:t>
      </w:r>
      <w:r w:rsidRPr="006142DB">
        <w:t>S</w:t>
      </w:r>
      <w:r w:rsidRPr="006142DB">
        <w:tab/>
        <w:t>1</w:t>
      </w:r>
    </w:p>
    <w:p w:rsidR="00231696" w:rsidRDefault="00231696" w:rsidP="00231696">
      <w:pPr>
        <w:pStyle w:val="Stip"/>
        <w:numPr>
          <w:ilvl w:val="0"/>
          <w:numId w:val="22"/>
        </w:numPr>
        <w:tabs>
          <w:tab w:val="clear" w:pos="9639"/>
          <w:tab w:val="right" w:pos="9072"/>
        </w:tabs>
        <w:overflowPunct w:val="0"/>
        <w:ind w:left="0" w:hanging="142"/>
        <w:textAlignment w:val="baseline"/>
      </w:pPr>
      <w:r w:rsidRPr="006142DB">
        <w:rPr>
          <w:vertAlign w:val="superscript"/>
        </w:rPr>
        <w:t>16</w:t>
      </w:r>
      <w:r w:rsidRPr="006142DB">
        <w:t xml:space="preserve">O en </w:t>
      </w:r>
      <w:r w:rsidRPr="006142DB">
        <w:rPr>
          <w:vertAlign w:val="superscript"/>
        </w:rPr>
        <w:t>18</w:t>
      </w:r>
      <w:r w:rsidRPr="006142DB">
        <w:t>O / twee (atomen) 17O</w:t>
      </w:r>
      <w:r w:rsidRPr="006142DB">
        <w:tab/>
        <w:t>1</w:t>
      </w:r>
    </w:p>
    <w:p w:rsidR="00231696" w:rsidRPr="006142DB" w:rsidRDefault="00231696" w:rsidP="00231696">
      <w:pPr>
        <w:pStyle w:val="Indien"/>
        <w:rPr>
          <w:vertAlign w:val="superscript"/>
        </w:rPr>
      </w:pPr>
      <w:r w:rsidRPr="006142DB">
        <w:t xml:space="preserve">Indien het antwoord </w:t>
      </w:r>
      <w:r>
        <w:t>‘</w:t>
      </w:r>
      <w:r w:rsidRPr="006142DB">
        <w:t xml:space="preserve">Zo’n deeltje bestaat uit een (atoom) </w:t>
      </w:r>
      <w:r w:rsidRPr="006142DB">
        <w:rPr>
          <w:vertAlign w:val="superscript"/>
        </w:rPr>
        <w:t>36</w:t>
      </w:r>
      <w:r w:rsidRPr="006142DB">
        <w:t xml:space="preserve">S en twee (atomen) </w:t>
      </w:r>
      <w:r w:rsidRPr="006142DB">
        <w:rPr>
          <w:vertAlign w:val="superscript"/>
        </w:rPr>
        <w:t>15</w:t>
      </w:r>
      <w:r w:rsidRPr="006142DB">
        <w:t>O.</w:t>
      </w:r>
      <w:r>
        <w:t>’</w:t>
      </w:r>
      <w:r w:rsidRPr="006142DB">
        <w:t xml:space="preserve"> is gegeven</w:t>
      </w:r>
      <w:r w:rsidRPr="006142DB">
        <w:tab/>
        <w:t>1</w:t>
      </w:r>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r w:rsidRPr="006142DB">
        <w:t>Een voorbeeld van een juist antwoord is:</w:t>
      </w:r>
    </w:p>
    <w:p w:rsidR="00231696" w:rsidRPr="006142DB" w:rsidRDefault="00231696" w:rsidP="00231696">
      <w:r w:rsidRPr="006142DB">
        <w:t xml:space="preserve">De verhouding </w:t>
      </w:r>
      <m:oMath>
        <m:f>
          <m:fPr>
            <m:ctrlPr>
              <w:rPr>
                <w:rFonts w:ascii="Cambria Math" w:hAnsi="Cambria Math"/>
              </w:rPr>
            </m:ctrlPr>
          </m:fPr>
          <m:num>
            <m:r>
              <m:rPr>
                <m:sty m:val="p"/>
              </m:rPr>
              <w:rPr>
                <w:rFonts w:ascii="Cambria Math" w:hAnsi="Cambria Math"/>
              </w:rPr>
              <m:t xml:space="preserve">piekhoogte bij </m:t>
            </m:r>
            <m:r>
              <w:rPr>
                <w:rFonts w:ascii="Cambria Math" w:hAnsi="Cambria Math"/>
              </w:rPr>
              <m:t>m/z</m:t>
            </m:r>
            <m:r>
              <m:rPr>
                <m:sty m:val="p"/>
              </m:rPr>
              <w:rPr>
                <w:rFonts w:ascii="Cambria Math" w:hAnsi="Cambria Math"/>
              </w:rPr>
              <m:t xml:space="preserve"> =66</m:t>
            </m:r>
          </m:num>
          <m:den>
            <m:r>
              <m:rPr>
                <m:sty m:val="p"/>
              </m:rPr>
              <w:rPr>
                <w:rFonts w:ascii="Cambria Math" w:hAnsi="Cambria Math"/>
              </w:rPr>
              <m:t xml:space="preserve">piekhoogte bij </m:t>
            </m:r>
            <m:r>
              <w:rPr>
                <w:rFonts w:ascii="Cambria Math" w:hAnsi="Cambria Math"/>
              </w:rPr>
              <m:t>m/z</m:t>
            </m:r>
            <m:r>
              <m:rPr>
                <m:sty m:val="p"/>
              </m:rPr>
              <w:rPr>
                <w:rFonts w:ascii="Cambria Math" w:hAnsi="Cambria Math"/>
              </w:rPr>
              <m:t xml:space="preserve"> =64</m:t>
            </m:r>
          </m:den>
        </m:f>
      </m:oMath>
      <w:r w:rsidRPr="006142DB">
        <w:t xml:space="preserve"> </w:t>
      </w:r>
      <w:r w:rsidRPr="006142DB">
        <w:rPr>
          <w:color w:val="000000"/>
          <w:w w:val="105"/>
        </w:rPr>
        <w:t xml:space="preserve">is toegenomen, dus zit op </w:t>
      </w:r>
      <w:r w:rsidRPr="006142DB">
        <w:rPr>
          <w:i/>
          <w:color w:val="000000"/>
          <w:w w:val="105"/>
        </w:rPr>
        <w:t>t</w:t>
      </w:r>
      <w:r w:rsidRPr="006142DB">
        <w:rPr>
          <w:color w:val="000000"/>
          <w:w w:val="105"/>
        </w:rPr>
        <w:t xml:space="preserve"> = 1 in </w:t>
      </w:r>
      <w:r w:rsidRPr="006142DB">
        <w:t>het onderzochte SO</w:t>
      </w:r>
      <w:r w:rsidRPr="006142DB">
        <w:rPr>
          <w:vertAlign w:val="subscript"/>
        </w:rPr>
        <w:t>2</w:t>
      </w:r>
      <w:r w:rsidRPr="006142DB">
        <w:t xml:space="preserve"> meer </w:t>
      </w:r>
      <w:r w:rsidRPr="006142DB">
        <w:rPr>
          <w:vertAlign w:val="superscript"/>
        </w:rPr>
        <w:t>34</w:t>
      </w:r>
      <w:r w:rsidRPr="006142DB">
        <w:t xml:space="preserve">S dan op </w:t>
      </w:r>
      <w:r w:rsidRPr="006142DB">
        <w:rPr>
          <w:i/>
        </w:rPr>
        <w:t>t</w:t>
      </w:r>
      <w:r w:rsidRPr="006142DB">
        <w:t xml:space="preserve"> = 0. Dat betekent dat (in het achtergebleven SO</w:t>
      </w:r>
      <w:r w:rsidRPr="006142DB">
        <w:rPr>
          <w:vertAlign w:val="subscript"/>
        </w:rPr>
        <w:t>4</w:t>
      </w:r>
      <w:r w:rsidRPr="006142DB">
        <w:rPr>
          <w:vertAlign w:val="superscript"/>
        </w:rPr>
        <w:t>2–</w:t>
      </w:r>
      <w:r w:rsidRPr="006142DB">
        <w:t xml:space="preserve"> de hoeveelheid </w:t>
      </w:r>
      <w:r w:rsidRPr="006142DB">
        <w:rPr>
          <w:vertAlign w:val="superscript"/>
        </w:rPr>
        <w:t>34</w:t>
      </w:r>
      <w:r w:rsidRPr="006142DB">
        <w:t xml:space="preserve">S is toegenomen, en dat) de bacteriën meer sulfaat met </w:t>
      </w:r>
      <w:r w:rsidRPr="006142DB">
        <w:rPr>
          <w:vertAlign w:val="superscript"/>
        </w:rPr>
        <w:t>32</w:t>
      </w:r>
      <w:r w:rsidRPr="006142DB">
        <w:t xml:space="preserve">S omzetten dan sulfaat met </w:t>
      </w:r>
      <w:r w:rsidRPr="006142DB">
        <w:rPr>
          <w:vertAlign w:val="superscript"/>
        </w:rPr>
        <w:t>34</w:t>
      </w:r>
      <w:r w:rsidRPr="006142DB">
        <w:t>S.</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in het onderzochte SO</w:t>
      </w:r>
      <w:r w:rsidRPr="006142DB">
        <w:rPr>
          <w:vertAlign w:val="subscript"/>
        </w:rPr>
        <w:t>2</w:t>
      </w:r>
      <w:r w:rsidRPr="006142DB">
        <w:t xml:space="preserve"> komt op </w:t>
      </w:r>
      <w:r w:rsidRPr="006142DB">
        <w:rPr>
          <w:i/>
        </w:rPr>
        <w:t>t</w:t>
      </w:r>
      <w:r w:rsidRPr="006142DB">
        <w:t xml:space="preserve"> = 1 meer </w:t>
      </w:r>
      <w:r w:rsidRPr="006142DB">
        <w:rPr>
          <w:vertAlign w:val="superscript"/>
        </w:rPr>
        <w:t>34</w:t>
      </w:r>
      <w:r w:rsidRPr="006142DB">
        <w:t xml:space="preserve">S voor dan op </w:t>
      </w:r>
      <w:r w:rsidRPr="006142DB">
        <w:rPr>
          <w:i/>
        </w:rPr>
        <w:t>t</w:t>
      </w:r>
      <w:r w:rsidRPr="006142DB">
        <w:t xml:space="preserve"> = 0</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(dus in het achtergebleven SO</w:t>
      </w:r>
      <w:r w:rsidRPr="006142DB">
        <w:rPr>
          <w:vertAlign w:val="subscript"/>
        </w:rPr>
        <w:t>4</w:t>
      </w:r>
      <w:r w:rsidRPr="006142DB">
        <w:rPr>
          <w:vertAlign w:val="superscript"/>
        </w:rPr>
        <w:t>2–</w:t>
      </w:r>
      <w:r w:rsidRPr="006142DB">
        <w:t xml:space="preserve"> is de hoeveelheid </w:t>
      </w:r>
      <w:r w:rsidRPr="006142DB">
        <w:rPr>
          <w:vertAlign w:val="superscript"/>
        </w:rPr>
        <w:t>34</w:t>
      </w:r>
      <w:r w:rsidRPr="006142DB">
        <w:t>S toegenomen en) conclusie</w:t>
      </w:r>
      <w:r w:rsidRPr="006142DB">
        <w:tab/>
        <w:t>1</w:t>
      </w:r>
    </w:p>
    <w:p w:rsidR="00231696" w:rsidRPr="006142DB" w:rsidRDefault="00231696" w:rsidP="00231696">
      <w:pPr>
        <w:pStyle w:val="Maximumscore"/>
        <w:numPr>
          <w:ilvl w:val="0"/>
          <w:numId w:val="12"/>
        </w:numPr>
        <w:spacing w:after="0"/>
        <w:ind w:left="0" w:hanging="567"/>
      </w:pPr>
      <w:r w:rsidRPr="006142DB">
        <w:t>maximumscore 3</w:t>
      </w:r>
    </w:p>
    <w:p w:rsidR="00231696" w:rsidRPr="006142DB" w:rsidRDefault="00231696" w:rsidP="00231696">
      <w:r w:rsidRPr="006142DB">
        <w:t>Een voorbeeld van een juist antwoord is:</w:t>
      </w:r>
    </w:p>
    <w:p w:rsidR="00231696" w:rsidRPr="006142DB" w:rsidRDefault="00231696" w:rsidP="00231696">
      <w:r w:rsidRPr="006142DB">
        <w:t>Voeg natronloog toe (zodat het HS</w:t>
      </w:r>
      <w:r w:rsidRPr="006142DB">
        <w:rPr>
          <w:vertAlign w:val="superscript"/>
        </w:rPr>
        <w:sym w:font="Symbol" w:char="F02D"/>
      </w:r>
      <w:r w:rsidRPr="006142DB">
        <w:t xml:space="preserve"> wordt omgezet tot S</w:t>
      </w:r>
      <w:r w:rsidRPr="006142DB">
        <w:rPr>
          <w:vertAlign w:val="superscript"/>
        </w:rPr>
        <w:t>2</w:t>
      </w:r>
      <w:r w:rsidRPr="006142DB">
        <w:rPr>
          <w:vertAlign w:val="superscript"/>
        </w:rPr>
        <w:sym w:font="Symbol" w:char="F02D"/>
      </w:r>
      <w:r w:rsidRPr="006142DB">
        <w:t>). Voeg daarna (een oplossing van) zinknitraat toe. Filtreer (en zet vervolgens het residu om tot SO</w:t>
      </w:r>
      <w:r w:rsidRPr="006142DB">
        <w:rPr>
          <w:vertAlign w:val="subscript"/>
        </w:rPr>
        <w:t>2</w:t>
      </w:r>
      <w:r w:rsidRPr="006142DB">
        <w:t xml:space="preserve"> en onderzoek het SO</w:t>
      </w:r>
      <w:r w:rsidRPr="006142DB">
        <w:rPr>
          <w:vertAlign w:val="subscript"/>
        </w:rPr>
        <w:t>2</w:t>
      </w:r>
      <w:r w:rsidRPr="006142DB">
        <w:t xml:space="preserve"> in de massaspectrometer).</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natronloog toevoegen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daarna (een oplossing van) zinknitraat toevoegen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filtreren (en het residu omzetten tot SO</w:t>
      </w:r>
      <w:r w:rsidRPr="006142DB">
        <w:rPr>
          <w:vertAlign w:val="subscript"/>
        </w:rPr>
        <w:t>2</w:t>
      </w:r>
      <w:r w:rsidRPr="006142DB">
        <w:t>)</w:t>
      </w:r>
      <w:r w:rsidRPr="006142DB">
        <w:tab/>
        <w:t>1</w:t>
      </w:r>
    </w:p>
    <w:p w:rsidR="00231696" w:rsidRPr="006142DB" w:rsidRDefault="00231696" w:rsidP="00231696">
      <w:pPr>
        <w:pStyle w:val="Indien"/>
      </w:pPr>
      <w:r w:rsidRPr="006142DB">
        <w:t xml:space="preserve">Indien een methode is beschreven waarbij samen met het sulfide ook een sulfaat kan neerslaan, maar </w:t>
      </w:r>
      <w:r w:rsidRPr="006142DB">
        <w:lastRenderedPageBreak/>
        <w:t xml:space="preserve">overigens juist, bijvoorbeeld in een antwoord als: </w:t>
      </w:r>
      <w:r>
        <w:t>‘</w:t>
      </w:r>
      <w:r w:rsidRPr="006142DB">
        <w:t>Voeg natronloog toe (zodat het HS</w:t>
      </w:r>
      <w:r w:rsidRPr="006142DB">
        <w:rPr>
          <w:vertAlign w:val="superscript"/>
        </w:rPr>
        <w:sym w:font="Symbol" w:char="F02D"/>
      </w:r>
      <w:r w:rsidRPr="006142DB">
        <w:t xml:space="preserve"> wordt omgezet tot S</w:t>
      </w:r>
      <w:r w:rsidRPr="006142DB">
        <w:rPr>
          <w:vertAlign w:val="superscript"/>
        </w:rPr>
        <w:t>2</w:t>
      </w:r>
      <w:r w:rsidRPr="006142DB">
        <w:rPr>
          <w:vertAlign w:val="superscript"/>
        </w:rPr>
        <w:sym w:font="Symbol" w:char="F02D"/>
      </w:r>
      <w:r w:rsidRPr="006142DB">
        <w:t>). Voeg daarna (een oplossing van) loodnitraat toe. (Zet vervolgens het neergeslagen PbS om tot SO</w:t>
      </w:r>
      <w:r w:rsidRPr="006142DB">
        <w:rPr>
          <w:vertAlign w:val="subscript"/>
        </w:rPr>
        <w:t>2</w:t>
      </w:r>
      <w:r w:rsidRPr="006142DB">
        <w:t xml:space="preserve"> en onderzoek het SO</w:t>
      </w:r>
      <w:r w:rsidRPr="006142DB">
        <w:rPr>
          <w:vertAlign w:val="subscript"/>
        </w:rPr>
        <w:t>2</w:t>
      </w:r>
      <w:r w:rsidRPr="006142DB">
        <w:t xml:space="preserve"> in de massaspectrometer.).</w:t>
      </w:r>
      <w:r>
        <w:t>’</w:t>
      </w:r>
      <w:r w:rsidRPr="006142DB">
        <w:tab/>
        <w:t>2</w:t>
      </w:r>
      <w:r w:rsidRPr="006142DB">
        <w:br/>
        <w:t xml:space="preserve">Indien een antwoord is gegeven als: </w:t>
      </w:r>
      <w:r>
        <w:t>‘</w:t>
      </w:r>
      <w:r w:rsidRPr="006142DB">
        <w:t>Eerst OH</w:t>
      </w:r>
      <w:r w:rsidRPr="006142DB">
        <w:rPr>
          <w:vertAlign w:val="superscript"/>
        </w:rPr>
        <w:sym w:font="Symbol" w:char="F02D"/>
      </w:r>
      <w:r w:rsidRPr="006142DB">
        <w:t xml:space="preserve"> toevoegen (zodat het HS</w:t>
      </w:r>
      <w:r w:rsidRPr="006142DB">
        <w:rPr>
          <w:vertAlign w:val="superscript"/>
        </w:rPr>
        <w:sym w:font="Symbol" w:char="F02D"/>
      </w:r>
      <w:r w:rsidRPr="006142DB">
        <w:t xml:space="preserve"> wordt omgezet tot S</w:t>
      </w:r>
      <w:r w:rsidRPr="006142DB">
        <w:rPr>
          <w:vertAlign w:val="superscript"/>
        </w:rPr>
        <w:t>2</w:t>
      </w:r>
      <w:r w:rsidRPr="006142DB">
        <w:rPr>
          <w:vertAlign w:val="superscript"/>
        </w:rPr>
        <w:sym w:font="Symbol" w:char="F02D"/>
      </w:r>
      <w:r w:rsidRPr="006142DB">
        <w:t>) en daarna Zn</w:t>
      </w:r>
      <w:r w:rsidRPr="006142DB">
        <w:rPr>
          <w:vertAlign w:val="superscript"/>
        </w:rPr>
        <w:t>2+</w:t>
      </w:r>
      <w:r w:rsidRPr="006142DB">
        <w:t>. (Zet vervolgens het neergeslagen ZnS om tot SO</w:t>
      </w:r>
      <w:r w:rsidRPr="006142DB">
        <w:rPr>
          <w:vertAlign w:val="subscript"/>
        </w:rPr>
        <w:t>2</w:t>
      </w:r>
      <w:r w:rsidRPr="006142DB">
        <w:t xml:space="preserve"> en onderzoek het SO</w:t>
      </w:r>
      <w:r w:rsidRPr="006142DB">
        <w:rPr>
          <w:vertAlign w:val="subscript"/>
        </w:rPr>
        <w:t>2</w:t>
      </w:r>
      <w:r w:rsidRPr="006142DB">
        <w:t xml:space="preserve"> in de massaspectrometer.).</w:t>
      </w:r>
      <w:r>
        <w:t>’</w:t>
      </w:r>
      <w:r w:rsidRPr="006142DB">
        <w:tab/>
        <w:t xml:space="preserve">2 </w:t>
      </w:r>
      <w:r w:rsidRPr="006142DB">
        <w:br/>
        <w:t xml:space="preserve">Indien een antwoord is gegeven als: </w:t>
      </w:r>
      <w:r>
        <w:t>‘</w:t>
      </w:r>
      <w:r w:rsidRPr="006142DB">
        <w:t>Eerst OH</w:t>
      </w:r>
      <w:r w:rsidRPr="006142DB">
        <w:rPr>
          <w:vertAlign w:val="superscript"/>
        </w:rPr>
        <w:sym w:font="Symbol" w:char="F02D"/>
      </w:r>
      <w:r w:rsidRPr="006142DB">
        <w:t xml:space="preserve"> toevoegen (zodat het HS</w:t>
      </w:r>
      <w:r w:rsidRPr="006142DB">
        <w:rPr>
          <w:vertAlign w:val="superscript"/>
        </w:rPr>
        <w:sym w:font="Symbol" w:char="F02D"/>
      </w:r>
      <w:r w:rsidRPr="006142DB">
        <w:t xml:space="preserve"> wordt omgezet tot S</w:t>
      </w:r>
      <w:r w:rsidRPr="006142DB">
        <w:rPr>
          <w:vertAlign w:val="superscript"/>
        </w:rPr>
        <w:t>2</w:t>
      </w:r>
      <w:r w:rsidRPr="006142DB">
        <w:rPr>
          <w:vertAlign w:val="superscript"/>
        </w:rPr>
        <w:sym w:font="Symbol" w:char="F02D"/>
      </w:r>
      <w:r w:rsidRPr="006142DB">
        <w:t>) en daarna zink. (Zet vervolgens het neergeslagen ZnS om tot SO</w:t>
      </w:r>
      <w:r w:rsidRPr="006142DB">
        <w:rPr>
          <w:vertAlign w:val="subscript"/>
        </w:rPr>
        <w:t>2</w:t>
      </w:r>
      <w:r w:rsidRPr="006142DB">
        <w:t xml:space="preserve"> en onderzoek het SO</w:t>
      </w:r>
      <w:r w:rsidRPr="006142DB">
        <w:rPr>
          <w:vertAlign w:val="subscript"/>
        </w:rPr>
        <w:t>2</w:t>
      </w:r>
      <w:r w:rsidRPr="006142DB">
        <w:t xml:space="preserve"> in de massaspectrometer.).</w:t>
      </w:r>
      <w:r>
        <w:t>’</w:t>
      </w:r>
      <w:r w:rsidRPr="006142DB">
        <w:tab/>
        <w:t>1</w:t>
      </w:r>
    </w:p>
    <w:p w:rsidR="00231696" w:rsidRPr="006142DB" w:rsidRDefault="00231696" w:rsidP="00231696">
      <w:pPr>
        <w:pStyle w:val="OpmCurs"/>
      </w:pPr>
      <w:r w:rsidRPr="006142DB">
        <w:t>Opmerkingen</w:t>
      </w:r>
      <w:r>
        <w:br/>
      </w:r>
      <w:r w:rsidRPr="006142DB">
        <w:t xml:space="preserve">Wanneer een antwoord is gegeven als: </w:t>
      </w:r>
      <w:r>
        <w:t>‘</w:t>
      </w:r>
      <w:r w:rsidRPr="006142DB">
        <w:t>Voeg een oplossing van koper(II)nitraat toe (zodat het HS</w:t>
      </w:r>
      <w:r w:rsidRPr="006142DB">
        <w:rPr>
          <w:vertAlign w:val="superscript"/>
        </w:rPr>
        <w:t>–</w:t>
      </w:r>
      <w:r w:rsidRPr="006142DB">
        <w:t xml:space="preserve"> wordt omgezet tot CuS). Filtreer (en zet vervolgens het residu om tot SO</w:t>
      </w:r>
      <w:r w:rsidRPr="006142DB">
        <w:rPr>
          <w:vertAlign w:val="subscript"/>
        </w:rPr>
        <w:t>2</w:t>
      </w:r>
      <w:r w:rsidRPr="006142DB">
        <w:t xml:space="preserve"> en onderzoek het SO</w:t>
      </w:r>
      <w:r w:rsidRPr="006142DB">
        <w:rPr>
          <w:vertAlign w:val="subscript"/>
        </w:rPr>
        <w:t>2</w:t>
      </w:r>
      <w:r w:rsidRPr="006142DB">
        <w:t xml:space="preserve"> in de massaspectrometer).</w:t>
      </w:r>
      <w:r>
        <w:t>’</w:t>
      </w:r>
      <w:r w:rsidRPr="006142DB">
        <w:t xml:space="preserve"> dit goed rekenen.</w:t>
      </w:r>
      <w:r>
        <w:br/>
      </w:r>
      <w:r w:rsidRPr="006142DB">
        <w:t>Wanneer een antwoord is gegeven als:</w:t>
      </w:r>
      <w:r w:rsidRPr="006142DB">
        <w:br/>
      </w:r>
      <w:r>
        <w:t>‘</w:t>
      </w:r>
      <w:r w:rsidRPr="006142DB">
        <w:t>Eerst het sulfaat verwijderen met een oplossing van bariumnitraat. Daarna filtreren en aan het filtraat achtereenvolgens natronloog en (een oplossing van) loodnitraat toevoegen.</w:t>
      </w:r>
      <w:r>
        <w:t>’</w:t>
      </w:r>
      <w:r w:rsidRPr="006142DB">
        <w:br/>
        <w:t>of</w:t>
      </w:r>
      <w:r w:rsidRPr="006142DB">
        <w:br/>
      </w:r>
      <w:r>
        <w:t>‘</w:t>
      </w:r>
      <w:r w:rsidRPr="006142DB">
        <w:t>Eerst zoutzuur toevoegen (zodat HS</w:t>
      </w:r>
      <w:r w:rsidRPr="006142DB">
        <w:rPr>
          <w:vertAlign w:val="superscript"/>
        </w:rPr>
        <w:t>–</w:t>
      </w:r>
      <w:r w:rsidRPr="006142DB">
        <w:t xml:space="preserve"> wordt omgezet tot H</w:t>
      </w:r>
      <w:r w:rsidRPr="006142DB">
        <w:rPr>
          <w:vertAlign w:val="subscript"/>
        </w:rPr>
        <w:t>2</w:t>
      </w:r>
      <w:r w:rsidRPr="006142DB">
        <w:t>S). Daarna het ontstane H</w:t>
      </w:r>
      <w:r w:rsidRPr="006142DB">
        <w:rPr>
          <w:vertAlign w:val="subscript"/>
        </w:rPr>
        <w:t>2</w:t>
      </w:r>
      <w:r w:rsidRPr="006142DB">
        <w:t>S leiden in natronloog en tenslotte (een oplossing van) loodnitraat toevoegen.</w:t>
      </w:r>
      <w:r>
        <w:t>’</w:t>
      </w:r>
      <w:r w:rsidRPr="006142DB">
        <w:br/>
        <w:t>dit goed rekenen.</w:t>
      </w:r>
      <w:r>
        <w:br/>
      </w:r>
      <w:r w:rsidRPr="006142DB">
        <w:t>In het antwoord hoeft niet te worden vermeld dat een slecht oplosbaar hydroxide dat eventueel ook is neergeslagen niet van invloed is op het vervolg van de bepaling.</w:t>
      </w:r>
    </w:p>
    <w:bookmarkStart w:id="8" w:name="_Toc494709934"/>
    <w:p w:rsidR="00231696" w:rsidRPr="006142DB" w:rsidRDefault="00DD20A8" w:rsidP="00DD20A8">
      <w:pPr>
        <w:pStyle w:val="Kop2"/>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ge">
                  <wp:posOffset>4953540</wp:posOffset>
                </wp:positionV>
                <wp:extent cx="5951220" cy="7620"/>
                <wp:effectExtent l="0" t="19050" r="49530" b="4953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762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986E" id="Rechte verbindingslijn 2"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390.05pt" to="468.6pt,3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" strokecolor="silver" strokeweight="4.8pt">
                <w10:wrap anchorx="margin" anchory="page"/>
              </v:line>
            </w:pict>
          </mc:Fallback>
        </mc:AlternateContent>
      </w:r>
      <w:r w:rsidR="00231696" w:rsidRPr="006142DB">
        <w:t>Acrylamide</w:t>
      </w:r>
      <w:r w:rsidR="00231696" w:rsidRPr="006142DB">
        <w:tab/>
        <w:t>2011-I(IV)</w:t>
      </w:r>
      <w:bookmarkEnd w:id="8"/>
    </w:p>
    <w:p w:rsidR="00231696" w:rsidRPr="006142DB" w:rsidRDefault="00231696" w:rsidP="00231696">
      <w:pPr>
        <w:pStyle w:val="Maximumscore"/>
        <w:numPr>
          <w:ilvl w:val="0"/>
          <w:numId w:val="12"/>
        </w:numPr>
        <w:spacing w:after="0"/>
        <w:ind w:left="0" w:hanging="567"/>
      </w:pPr>
      <w:r w:rsidRPr="006142DB">
        <w:t>maximumscore 3</w:t>
      </w:r>
    </w:p>
    <w:p w:rsidR="00231696" w:rsidRPr="006142DB" w:rsidRDefault="00231696" w:rsidP="00231696">
      <w:r w:rsidRPr="006142DB">
        <w:t>Een voorbeeld van een juiste berekening is:</w:t>
      </w:r>
    </w:p>
    <w:p w:rsidR="00231696" w:rsidRPr="006142DB" w:rsidRDefault="00B07E10" w:rsidP="00231696">
      <m:oMath>
        <m:f>
          <m:fPr>
            <m:ctrlPr>
              <w:rPr>
                <w:rFonts w:ascii="Cambria Math" w:hAnsi="Cambria Math"/>
                <w:i/>
              </w:rPr>
            </m:ctrlPr>
          </m:fPr>
          <m:num>
            <m:r>
              <w:rPr>
                <w:rFonts w:ascii="Cambria Math" w:hAnsi="Cambria Math"/>
              </w:rPr>
              <m:t>71,08×100</m:t>
            </m:r>
          </m:num>
          <m:den>
            <m:r>
              <w:rPr>
                <w:rFonts w:ascii="Cambria Math" w:hAnsi="Cambria Math"/>
              </w:rPr>
              <m:t>18,02</m:t>
            </m:r>
          </m:den>
        </m:f>
      </m:oMath>
      <w:r w:rsidR="00231696" w:rsidRPr="006142DB">
        <w:t xml:space="preserve"> = 3,9</w:t>
      </w:r>
      <w:r w:rsidR="00231696" w:rsidRPr="006142DB">
        <w:sym w:font="Symbol" w:char="F0D7"/>
      </w:r>
      <w:r w:rsidR="00231696" w:rsidRPr="006142DB">
        <w:t>10</w:t>
      </w:r>
      <w:r w:rsidR="00231696" w:rsidRPr="006142DB">
        <w:rPr>
          <w:vertAlign w:val="superscript"/>
        </w:rPr>
        <w:t>2</w:t>
      </w:r>
      <w:r w:rsidR="00231696" w:rsidRPr="006142DB">
        <w:t xml:space="preserve"> (watermoleculen)</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berekening van de massa van een acrylamide-eenheid (bijvoorbeeld via Binas-tabel 99): 71,08 u</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omrekening van de massa van een acrylamide-eenheid naar de hoeveelheid water in u die per acrylamide-eenheid kan worden gebonden: vermenigvuldigen met 100</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omrekening van de hoeveelheid water in u die per acrylamide-eenheid kan worden gebonden naar het aantal moleculen water dat per acrylamide-eenheid kan worden gebonden: delen door de molecuulmassa van water (bijvoorbeeld via Binas-tabel 98: 18,02 u)</w:t>
      </w:r>
      <w:r w:rsidRPr="006142DB">
        <w:tab/>
        <w:t>1</w:t>
      </w:r>
    </w:p>
    <w:p w:rsidR="00231696" w:rsidRPr="006142DB" w:rsidRDefault="00231696" w:rsidP="00231696">
      <w:pPr>
        <w:pStyle w:val="OpmCurs"/>
      </w:pPr>
      <w:r w:rsidRPr="006142DB">
        <w:t>Opmerking</w:t>
      </w:r>
      <w:r>
        <w:br/>
      </w:r>
      <w:r w:rsidRPr="006142DB">
        <w:t>Wanneer de uitkomst van de berekening niet in twee significante cijfers is gegeven, 1 scorepunt aftrekken.</w:t>
      </w:r>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r w:rsidRPr="006142DB">
        <w:t>Een juist antwoord kan er als volgt uitzien:</w:t>
      </w:r>
    </w:p>
    <w:p w:rsidR="00231696" w:rsidRPr="006142DB" w:rsidRDefault="00231696" w:rsidP="00231696">
      <w:pPr>
        <w:pStyle w:val="Vergelijking"/>
      </w:pPr>
      <w:r w:rsidRPr="006142DB">
        <w:rPr>
          <w:noProof/>
        </w:rPr>
        <w:drawing>
          <wp:inline distT="0" distB="0" distL="0" distR="0" wp14:anchorId="7F50FF23" wp14:editId="6158E896">
            <wp:extent cx="2442202" cy="676800"/>
            <wp:effectExtent l="0" t="0" r="0"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471836" cy="685012"/>
                    </a:xfrm>
                    <a:prstGeom prst="rect">
                      <a:avLst/>
                    </a:prstGeom>
                    <a:noFill/>
                    <a:ln w="9525">
                      <a:noFill/>
                      <a:miter lim="800000"/>
                      <a:headEnd/>
                      <a:tailEnd/>
                    </a:ln>
                  </pic:spPr>
                </pic:pic>
              </a:graphicData>
            </a:graphic>
          </wp:inline>
        </w:drawing>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hoofdketen van zes koolstofatomen met enkele bindingen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zijketens juist en begin en eind van de formule weergegeven met ~, of met • of met –</w:t>
      </w:r>
      <w:r w:rsidRPr="006142DB">
        <w:tab/>
        <w:t>1</w:t>
      </w:r>
    </w:p>
    <w:p w:rsidR="00DD20A8" w:rsidRDefault="00DD20A8">
      <w:pPr>
        <w:rPr>
          <w:b/>
          <w:spacing w:val="4"/>
          <w:szCs w:val="20"/>
          <w:lang w:val="it-IT"/>
        </w:rPr>
      </w:pPr>
      <w:r>
        <w:br w:type="page"/>
      </w:r>
    </w:p>
    <w:p w:rsidR="00231696" w:rsidRPr="006142DB" w:rsidRDefault="00231696" w:rsidP="00231696">
      <w:pPr>
        <w:pStyle w:val="Maximumscore"/>
        <w:numPr>
          <w:ilvl w:val="0"/>
          <w:numId w:val="12"/>
        </w:numPr>
        <w:spacing w:after="0"/>
        <w:ind w:left="0" w:hanging="567"/>
      </w:pPr>
      <w:r w:rsidRPr="006142DB">
        <w:lastRenderedPageBreak/>
        <w:t>maximumscore 2</w:t>
      </w:r>
    </w:p>
    <w:p w:rsidR="00231696" w:rsidRPr="006142DB" w:rsidRDefault="00231696" w:rsidP="00231696">
      <w:r w:rsidRPr="006142DB">
        <w:t>Een voorbeeld van een juist antwoord is:</w:t>
      </w:r>
    </w:p>
    <w:p w:rsidR="00231696" w:rsidRPr="006142DB" w:rsidRDefault="00231696" w:rsidP="00231696">
      <w:r w:rsidRPr="006142DB">
        <w:t xml:space="preserve">Een molecuul </w:t>
      </w:r>
      <w:r w:rsidRPr="006142DB">
        <w:rPr>
          <w:i/>
        </w:rPr>
        <w:t>N,N</w:t>
      </w:r>
      <w:r w:rsidRPr="006142DB">
        <w:t>-methyleen-bisacrylamide heeft twee C = C bindingen. Die C = C bindingen kunnen elk in een verschillende keten terechtkomen.</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 xml:space="preserve">een molecuul </w:t>
      </w:r>
      <w:r w:rsidRPr="006142DB">
        <w:rPr>
          <w:i/>
        </w:rPr>
        <w:t>N,N</w:t>
      </w:r>
      <w:r w:rsidRPr="006142DB">
        <w:t>-methyleen-bisacrylamide heeft twee C = C bindingen</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die C = C bindingen kunnen elk in een verschillende keten terechtkomen</w:t>
      </w:r>
      <w:r w:rsidRPr="006142DB">
        <w:tab/>
        <w:t>1</w:t>
      </w:r>
    </w:p>
    <w:p w:rsidR="00231696" w:rsidRPr="006142DB" w:rsidRDefault="00231696" w:rsidP="00231696">
      <w:pPr>
        <w:pStyle w:val="Maximumscore"/>
        <w:numPr>
          <w:ilvl w:val="0"/>
          <w:numId w:val="12"/>
        </w:numPr>
        <w:spacing w:after="0"/>
        <w:ind w:left="0" w:hanging="567"/>
      </w:pPr>
      <w:r w:rsidRPr="006142DB">
        <w:t>maximumscore 2</w:t>
      </w:r>
    </w:p>
    <w:p w:rsidR="00231696" w:rsidRPr="006142DB" w:rsidRDefault="00231696" w:rsidP="00231696">
      <w:pPr>
        <w:pStyle w:val="Vergelijking"/>
      </w:pPr>
      <w:r w:rsidRPr="006142DB">
        <w:rPr>
          <w:noProof/>
        </w:rPr>
        <w:drawing>
          <wp:inline distT="0" distB="0" distL="0" distR="0" wp14:anchorId="2ADF9A89" wp14:editId="5F383DA7">
            <wp:extent cx="3136343" cy="518400"/>
            <wp:effectExtent l="0" t="0" r="698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214407" cy="531303"/>
                    </a:xfrm>
                    <a:prstGeom prst="rect">
                      <a:avLst/>
                    </a:prstGeom>
                    <a:noFill/>
                    <a:ln w="9525">
                      <a:noFill/>
                      <a:miter lim="800000"/>
                      <a:headEnd/>
                      <a:tailEnd/>
                    </a:ln>
                  </pic:spPr>
                </pic:pic>
              </a:graphicData>
            </a:graphic>
          </wp:inline>
        </w:drawing>
      </w:r>
    </w:p>
    <w:p w:rsidR="00231696" w:rsidRPr="006142DB" w:rsidRDefault="00231696" w:rsidP="00231696">
      <w:pPr>
        <w:pStyle w:val="Indien"/>
      </w:pPr>
      <w:r w:rsidRPr="006142DB">
        <w:t>Indien de formule H</w:t>
      </w:r>
      <w:r w:rsidRPr="006142DB">
        <w:rPr>
          <w:vertAlign w:val="subscript"/>
        </w:rPr>
        <w:t>2</w:t>
      </w:r>
      <w:r w:rsidRPr="006142DB">
        <w:t>CO of CH</w:t>
      </w:r>
      <w:r w:rsidRPr="006142DB">
        <w:rPr>
          <w:vertAlign w:val="subscript"/>
        </w:rPr>
        <w:t>2</w:t>
      </w:r>
      <w:r w:rsidRPr="006142DB">
        <w:t>O is gegeven</w:t>
      </w:r>
      <w:r w:rsidRPr="006142DB">
        <w:tab/>
        <w:t>1</w:t>
      </w:r>
      <w:r w:rsidRPr="006142DB">
        <w:br/>
        <w:t>Indien een onjuiste structuurformule is gegeven die voldoet aan de formule CH</w:t>
      </w:r>
      <w:r w:rsidRPr="006142DB">
        <w:rPr>
          <w:vertAlign w:val="subscript"/>
        </w:rPr>
        <w:t>2</w:t>
      </w:r>
      <w:r w:rsidRPr="006142DB">
        <w:t>O</w:t>
      </w:r>
      <w:r w:rsidRPr="006142DB">
        <w:tab/>
        <w:t>1</w:t>
      </w:r>
      <w:r w:rsidRPr="006142DB">
        <w:br/>
        <w:t>Indien de structuurformule van methanol is gegeven</w:t>
      </w:r>
      <w:r w:rsidRPr="006142DB">
        <w:tab/>
        <w:t>1</w:t>
      </w:r>
    </w:p>
    <w:p w:rsidR="00231696" w:rsidRPr="006142DB" w:rsidRDefault="00231696" w:rsidP="00231696">
      <w:pPr>
        <w:pStyle w:val="Maximumscore"/>
        <w:numPr>
          <w:ilvl w:val="0"/>
          <w:numId w:val="12"/>
        </w:numPr>
        <w:spacing w:after="0"/>
        <w:ind w:left="0" w:hanging="567"/>
      </w:pPr>
      <w:bookmarkStart w:id="9" w:name="_Ref495007325"/>
      <w:r w:rsidRPr="006142DB">
        <w:t>maximumscore 1</w:t>
      </w:r>
      <w:bookmarkEnd w:id="9"/>
    </w:p>
    <w:p w:rsidR="00231696" w:rsidRPr="006142DB" w:rsidRDefault="00231696" w:rsidP="00231696">
      <w:r w:rsidRPr="006142DB">
        <w:t>Een voorbeeld van een juist antwoord is:</w:t>
      </w:r>
    </w:p>
    <w:p w:rsidR="00231696" w:rsidRPr="006142DB" w:rsidRDefault="00231696" w:rsidP="00231696">
      <w:r w:rsidRPr="006142DB">
        <w:t>De reactie tussen acrylamide en stof X is een evenwichtsreactie / omkeerbaar.</w:t>
      </w:r>
    </w:p>
    <w:p w:rsidR="00231696" w:rsidRPr="006142DB" w:rsidRDefault="00231696" w:rsidP="00231696">
      <w:pPr>
        <w:pStyle w:val="OpmCurs"/>
      </w:pPr>
      <w:r w:rsidRPr="006142DB">
        <w:t>Opmerking</w:t>
      </w:r>
      <w:r>
        <w:br/>
      </w:r>
      <w:r w:rsidRPr="006142DB">
        <w:t xml:space="preserve">Wanneer een antwoord is gegeven als: </w:t>
      </w:r>
      <w:r>
        <w:t>‘</w:t>
      </w:r>
      <w:r w:rsidRPr="006142DB">
        <w:t>Er treedt hydrolyse op van het N-methylolacrylamide.</w:t>
      </w:r>
      <w:r>
        <w:t>’</w:t>
      </w:r>
      <w:r w:rsidRPr="006142DB">
        <w:t>, dit goed rekenen.</w:t>
      </w:r>
    </w:p>
    <w:p w:rsidR="00231696" w:rsidRPr="006142DB" w:rsidRDefault="00231696" w:rsidP="00231696">
      <w:pPr>
        <w:pStyle w:val="Maximumscore"/>
        <w:numPr>
          <w:ilvl w:val="0"/>
          <w:numId w:val="12"/>
        </w:numPr>
        <w:spacing w:after="0"/>
        <w:ind w:left="0" w:hanging="567"/>
      </w:pPr>
      <w:r w:rsidRPr="006142DB">
        <w:t>maximumscore 1</w:t>
      </w:r>
    </w:p>
    <w:p w:rsidR="00231696" w:rsidRPr="006142DB" w:rsidRDefault="00231696" w:rsidP="00231696">
      <w:r w:rsidRPr="006142DB">
        <w:t>Voorbeelden van een juist antwoord zijn:</w:t>
      </w:r>
    </w:p>
    <w:p w:rsidR="00231696" w:rsidRPr="006142DB" w:rsidRDefault="00231696" w:rsidP="00DD20A8">
      <w:pPr>
        <w:pStyle w:val="Opsomming"/>
      </w:pPr>
      <w:r w:rsidRPr="006142DB">
        <w:t>Je moet onderzoeken of in het mengsel ook stof X / methanal aanwezig is.</w:t>
      </w:r>
    </w:p>
    <w:p w:rsidR="00231696" w:rsidRPr="006142DB" w:rsidRDefault="00231696" w:rsidP="00DD20A8">
      <w:pPr>
        <w:pStyle w:val="Opsomming"/>
      </w:pPr>
      <w:r w:rsidRPr="006142DB">
        <w:t>Het acrylamide uit het mengsel verwijderen en na enige tijd weer onderzoeken op de aanwezigheid van acrylamide.</w:t>
      </w:r>
    </w:p>
    <w:p w:rsidR="00231696" w:rsidRPr="006142DB" w:rsidRDefault="00231696" w:rsidP="00231696">
      <w:pPr>
        <w:pStyle w:val="OpmCurs"/>
      </w:pPr>
      <w:r w:rsidRPr="006142DB">
        <w:t>Opmerking</w:t>
      </w:r>
      <w:r>
        <w:br/>
      </w:r>
      <w:r w:rsidRPr="006142DB">
        <w:t xml:space="preserve">Wanneer op vraag </w:t>
      </w:r>
      <w:r>
        <w:fldChar w:fldCharType="begin"/>
      </w:r>
      <w:r>
        <w:instrText xml:space="preserve"> REF _Ref495007325 \r \h </w:instrText>
      </w:r>
      <w:r>
        <w:fldChar w:fldCharType="separate"/>
      </w:r>
      <w:r>
        <w:t>24 </w:t>
      </w:r>
      <w:r>
        <w:t xml:space="preserve"> </w:t>
      </w:r>
      <w:r>
        <w:fldChar w:fldCharType="end"/>
      </w:r>
      <w:r w:rsidRPr="006142DB">
        <w:t>een antwoord is gegeven als:</w:t>
      </w:r>
      <w:r>
        <w:t xml:space="preserve"> ‘</w:t>
      </w:r>
      <w:r w:rsidRPr="006142DB">
        <w:t xml:space="preserve">Er treedt hydrolyse op van het </w:t>
      </w:r>
      <w:r w:rsidRPr="006142DB">
        <w:br/>
        <w:t>N-methylolacrylamide.</w:t>
      </w:r>
      <w:r>
        <w:t>’</w:t>
      </w:r>
      <w:r w:rsidRPr="006142DB">
        <w:t xml:space="preserve"> en op deze vraag een antwoord is gegeven als: </w:t>
      </w:r>
      <w:r>
        <w:t>‘</w:t>
      </w:r>
      <w:r w:rsidRPr="006142DB">
        <w:t>Je moet onderzoeken of in het mengsel ook de stof CH</w:t>
      </w:r>
      <w:r w:rsidRPr="006142DB">
        <w:rPr>
          <w:vertAlign w:val="subscript"/>
        </w:rPr>
        <w:t>2</w:t>
      </w:r>
      <w:r w:rsidRPr="006142DB">
        <w:t>(OH)</w:t>
      </w:r>
      <w:r w:rsidRPr="006142DB">
        <w:rPr>
          <w:vertAlign w:val="subscript"/>
        </w:rPr>
        <w:t>2</w:t>
      </w:r>
      <w:r w:rsidRPr="006142DB">
        <w:t xml:space="preserve"> voorkomt.</w:t>
      </w:r>
      <w:r>
        <w:t>’</w:t>
      </w:r>
      <w:r w:rsidRPr="006142DB">
        <w:t xml:space="preserve"> dit goed rekenen.</w:t>
      </w:r>
    </w:p>
    <w:p w:rsidR="00231696" w:rsidRPr="006142DB" w:rsidRDefault="00231696" w:rsidP="00231696">
      <w:pPr>
        <w:pStyle w:val="Maximumscore"/>
        <w:numPr>
          <w:ilvl w:val="0"/>
          <w:numId w:val="12"/>
        </w:numPr>
        <w:spacing w:after="0"/>
        <w:ind w:left="0" w:hanging="567"/>
      </w:pPr>
      <w:r w:rsidRPr="006142DB">
        <w:t>maximumscore 3</w:t>
      </w:r>
    </w:p>
    <w:p w:rsidR="00231696" w:rsidRPr="006142DB" w:rsidRDefault="00231696" w:rsidP="00231696">
      <w:r w:rsidRPr="006142DB">
        <w:t>Een juist antwoord kan als volgt zijn genoteerd:</w:t>
      </w:r>
    </w:p>
    <w:p w:rsidR="00231696" w:rsidRPr="006142DB" w:rsidRDefault="00231696" w:rsidP="00231696">
      <w:pPr>
        <w:tabs>
          <w:tab w:val="left" w:pos="2552"/>
        </w:tabs>
      </w:pPr>
      <w:r w:rsidRPr="006142DB">
        <w:t>imine:</w:t>
      </w:r>
      <w:r>
        <w:tab/>
      </w:r>
      <w:r w:rsidRPr="00DD20A8">
        <w:rPr>
          <w:noProof/>
          <w:position w:val="-36"/>
        </w:rPr>
        <w:drawing>
          <wp:inline distT="0" distB="0" distL="0" distR="0" wp14:anchorId="0BA21F3D" wp14:editId="65952C64">
            <wp:extent cx="1186374" cy="986400"/>
            <wp:effectExtent l="0" t="0" r="0" b="444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1204706" cy="1001642"/>
                    </a:xfrm>
                    <a:prstGeom prst="rect">
                      <a:avLst/>
                    </a:prstGeom>
                    <a:noFill/>
                    <a:ln w="9525">
                      <a:noFill/>
                      <a:miter lim="800000"/>
                      <a:headEnd/>
                      <a:tailEnd/>
                    </a:ln>
                  </pic:spPr>
                </pic:pic>
              </a:graphicData>
            </a:graphic>
          </wp:inline>
        </w:drawing>
      </w:r>
    </w:p>
    <w:p w:rsidR="00231696" w:rsidRPr="006142DB" w:rsidRDefault="00231696" w:rsidP="00231696">
      <w:pPr>
        <w:tabs>
          <w:tab w:val="left" w:pos="2552"/>
        </w:tabs>
      </w:pPr>
      <w:r w:rsidRPr="006142DB">
        <w:t>gedecarboxyleerd imine:</w:t>
      </w:r>
      <w:r>
        <w:tab/>
      </w:r>
      <w:r w:rsidRPr="00DD20A8">
        <w:rPr>
          <w:noProof/>
          <w:position w:val="-36"/>
        </w:rPr>
        <w:drawing>
          <wp:inline distT="0" distB="0" distL="0" distR="0" wp14:anchorId="26D4F23D" wp14:editId="525DD5F1">
            <wp:extent cx="962640" cy="950400"/>
            <wp:effectExtent l="0" t="0" r="9525" b="254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989293" cy="976714"/>
                    </a:xfrm>
                    <a:prstGeom prst="rect">
                      <a:avLst/>
                    </a:prstGeom>
                    <a:noFill/>
                    <a:ln w="9525">
                      <a:noFill/>
                      <a:miter lim="800000"/>
                      <a:headEnd/>
                      <a:tailEnd/>
                    </a:ln>
                  </pic:spPr>
                </pic:pic>
              </a:graphicData>
            </a:graphic>
          </wp:inline>
        </w:drawing>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een dubbele binding tussen C en N op de juiste plaats in de structuurformule van het imine</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rest van de formule van het imine juist</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formule van het gedecarboxyleerde imine in overeenstemming met de formule van het imine</w:t>
      </w:r>
      <w:r w:rsidRPr="006142DB">
        <w:tab/>
        <w:t>1</w:t>
      </w:r>
    </w:p>
    <w:p w:rsidR="00DD20A8" w:rsidRDefault="00DD20A8">
      <w:pPr>
        <w:rPr>
          <w:b/>
          <w:spacing w:val="4"/>
          <w:szCs w:val="20"/>
          <w:lang w:val="it-IT"/>
        </w:rPr>
      </w:pPr>
      <w:r>
        <w:br w:type="page"/>
      </w:r>
    </w:p>
    <w:p w:rsidR="00231696" w:rsidRPr="006142DB" w:rsidRDefault="00231696" w:rsidP="00231696">
      <w:pPr>
        <w:pStyle w:val="Maximumscore"/>
        <w:numPr>
          <w:ilvl w:val="0"/>
          <w:numId w:val="12"/>
        </w:numPr>
        <w:spacing w:after="0"/>
        <w:ind w:left="0" w:hanging="567"/>
      </w:pPr>
      <w:r w:rsidRPr="006142DB">
        <w:lastRenderedPageBreak/>
        <w:t>maximumscore 2</w:t>
      </w:r>
    </w:p>
    <w:p w:rsidR="00231696" w:rsidRPr="006142DB" w:rsidRDefault="00231696" w:rsidP="00231696">
      <w:r w:rsidRPr="006142DB">
        <w:t>Een voorbeeld van een juist antwoord is:</w:t>
      </w:r>
    </w:p>
    <w:p w:rsidR="00231696" w:rsidRPr="006142DB" w:rsidRDefault="00231696" w:rsidP="00231696">
      <w:r w:rsidRPr="006142DB">
        <w:t>Voer de volgende twee proeven uit.</w:t>
      </w:r>
    </w:p>
    <w:p w:rsidR="00231696" w:rsidRPr="006142DB" w:rsidRDefault="00231696" w:rsidP="00231696">
      <w:r w:rsidRPr="00587533">
        <w:rPr>
          <w:b/>
          <w:i/>
          <w:sz w:val="18"/>
        </w:rPr>
        <w:t>Proef 1:</w:t>
      </w:r>
      <w:r w:rsidRPr="006063D0">
        <w:rPr>
          <w:sz w:val="18"/>
        </w:rPr>
        <w:t xml:space="preserve"> </w:t>
      </w:r>
      <w:r w:rsidRPr="006142DB">
        <w:t>verhit een bepaalde hoeveelheid aardappelpuree in de grill gedurende een bepaalde tijd en bepaal hoeveel acrylamide/propeenzuur ontstaat.</w:t>
      </w:r>
    </w:p>
    <w:p w:rsidR="00231696" w:rsidRPr="006142DB" w:rsidRDefault="00231696" w:rsidP="00231696">
      <w:r w:rsidRPr="00587533">
        <w:rPr>
          <w:b/>
          <w:i/>
          <w:sz w:val="18"/>
        </w:rPr>
        <w:t>Proef 2:</w:t>
      </w:r>
      <w:r w:rsidRPr="006142DB">
        <w:t xml:space="preserve"> laat een hoeveelheid aardappelpuree (met dezelfde massa als in proef 1) enige tijd met asparaginase reageren. Verhit de puree daarna (even lang bij dezelfde temperatuur als in proef 1) in de grill en bepaal hoeveel acrylamide/ propeenzuur ontstaat.</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 xml:space="preserve">(minstens) twee proeven uitvoeren, één met </w:t>
      </w:r>
      <w:r w:rsidRPr="006063D0">
        <w:t>aardappelpuree</w:t>
      </w:r>
      <w:r w:rsidRPr="006142DB">
        <w:t xml:space="preserve"> en één met aardappelpuree dat is behandeld met asparaginase</w:t>
      </w:r>
      <w:r w:rsidRPr="006142DB">
        <w:tab/>
        <w:t>1</w:t>
      </w:r>
    </w:p>
    <w:p w:rsidR="00231696" w:rsidRPr="006142DB" w:rsidRDefault="00231696" w:rsidP="00231696">
      <w:pPr>
        <w:pStyle w:val="Stip"/>
        <w:numPr>
          <w:ilvl w:val="0"/>
          <w:numId w:val="22"/>
        </w:numPr>
        <w:tabs>
          <w:tab w:val="clear" w:pos="9639"/>
          <w:tab w:val="right" w:pos="9072"/>
        </w:tabs>
        <w:overflowPunct w:val="0"/>
        <w:ind w:left="0" w:hanging="142"/>
        <w:textAlignment w:val="baseline"/>
      </w:pPr>
      <w:r w:rsidRPr="006142DB">
        <w:t>bepaal hoeveel acrylamide/propeenzuur na verhitten in de beide soorten aardappelpuree is ontstaan</w:t>
      </w:r>
      <w:r w:rsidRPr="006142DB">
        <w:tab/>
        <w:t>1</w:t>
      </w:r>
    </w:p>
    <w:p w:rsidR="00231696" w:rsidRPr="006142DB" w:rsidRDefault="00231696" w:rsidP="00231696">
      <w:pPr>
        <w:pStyle w:val="Indien"/>
      </w:pPr>
      <w:r w:rsidRPr="006142DB">
        <w:t xml:space="preserve">Indien een antwoord is gegeven als: </w:t>
      </w:r>
      <w:r>
        <w:t>‘</w:t>
      </w:r>
      <w:r w:rsidRPr="006142DB">
        <w:t>Bepaal eerst hoeveel acrylamide/propeenzuur in de puree zit. Verhit daarna de puree met het enzym in de grill. Bepaal na afloop weer de hoeveelheid acrylamide/propeenzuur in de puree.</w:t>
      </w:r>
      <w:r>
        <w:t>’</w:t>
      </w:r>
      <w:r w:rsidRPr="006142DB">
        <w:tab/>
        <w:t>1</w:t>
      </w:r>
    </w:p>
    <w:p w:rsidR="00DD20A8" w:rsidRDefault="00DD20A8" w:rsidP="00231696"/>
    <w:p w:rsidR="00DD20A8" w:rsidRDefault="00DD20A8" w:rsidP="00231696">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ge">
                  <wp:posOffset>3600655</wp:posOffset>
                </wp:positionV>
                <wp:extent cx="6169025" cy="0"/>
                <wp:effectExtent l="0" t="19050" r="41275" b="3810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5DC2" id="Rechte verbindingslijn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83.5pt" to="485.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" strokecolor="silver" strokeweight="4.8pt">
                <w10:wrap anchorx="margin" anchory="page"/>
              </v:line>
            </w:pict>
          </mc:Fallback>
        </mc:AlternateContent>
      </w:r>
    </w:p>
    <w:p w:rsidR="00231696" w:rsidRPr="006142DB" w:rsidRDefault="00231696" w:rsidP="00231696">
      <w:r w:rsidRPr="006142DB">
        <w:t>Bronvermeldingen</w:t>
      </w:r>
    </w:p>
    <w:p w:rsidR="00BC18B7" w:rsidRDefault="00231696" w:rsidP="00231696">
      <w:pPr>
        <w:pStyle w:val="Interlinie"/>
      </w:pPr>
      <w:r w:rsidRPr="006142DB">
        <w:t xml:space="preserve">Wat is er mis aan spinazie met vis? </w:t>
      </w:r>
      <w:hyperlink r:id="rId28">
        <w:r w:rsidRPr="006142DB">
          <w:rPr>
            <w:color w:val="0000FF"/>
            <w:u w:val="single"/>
          </w:rPr>
          <w:t>www.voedingscentrum.nl</w:t>
        </w:r>
      </w:hyperlink>
    </w:p>
    <w:sectPr w:rsidR="00BC18B7" w:rsidSect="00231696">
      <w:footerReference w:type="default" r:id="rId2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D4D" w:rsidRDefault="00702D4D" w:rsidP="00231696">
      <w:r>
        <w:separator/>
      </w:r>
    </w:p>
  </w:endnote>
  <w:endnote w:type="continuationSeparator" w:id="0">
    <w:p w:rsidR="00702D4D" w:rsidRDefault="00702D4D" w:rsidP="0023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71422"/>
      <w:docPartObj>
        <w:docPartGallery w:val="Page Numbers (Bottom of Page)"/>
        <w:docPartUnique/>
      </w:docPartObj>
    </w:sdtPr>
    <w:sdtEndPr/>
    <w:sdtContent>
      <w:p w:rsidR="00231696" w:rsidRPr="00231696" w:rsidRDefault="00231696" w:rsidP="00231696">
        <w:pPr>
          <w:pStyle w:val="Voettekst"/>
        </w:pPr>
        <w:proofErr w:type="spellStart"/>
        <w:r w:rsidRPr="009F6344">
          <w:t>Sk</w:t>
        </w:r>
        <w:proofErr w:type="spellEnd"/>
        <w:r w:rsidRPr="009F6344">
          <w:t>-VWO 2011-I</w:t>
        </w:r>
        <w:r w:rsidRPr="009A579C">
          <w:t> </w:t>
        </w:r>
        <w:proofErr w:type="spellStart"/>
        <w:r>
          <w:t>correctievoorschrift</w:t>
        </w:r>
        <w:r w:rsidRPr="009F6344">
          <w:t>_PdG</w:t>
        </w:r>
        <w:proofErr w:type="spellEnd"/>
        <w:r w:rsidRPr="009F6344">
          <w:t>, juli 2017</w:t>
        </w:r>
        <w:r w:rsidRPr="009F6344">
          <w:tab/>
        </w:r>
        <w:r w:rsidRPr="009A579C">
          <w:fldChar w:fldCharType="begin"/>
        </w:r>
        <w:r w:rsidRPr="009F6344">
          <w:instrText>PAGE   \* MERGEFORMAT</w:instrText>
        </w:r>
        <w:r w:rsidRPr="009A579C">
          <w:fldChar w:fldCharType="separate"/>
        </w:r>
        <w:r w:rsidR="00B07E10">
          <w:rPr>
            <w:noProof/>
          </w:rPr>
          <w:t>10</w:t>
        </w:r>
        <w:r w:rsidRPr="009A579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D4D" w:rsidRDefault="00702D4D" w:rsidP="00231696">
      <w:r>
        <w:separator/>
      </w:r>
    </w:p>
  </w:footnote>
  <w:footnote w:type="continuationSeparator" w:id="0">
    <w:p w:rsidR="00702D4D" w:rsidRDefault="00702D4D" w:rsidP="0023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EA6A673A"/>
    <w:lvl w:ilvl="0" w:tplc="7334F0F4">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96"/>
    <w:rsid w:val="000016CD"/>
    <w:rsid w:val="00095AFC"/>
    <w:rsid w:val="000C024B"/>
    <w:rsid w:val="00231696"/>
    <w:rsid w:val="002B24C5"/>
    <w:rsid w:val="00300992"/>
    <w:rsid w:val="00331832"/>
    <w:rsid w:val="0040277F"/>
    <w:rsid w:val="00407D6E"/>
    <w:rsid w:val="00443364"/>
    <w:rsid w:val="004A0569"/>
    <w:rsid w:val="005B4D14"/>
    <w:rsid w:val="00672ACD"/>
    <w:rsid w:val="00702D4D"/>
    <w:rsid w:val="007040CC"/>
    <w:rsid w:val="00710734"/>
    <w:rsid w:val="007D0E50"/>
    <w:rsid w:val="00826564"/>
    <w:rsid w:val="008337B7"/>
    <w:rsid w:val="0086759D"/>
    <w:rsid w:val="0089555E"/>
    <w:rsid w:val="008B602B"/>
    <w:rsid w:val="0094045F"/>
    <w:rsid w:val="009C361C"/>
    <w:rsid w:val="009D50CF"/>
    <w:rsid w:val="00AA694C"/>
    <w:rsid w:val="00B07E10"/>
    <w:rsid w:val="00B26C89"/>
    <w:rsid w:val="00B415CC"/>
    <w:rsid w:val="00BA5F2B"/>
    <w:rsid w:val="00BC0577"/>
    <w:rsid w:val="00BC0CB8"/>
    <w:rsid w:val="00BC18B7"/>
    <w:rsid w:val="00BC7B1C"/>
    <w:rsid w:val="00C057EA"/>
    <w:rsid w:val="00C72BB6"/>
    <w:rsid w:val="00CC42EC"/>
    <w:rsid w:val="00D03A11"/>
    <w:rsid w:val="00D25BCD"/>
    <w:rsid w:val="00DB311A"/>
    <w:rsid w:val="00DD20A8"/>
    <w:rsid w:val="00DF3E7C"/>
    <w:rsid w:val="00E51928"/>
    <w:rsid w:val="00EC42C6"/>
    <w:rsid w:val="00ED6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0AECB2-CB25-4E40-80CC-4B0B5AAC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696"/>
  </w:style>
  <w:style w:type="paragraph" w:styleId="Kop1">
    <w:name w:val="heading 1"/>
    <w:basedOn w:val="Standaard"/>
    <w:next w:val="Standaard"/>
    <w:link w:val="Kop1Char"/>
    <w:uiPriority w:val="9"/>
    <w:qFormat/>
    <w:rsid w:val="00231696"/>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DD20A8"/>
    <w:pPr>
      <w:outlineLvl w:val="1"/>
    </w:pPr>
    <w:rPr>
      <w:b/>
      <w:i/>
    </w:rPr>
  </w:style>
  <w:style w:type="paragraph" w:styleId="Kop3">
    <w:name w:val="heading 3"/>
    <w:basedOn w:val="Standaard"/>
    <w:next w:val="Standaard"/>
    <w:link w:val="Kop3Char"/>
    <w:uiPriority w:val="9"/>
    <w:unhideWhenUsed/>
    <w:qFormat/>
    <w:rsid w:val="00231696"/>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DD20A8"/>
    <w:pPr>
      <w:numPr>
        <w:numId w:val="18"/>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231696"/>
    <w:rPr>
      <w:rFonts w:eastAsiaTheme="majorEastAsia"/>
      <w:b/>
      <w:bCs/>
      <w:sz w:val="28"/>
      <w:szCs w:val="28"/>
      <w:lang w:eastAsia="nl-NL"/>
    </w:rPr>
  </w:style>
  <w:style w:type="character" w:customStyle="1" w:styleId="Kop2Char">
    <w:name w:val="Kop 2 Char"/>
    <w:basedOn w:val="Standaardalinea-lettertype"/>
    <w:link w:val="Kop2"/>
    <w:uiPriority w:val="9"/>
    <w:rsid w:val="00DD20A8"/>
    <w:rPr>
      <w:b/>
      <w:i/>
      <w:noProof/>
      <w:sz w:val="28"/>
      <w:szCs w:val="28"/>
    </w:rPr>
  </w:style>
  <w:style w:type="character" w:customStyle="1" w:styleId="Kop3Char">
    <w:name w:val="Kop 3 Char"/>
    <w:basedOn w:val="Standaardalinea-lettertype"/>
    <w:link w:val="Kop3"/>
    <w:uiPriority w:val="9"/>
    <w:rsid w:val="00231696"/>
    <w:rPr>
      <w:rFonts w:eastAsiaTheme="majorEastAsia"/>
      <w:b/>
      <w:bCs/>
      <w:szCs w:val="24"/>
      <w:lang w:eastAsia="nl-NL"/>
    </w:rPr>
  </w:style>
  <w:style w:type="paragraph" w:styleId="Ballontekst">
    <w:name w:val="Balloon Text"/>
    <w:basedOn w:val="Standaard"/>
    <w:link w:val="BallontekstChar"/>
    <w:uiPriority w:val="99"/>
    <w:semiHidden/>
    <w:unhideWhenUsed/>
    <w:rsid w:val="00231696"/>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231696"/>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231696"/>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231696"/>
    <w:rPr>
      <w:rFonts w:eastAsiaTheme="minorEastAsia"/>
      <w:szCs w:val="24"/>
      <w:lang w:eastAsia="nl-NL"/>
    </w:rPr>
  </w:style>
  <w:style w:type="paragraph" w:customStyle="1" w:styleId="Lijstnummer">
    <w:name w:val="Lijstnummer"/>
    <w:basedOn w:val="Lijstalinea"/>
    <w:qFormat/>
    <w:rsid w:val="00231696"/>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231696"/>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231696"/>
    <w:rPr>
      <w:color w:val="0000FF"/>
      <w:u w:val="single"/>
    </w:rPr>
  </w:style>
  <w:style w:type="paragraph" w:customStyle="1" w:styleId="OpsCurs">
    <w:name w:val="OpsCurs"/>
    <w:basedOn w:val="Standaard"/>
    <w:qFormat/>
    <w:rsid w:val="00231696"/>
    <w:pPr>
      <w:numPr>
        <w:numId w:val="21"/>
      </w:numPr>
      <w:ind w:left="142" w:hanging="142"/>
    </w:pPr>
    <w:rPr>
      <w:rFonts w:eastAsia="Times New Roman"/>
      <w:i/>
      <w:szCs w:val="20"/>
      <w:lang w:eastAsia="nl-NL"/>
    </w:rPr>
  </w:style>
  <w:style w:type="paragraph" w:customStyle="1" w:styleId="CEvraag">
    <w:name w:val="CEvraag"/>
    <w:basedOn w:val="Standaard"/>
    <w:qFormat/>
    <w:rsid w:val="00231696"/>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231696"/>
    <w:rPr>
      <w:color w:val="808080"/>
    </w:rPr>
  </w:style>
  <w:style w:type="paragraph" w:customStyle="1" w:styleId="CE-opgave">
    <w:name w:val="CE-opgave"/>
    <w:basedOn w:val="Kop2"/>
    <w:qFormat/>
    <w:rsid w:val="00231696"/>
    <w:pPr>
      <w:kinsoku/>
    </w:pPr>
  </w:style>
  <w:style w:type="paragraph" w:styleId="Kopvaninhoudsopgave">
    <w:name w:val="TOC Heading"/>
    <w:basedOn w:val="Kop1"/>
    <w:next w:val="Standaard"/>
    <w:uiPriority w:val="39"/>
    <w:unhideWhenUsed/>
    <w:qFormat/>
    <w:rsid w:val="00231696"/>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231696"/>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231696"/>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231696"/>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231696"/>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231696"/>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31696"/>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3169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3169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3169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31696"/>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2316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yperlink" Target="http://www.voedingscentrum.nl"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2815</Words>
  <Characters>15488</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2017-11-14T21:53:00Z</dcterms:created>
  <dcterms:modified xsi:type="dcterms:W3CDTF">2017-11-14T21:53:00Z</dcterms:modified>
</cp:coreProperties>
</file>