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F4" w:rsidRPr="007D12F1" w:rsidRDefault="00BB72F4" w:rsidP="00BB72F4">
      <w:pPr>
        <w:kinsoku w:val="0"/>
        <w:overflowPunct w:val="0"/>
        <w:textAlignment w:val="baseline"/>
        <w:rPr>
          <w:bCs/>
        </w:rPr>
      </w:pPr>
      <w:bookmarkStart w:id="0" w:name="_GoBack"/>
      <w:bookmarkEnd w:id="0"/>
      <w:r w:rsidRPr="007D12F1">
        <w:rPr>
          <w:bCs/>
        </w:rPr>
        <w:t xml:space="preserve">EXAMEN SCHEIKUNDE VWO </w:t>
      </w:r>
      <w:r>
        <w:rPr>
          <w:bCs/>
        </w:rPr>
        <w:t xml:space="preserve">2012, </w:t>
      </w:r>
      <w:r w:rsidRPr="007D12F1">
        <w:rPr>
          <w:bCs/>
        </w:rPr>
        <w:t>EERSTE TIJDVAK</w:t>
      </w:r>
      <w:r>
        <w:rPr>
          <w:bCs/>
        </w:rPr>
        <w:t>, correctievoorschrift</w:t>
      </w:r>
    </w:p>
    <w:bookmarkStart w:id="1" w:name="_Toc494709951"/>
    <w:p w:rsidR="00BB72F4" w:rsidRPr="005E7112" w:rsidRDefault="00BB72F4" w:rsidP="00BB72F4">
      <w:pPr>
        <w:pStyle w:val="Kop2"/>
      </w:pPr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416560</wp:posOffset>
                </wp:positionV>
                <wp:extent cx="6160770" cy="0"/>
                <wp:effectExtent l="33655" t="33655" r="34925" b="33020"/>
                <wp:wrapSquare wrapText="bothSides"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FE15" id="Rechte verbindingslijn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5.7pt,32.8pt" to="469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" o:allowincell="f" strokecolor="silver" strokeweight="4.55pt">
                <w10:wrap type="square"/>
              </v:line>
            </w:pict>
          </mc:Fallback>
        </mc:AlternateContent>
      </w:r>
      <w:r w:rsidRPr="005E7112">
        <w:t>Waterstof uit afvalwater</w:t>
      </w:r>
      <w:r>
        <w:tab/>
        <w:t>2012-I(I)</w:t>
      </w:r>
      <w:bookmarkEnd w:id="1"/>
    </w:p>
    <w:p w:rsidR="00BB72F4" w:rsidRPr="005E7112" w:rsidRDefault="00BB72F4" w:rsidP="00BB72F4">
      <w:r w:rsidRPr="005E7112">
        <w:t xml:space="preserve">Op </w:t>
      </w:r>
      <w:r w:rsidRPr="005E7112">
        <w:rPr>
          <w:b/>
          <w:bCs/>
        </w:rPr>
        <w:t xml:space="preserve">pagina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PAGEREF _Ref494708008 \h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2</w:t>
      </w:r>
      <w:r>
        <w:rPr>
          <w:b/>
          <w:bCs/>
        </w:rPr>
        <w:fldChar w:fldCharType="end"/>
      </w:r>
      <w:r w:rsidRPr="005E7112">
        <w:rPr>
          <w:b/>
          <w:bCs/>
        </w:rPr>
        <w:t xml:space="preserve"> </w:t>
      </w:r>
      <w:r w:rsidRPr="005E7112">
        <w:t xml:space="preserve">van het correctievoorschrift, bij </w:t>
      </w:r>
      <w:r w:rsidRPr="005E7112">
        <w:rPr>
          <w:b/>
          <w:bCs/>
        </w:rPr>
        <w:t xml:space="preserve">vraag 12 </w:t>
      </w:r>
      <w:r w:rsidRPr="005E7112">
        <w:t>moeten altijd 3 punten worden toegekend, ongeacht of er wel of geen antwoord gegeven is, en ongeacht het gegeven antwoord.</w:t>
      </w:r>
    </w:p>
    <w:p w:rsidR="00BB72F4" w:rsidRPr="005E7112" w:rsidRDefault="00BB72F4" w:rsidP="00BB72F4">
      <w:pPr>
        <w:rPr>
          <w:i/>
          <w:iCs/>
        </w:rPr>
      </w:pPr>
      <w:r w:rsidRPr="005E7112">
        <w:rPr>
          <w:i/>
          <w:iCs/>
        </w:rPr>
        <w:t>Toelichting:</w:t>
      </w:r>
    </w:p>
    <w:p w:rsidR="00BB72F4" w:rsidRPr="005E7112" w:rsidRDefault="00BB72F4" w:rsidP="00BB72F4">
      <w:pPr>
        <w:rPr>
          <w:i/>
          <w:iCs/>
        </w:rPr>
      </w:pPr>
      <w:r w:rsidRPr="005E7112">
        <w:rPr>
          <w:i/>
          <w:iCs/>
        </w:rPr>
        <w:t>Gebleken interpretatieverschillen staan een gelijke beoordeling van kandidaten in de weg.</w:t>
      </w:r>
    </w:p>
    <w:p w:rsidR="00BB72F4" w:rsidRPr="005E7112" w:rsidRDefault="00BB72F4" w:rsidP="00BB72F4">
      <w:pPr>
        <w:pStyle w:val="Maximumscore"/>
        <w:numPr>
          <w:ilvl w:val="0"/>
          <w:numId w:val="39"/>
        </w:numPr>
        <w:tabs>
          <w:tab w:val="clear" w:pos="-284"/>
        </w:tabs>
        <w:spacing w:after="0"/>
        <w:ind w:left="0" w:hanging="567"/>
      </w:pPr>
      <w:bookmarkStart w:id="2" w:name="_Ref494707979"/>
      <w:r w:rsidRPr="005E7112">
        <w:t>maximumscore 4</w:t>
      </w:r>
      <w:bookmarkEnd w:id="2"/>
    </w:p>
    <w:p w:rsidR="00BB72F4" w:rsidRPr="00BF40AE" w:rsidRDefault="00BB72F4" w:rsidP="00BB72F4">
      <w:pPr>
        <w:rPr>
          <w:lang w:val="it-IT"/>
        </w:rPr>
      </w:pPr>
      <w:r w:rsidRPr="00BF40AE">
        <w:rPr>
          <w:lang w:val="it-IT"/>
        </w:rPr>
        <w:t>C</w:t>
      </w:r>
      <w:r w:rsidRPr="00BF40AE">
        <w:rPr>
          <w:szCs w:val="16"/>
          <w:vertAlign w:val="subscript"/>
          <w:lang w:val="it-IT"/>
        </w:rPr>
        <w:t>6</w:t>
      </w:r>
      <w:r w:rsidRPr="00BF40AE">
        <w:rPr>
          <w:lang w:val="it-IT"/>
        </w:rPr>
        <w:t>H</w:t>
      </w:r>
      <w:r w:rsidRPr="00BF40AE">
        <w:rPr>
          <w:szCs w:val="16"/>
          <w:vertAlign w:val="subscript"/>
          <w:lang w:val="it-IT"/>
        </w:rPr>
        <w:t>12</w:t>
      </w:r>
      <w:r w:rsidRPr="00BF40AE">
        <w:rPr>
          <w:lang w:val="it-IT"/>
        </w:rPr>
        <w:t>O</w:t>
      </w:r>
      <w:r w:rsidRPr="00BF40AE">
        <w:rPr>
          <w:szCs w:val="16"/>
          <w:vertAlign w:val="subscript"/>
          <w:lang w:val="it-IT"/>
        </w:rPr>
        <w:t>6</w:t>
      </w:r>
      <w:r w:rsidRPr="00BF40AE">
        <w:rPr>
          <w:szCs w:val="16"/>
          <w:lang w:val="it-IT"/>
        </w:rPr>
        <w:t xml:space="preserve"> </w:t>
      </w:r>
      <w:r w:rsidRPr="00BF40AE">
        <w:rPr>
          <w:lang w:val="it-IT"/>
        </w:rPr>
        <w:t>+ 4 H</w:t>
      </w:r>
      <w:r w:rsidRPr="00BF40AE">
        <w:rPr>
          <w:vertAlign w:val="subscript"/>
          <w:lang w:val="it-IT"/>
        </w:rPr>
        <w:t>2</w:t>
      </w:r>
      <w:r w:rsidRPr="00BF40AE">
        <w:rPr>
          <w:lang w:val="it-IT"/>
        </w:rPr>
        <w:t xml:space="preserve">O </w:t>
      </w:r>
      <w:r w:rsidRPr="00BF40AE">
        <w:rPr>
          <w:szCs w:val="6"/>
          <w:lang w:val="it-IT"/>
        </w:rPr>
        <w:t xml:space="preserve">→ </w:t>
      </w:r>
      <w:r w:rsidRPr="00BF40AE">
        <w:rPr>
          <w:lang w:val="it-IT"/>
        </w:rPr>
        <w:t>4 H</w:t>
      </w:r>
      <w:r w:rsidRPr="00BF40AE">
        <w:rPr>
          <w:vertAlign w:val="subscript"/>
          <w:lang w:val="it-IT"/>
        </w:rPr>
        <w:t>2</w:t>
      </w:r>
      <w:r w:rsidRPr="00BF40AE">
        <w:rPr>
          <w:lang w:val="it-IT"/>
        </w:rPr>
        <w:t xml:space="preserve"> + 2 CH</w:t>
      </w:r>
      <w:r w:rsidRPr="00BF40AE">
        <w:rPr>
          <w:vertAlign w:val="subscript"/>
          <w:lang w:val="it-IT"/>
        </w:rPr>
        <w:t>3</w:t>
      </w:r>
      <w:r w:rsidRPr="00BF40AE">
        <w:rPr>
          <w:lang w:val="it-IT"/>
        </w:rPr>
        <w:t>COO</w:t>
      </w:r>
      <w:r w:rsidRPr="00BF40AE">
        <w:rPr>
          <w:vertAlign w:val="superscript"/>
          <w:lang w:val="it-IT"/>
        </w:rPr>
        <w:t>–</w:t>
      </w:r>
      <w:r w:rsidRPr="00BF40AE">
        <w:rPr>
          <w:lang w:val="it-IT"/>
        </w:rPr>
        <w:t xml:space="preserve"> + 2 HCO</w:t>
      </w:r>
      <w:r w:rsidRPr="00BF40AE">
        <w:rPr>
          <w:szCs w:val="16"/>
          <w:vertAlign w:val="subscript"/>
          <w:lang w:val="it-IT"/>
        </w:rPr>
        <w:t>3</w:t>
      </w:r>
      <w:r w:rsidRPr="00BF40AE">
        <w:rPr>
          <w:szCs w:val="16"/>
          <w:vertAlign w:val="superscript"/>
          <w:lang w:val="it-IT"/>
        </w:rPr>
        <w:t>–</w:t>
      </w:r>
      <w:r w:rsidRPr="00BF40AE">
        <w:rPr>
          <w:szCs w:val="16"/>
          <w:lang w:val="it-IT"/>
        </w:rPr>
        <w:t xml:space="preserve"> </w:t>
      </w:r>
      <w:r w:rsidRPr="00BF40AE">
        <w:rPr>
          <w:lang w:val="it-IT"/>
        </w:rPr>
        <w:t>+ 4 H</w:t>
      </w:r>
      <w:r w:rsidRPr="00BF40AE">
        <w:rPr>
          <w:szCs w:val="16"/>
          <w:vertAlign w:val="superscript"/>
          <w:lang w:val="it-IT"/>
        </w:rPr>
        <w:t>+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proofErr w:type="spellStart"/>
      <w:r w:rsidRPr="005E7112">
        <w:t>molverhouding</w:t>
      </w:r>
      <w:proofErr w:type="spellEnd"/>
      <w:r w:rsidRPr="005E7112">
        <w:t xml:space="preserve"> CH</w:t>
      </w:r>
      <w:r w:rsidRPr="005E7112">
        <w:rPr>
          <w:vertAlign w:val="subscript"/>
        </w:rPr>
        <w:t>3</w:t>
      </w:r>
      <w:r w:rsidRPr="005E7112">
        <w:t>COO</w:t>
      </w:r>
      <w:r w:rsidRPr="005E7112">
        <w:rPr>
          <w:vertAlign w:val="superscript"/>
        </w:rPr>
        <w:t>–</w:t>
      </w:r>
      <w:r>
        <w:t> </w:t>
      </w:r>
      <w:r w:rsidRPr="005E7112">
        <w:t>:</w:t>
      </w:r>
      <w:r>
        <w:t> </w:t>
      </w:r>
      <w:r w:rsidRPr="005E7112">
        <w:t>HCO</w:t>
      </w:r>
      <w:r w:rsidRPr="001A5674">
        <w:rPr>
          <w:szCs w:val="16"/>
          <w:vertAlign w:val="subscript"/>
        </w:rPr>
        <w:t>3</w:t>
      </w:r>
      <w:r w:rsidRPr="001A5674">
        <w:rPr>
          <w:szCs w:val="16"/>
          <w:vertAlign w:val="superscript"/>
        </w:rPr>
        <w:t>–</w:t>
      </w:r>
      <w:r w:rsidRPr="005E7112">
        <w:rPr>
          <w:szCs w:val="16"/>
        </w:rPr>
        <w:t xml:space="preserve"> </w:t>
      </w:r>
      <w:r w:rsidRPr="005E7112">
        <w:t>= 1</w:t>
      </w:r>
      <w:r>
        <w:t> </w:t>
      </w:r>
      <w:r w:rsidRPr="005E7112">
        <w:t>:</w:t>
      </w:r>
      <w:r>
        <w:t> </w:t>
      </w:r>
      <w:r w:rsidRPr="005E7112">
        <w:t>1 en C balans juist</w:t>
      </w:r>
      <w:r w:rsidRPr="005E7112">
        <w:tab/>
        <w:t>1</w:t>
      </w:r>
    </w:p>
    <w:p w:rsidR="00BB72F4" w:rsidRPr="001A5674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coëfficiënt voor H</w:t>
      </w:r>
      <w:r w:rsidRPr="001A5674">
        <w:rPr>
          <w:vertAlign w:val="superscript"/>
        </w:rPr>
        <w:t>+</w:t>
      </w:r>
      <w:r w:rsidRPr="005E7112">
        <w:t xml:space="preserve"> gelijk </w:t>
      </w:r>
      <w:r w:rsidRPr="001A5674">
        <w:t>aan</w:t>
      </w:r>
      <w:r w:rsidRPr="005E7112">
        <w:t xml:space="preserve"> de som van de coëfficiënten voor</w:t>
      </w:r>
      <w:r>
        <w:t xml:space="preserve"> </w:t>
      </w:r>
      <w:r w:rsidRPr="005E7112">
        <w:t>CH</w:t>
      </w:r>
      <w:r w:rsidRPr="001A5674">
        <w:rPr>
          <w:vertAlign w:val="subscript"/>
        </w:rPr>
        <w:t>3</w:t>
      </w:r>
      <w:r w:rsidRPr="005E7112">
        <w:t>COO</w:t>
      </w:r>
      <w:r w:rsidRPr="001A5674">
        <w:rPr>
          <w:vertAlign w:val="superscript"/>
        </w:rPr>
        <w:t>–</w:t>
      </w:r>
      <w:r w:rsidRPr="005E7112">
        <w:t xml:space="preserve"> en HCO</w:t>
      </w:r>
      <w:r w:rsidRPr="001A5674">
        <w:rPr>
          <w:szCs w:val="16"/>
          <w:vertAlign w:val="subscript"/>
        </w:rPr>
        <w:t>3</w:t>
      </w:r>
      <w:r w:rsidRPr="001A5674">
        <w:rPr>
          <w:szCs w:val="16"/>
          <w:vertAlign w:val="superscript"/>
        </w:rPr>
        <w:t>–</w:t>
      </w:r>
      <w:r w:rsidRPr="001A5674">
        <w:rPr>
          <w:szCs w:val="16"/>
        </w:rPr>
        <w:tab/>
      </w:r>
      <w:r w:rsidRPr="001A5674"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O balans juist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H balans juist</w:t>
      </w:r>
      <w:r w:rsidRPr="005E7112">
        <w:tab/>
        <w:t>1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bookmarkStart w:id="3" w:name="_Ref495046286"/>
      <w:r w:rsidRPr="005E7112">
        <w:t>maximumscore 4</w:t>
      </w:r>
      <w:bookmarkEnd w:id="3"/>
    </w:p>
    <w:p w:rsidR="00BB72F4" w:rsidRPr="001A5674" w:rsidRDefault="00BB72F4" w:rsidP="00BB72F4">
      <w:r w:rsidRPr="005E7112">
        <w:t>Een voorbeel</w:t>
      </w:r>
      <w:r>
        <w:t xml:space="preserve">d van een juiste berekening is: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5,0×250</m:t>
            </m:r>
          </m:num>
          <m:den>
            <m:r>
              <w:rPr>
                <w:rFonts w:ascii="Cambria Math" w:hAnsi="Cambria Math"/>
              </w:rPr>
              <m:t>180,2</m:t>
            </m:r>
          </m:den>
        </m:f>
        <m:r>
          <w:rPr>
            <w:rFonts w:ascii="Cambria Math" w:hAnsi="Cambria Math"/>
          </w:rPr>
          <m:t>×12×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×2,45∙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= 3,1</w:t>
      </w:r>
      <w:r>
        <w:sym w:font="Symbol" w:char="F0D7"/>
      </w:r>
      <w:r>
        <w:t>10</w:t>
      </w:r>
      <w:r>
        <w:rPr>
          <w:vertAlign w:val="superscript"/>
        </w:rPr>
        <w:t>2</w:t>
      </w:r>
      <w:r>
        <w:t xml:space="preserve"> (dm</w:t>
      </w:r>
      <w:r>
        <w:rPr>
          <w:vertAlign w:val="superscript"/>
        </w:rPr>
        <w:t>3</w:t>
      </w:r>
      <w:r>
        <w:t>)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berekening van het aantal mol glucose in 5,0 L glucose-oplossing: 5,0 (L) vermenigvuldigen met 250 (g</w:t>
      </w:r>
      <w:r>
        <w:t> </w:t>
      </w:r>
      <w:r w:rsidRPr="005E7112">
        <w:t>L</w:t>
      </w:r>
      <w:r w:rsidRPr="005E7112">
        <w:rPr>
          <w:vertAlign w:val="superscript"/>
        </w:rPr>
        <w:t>–1</w:t>
      </w:r>
      <w:r w:rsidRPr="005E7112">
        <w:t xml:space="preserve">) en delen door de massa van een mol glucose (bijvoorbeeld via </w:t>
      </w:r>
      <w:proofErr w:type="spellStart"/>
      <w:r w:rsidRPr="005E7112">
        <w:t>Binas</w:t>
      </w:r>
      <w:proofErr w:type="spellEnd"/>
      <w:r w:rsidRPr="005E7112">
        <w:t>-tabel 98: 180,2 g)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omrekening van het aantal mol glucose in 5,0 L glucose-oplossing naar het maximale aantal mol waterstof dat kan ontstaan: vermenigvuldigen met 12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omrekening van het maximale aantal mol waterstof dat kan ontstaan naar het aantal mol waterstof dat ontstaat: vermenigvuldigen met 15 en delen door 10</w:t>
      </w:r>
      <w:r w:rsidRPr="005E7112">
        <w:rPr>
          <w:vertAlign w:val="superscript"/>
        </w:rPr>
        <w:t>2</w:t>
      </w:r>
      <w:r w:rsidRPr="005E7112">
        <w:tab/>
        <w:t>1</w:t>
      </w:r>
    </w:p>
    <w:p w:rsidR="00BB72F4" w:rsidRPr="001A5674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omrekening van het aantal mol waterstof dat ontstaat naar het aantal dm</w:t>
      </w:r>
      <w:r w:rsidRPr="001A5674">
        <w:rPr>
          <w:vertAlign w:val="superscript"/>
        </w:rPr>
        <w:t>3</w:t>
      </w:r>
      <w:r w:rsidRPr="005E7112">
        <w:t xml:space="preserve">: vermenigvuldigen met </w:t>
      </w:r>
      <w:proofErr w:type="spellStart"/>
      <w:r w:rsidRPr="001A5674">
        <w:rPr>
          <w:i/>
          <w:iCs/>
          <w:szCs w:val="23"/>
        </w:rPr>
        <w:t>V</w:t>
      </w:r>
      <w:r w:rsidRPr="001A5674">
        <w:rPr>
          <w:szCs w:val="23"/>
          <w:vertAlign w:val="subscript"/>
        </w:rPr>
        <w:t>m</w:t>
      </w:r>
      <w:proofErr w:type="spellEnd"/>
      <w:r w:rsidRPr="005E7112">
        <w:t xml:space="preserve"> (bijvoorbeeld via</w:t>
      </w:r>
      <w:r>
        <w:t xml:space="preserve"> </w:t>
      </w:r>
      <w:proofErr w:type="spellStart"/>
      <w:r w:rsidRPr="005E7112">
        <w:t>Binas</w:t>
      </w:r>
      <w:proofErr w:type="spellEnd"/>
      <w:r w:rsidRPr="005E7112">
        <w:t>-tabel 7: 2,45·10</w:t>
      </w:r>
      <w:r w:rsidRPr="001A5674">
        <w:rPr>
          <w:szCs w:val="16"/>
          <w:vertAlign w:val="superscript"/>
        </w:rPr>
        <w:t>–2</w:t>
      </w:r>
      <w:r w:rsidRPr="001A5674">
        <w:rPr>
          <w:szCs w:val="16"/>
        </w:rPr>
        <w:t xml:space="preserve"> </w:t>
      </w:r>
      <w:r w:rsidRPr="005E7112">
        <w:t>m</w:t>
      </w:r>
      <w:r w:rsidRPr="001A5674">
        <w:rPr>
          <w:vertAlign w:val="superscript"/>
        </w:rPr>
        <w:t>3</w:t>
      </w:r>
      <w:r w:rsidRPr="005E7112">
        <w:t xml:space="preserve"> mol</w:t>
      </w:r>
      <w:r w:rsidRPr="001A5674">
        <w:rPr>
          <w:vertAlign w:val="superscript"/>
        </w:rPr>
        <w:t>–1</w:t>
      </w:r>
      <w:r w:rsidRPr="005E7112">
        <w:t>) en met 10</w:t>
      </w:r>
      <w:r w:rsidRPr="001A5674">
        <w:rPr>
          <w:vertAlign w:val="superscript"/>
        </w:rPr>
        <w:t>3</w:t>
      </w:r>
      <w:r w:rsidRPr="005E7112">
        <w:t xml:space="preserve"> (dm</w:t>
      </w:r>
      <w:r w:rsidRPr="001A5674">
        <w:rPr>
          <w:vertAlign w:val="superscript"/>
        </w:rPr>
        <w:t>3</w:t>
      </w:r>
      <w:r>
        <w:t> </w:t>
      </w:r>
      <w:r w:rsidRPr="005E7112">
        <w:t>m</w:t>
      </w:r>
      <w:r w:rsidRPr="001A5674">
        <w:rPr>
          <w:vertAlign w:val="superscript"/>
        </w:rPr>
        <w:t>–3</w:t>
      </w:r>
      <w:r w:rsidRPr="005E7112">
        <w:t>)</w:t>
      </w:r>
      <w:r w:rsidRPr="005E7112">
        <w:tab/>
      </w:r>
      <w:r w:rsidRPr="001A5674">
        <w:t>1</w:t>
      </w:r>
    </w:p>
    <w:p w:rsidR="00BB72F4" w:rsidRPr="005E7112" w:rsidRDefault="00BB72F4" w:rsidP="00BB72F4">
      <w:pPr>
        <w:pStyle w:val="Indien"/>
      </w:pPr>
      <w:r w:rsidRPr="005E7112">
        <w:t>Indien in een overigens juist antwoord het aantal dm</w:t>
      </w:r>
      <w:r w:rsidRPr="005E7112">
        <w:rPr>
          <w:vertAlign w:val="superscript"/>
        </w:rPr>
        <w:t>3</w:t>
      </w:r>
      <w:r w:rsidRPr="005E7112">
        <w:t xml:space="preserve"> waterstof is berekend met behulp van </w:t>
      </w:r>
      <w:r>
        <w:br/>
      </w:r>
      <w:proofErr w:type="spellStart"/>
      <w:r w:rsidRPr="005E7112">
        <w:rPr>
          <w:i/>
          <w:iCs/>
          <w:szCs w:val="23"/>
        </w:rPr>
        <w:t>V</w:t>
      </w:r>
      <w:r w:rsidRPr="005E7112">
        <w:rPr>
          <w:szCs w:val="23"/>
          <w:vertAlign w:val="subscript"/>
        </w:rPr>
        <w:t>m</w:t>
      </w:r>
      <w:proofErr w:type="spellEnd"/>
      <w:r w:rsidRPr="005E7112">
        <w:t xml:space="preserve"> = 2,24·10</w:t>
      </w:r>
      <w:r w:rsidRPr="005E7112">
        <w:rPr>
          <w:vertAlign w:val="superscript"/>
        </w:rPr>
        <w:t>–2</w:t>
      </w:r>
      <w:r w:rsidRPr="005E7112">
        <w:t xml:space="preserve"> (m</w:t>
      </w:r>
      <w:r w:rsidRPr="005E7112">
        <w:rPr>
          <w:vertAlign w:val="superscript"/>
        </w:rPr>
        <w:t>3</w:t>
      </w:r>
      <w:r w:rsidRPr="005E7112">
        <w:t xml:space="preserve"> mol</w:t>
      </w:r>
      <w:r w:rsidRPr="005E7112">
        <w:rPr>
          <w:vertAlign w:val="superscript"/>
        </w:rPr>
        <w:t>–1</w:t>
      </w:r>
      <w:r w:rsidRPr="005E7112">
        <w:t>) of met behulp van de molaire</w:t>
      </w:r>
      <w:r>
        <w:t xml:space="preserve"> </w:t>
      </w:r>
      <w:r w:rsidRPr="005E7112">
        <w:t xml:space="preserve">massa van waterstof en de dichtheid van waterstof uit </w:t>
      </w:r>
      <w:proofErr w:type="spellStart"/>
      <w:r w:rsidRPr="005E7112">
        <w:t>Binas</w:t>
      </w:r>
      <w:proofErr w:type="spellEnd"/>
      <w:r w:rsidRPr="005E7112">
        <w:t>-tabel 12</w:t>
      </w:r>
      <w:r w:rsidRPr="005E7112">
        <w:tab/>
        <w:t>3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4</w:t>
      </w:r>
    </w:p>
    <w:p w:rsidR="00BB72F4" w:rsidRPr="00BF40AE" w:rsidRDefault="00BB72F4" w:rsidP="00BB72F4">
      <w:pPr>
        <w:rPr>
          <w:lang w:val="it-IT"/>
        </w:rPr>
      </w:pPr>
      <w:r w:rsidRPr="00BF40AE">
        <w:rPr>
          <w:lang w:val="it-IT"/>
        </w:rPr>
        <w:t>CH</w:t>
      </w:r>
      <w:r w:rsidRPr="00BF40AE">
        <w:rPr>
          <w:vertAlign w:val="subscript"/>
          <w:lang w:val="it-IT"/>
        </w:rPr>
        <w:t>3</w:t>
      </w:r>
      <w:r w:rsidRPr="00BF40AE">
        <w:rPr>
          <w:lang w:val="it-IT"/>
        </w:rPr>
        <w:t>COO</w:t>
      </w:r>
      <w:r w:rsidRPr="00BF40AE">
        <w:rPr>
          <w:vertAlign w:val="superscript"/>
          <w:lang w:val="it-IT"/>
        </w:rPr>
        <w:t>–</w:t>
      </w:r>
      <w:r w:rsidRPr="00BF40AE">
        <w:rPr>
          <w:lang w:val="it-IT"/>
        </w:rPr>
        <w:t xml:space="preserve"> + 2 H</w:t>
      </w:r>
      <w:r w:rsidRPr="00BF40AE">
        <w:rPr>
          <w:vertAlign w:val="subscript"/>
          <w:lang w:val="it-IT"/>
        </w:rPr>
        <w:t>2</w:t>
      </w:r>
      <w:r w:rsidRPr="00BF40AE">
        <w:rPr>
          <w:lang w:val="it-IT"/>
        </w:rPr>
        <w:t xml:space="preserve">O </w:t>
      </w:r>
      <w:r w:rsidRPr="00BF40AE">
        <w:rPr>
          <w:szCs w:val="6"/>
          <w:lang w:val="it-IT"/>
        </w:rPr>
        <w:t xml:space="preserve">→ </w:t>
      </w:r>
      <w:r w:rsidRPr="00BF40AE">
        <w:rPr>
          <w:lang w:val="it-IT"/>
        </w:rPr>
        <w:t>2 CO</w:t>
      </w:r>
      <w:r w:rsidRPr="00BF40AE">
        <w:rPr>
          <w:vertAlign w:val="subscript"/>
          <w:lang w:val="it-IT"/>
        </w:rPr>
        <w:t>2</w:t>
      </w:r>
      <w:r w:rsidRPr="00BF40AE">
        <w:rPr>
          <w:lang w:val="it-IT"/>
        </w:rPr>
        <w:t xml:space="preserve"> + 7 H</w:t>
      </w:r>
      <w:r w:rsidRPr="00BF40AE">
        <w:rPr>
          <w:vertAlign w:val="superscript"/>
          <w:lang w:val="it-IT"/>
        </w:rPr>
        <w:t>+</w:t>
      </w:r>
      <w:r w:rsidRPr="00BF40AE">
        <w:rPr>
          <w:lang w:val="it-IT"/>
        </w:rPr>
        <w:t xml:space="preserve"> + 8 e</w:t>
      </w:r>
      <w:r w:rsidRPr="00BF40AE">
        <w:rPr>
          <w:szCs w:val="16"/>
          <w:vertAlign w:val="superscript"/>
          <w:lang w:val="it-IT"/>
        </w:rPr>
        <w:t>–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CH</w:t>
      </w:r>
      <w:r w:rsidRPr="005E7112">
        <w:rPr>
          <w:vertAlign w:val="subscript"/>
        </w:rPr>
        <w:t>3</w:t>
      </w:r>
      <w:r w:rsidRPr="005E7112">
        <w:t>COO</w:t>
      </w:r>
      <w:r w:rsidRPr="005E7112">
        <w:rPr>
          <w:vertAlign w:val="superscript"/>
        </w:rPr>
        <w:t>–</w:t>
      </w:r>
      <w:r w:rsidRPr="005E7112">
        <w:t xml:space="preserve"> voor de pijl en CO</w:t>
      </w:r>
      <w:r w:rsidRPr="005E7112">
        <w:rPr>
          <w:vertAlign w:val="subscript"/>
        </w:rPr>
        <w:t>2</w:t>
      </w:r>
      <w:r w:rsidRPr="005E7112">
        <w:t xml:space="preserve"> na de pijl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H</w:t>
      </w:r>
      <w:r w:rsidRPr="005E7112">
        <w:rPr>
          <w:vertAlign w:val="subscript"/>
        </w:rPr>
        <w:t>2</w:t>
      </w:r>
      <w:r w:rsidRPr="005E7112">
        <w:t>O voor de pijl en H</w:t>
      </w:r>
      <w:r w:rsidRPr="005E7112">
        <w:rPr>
          <w:vertAlign w:val="superscript"/>
        </w:rPr>
        <w:t>+</w:t>
      </w:r>
      <w:r w:rsidRPr="005E7112">
        <w:t xml:space="preserve"> na de pijl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e</w:t>
      </w:r>
      <w:r w:rsidRPr="005E7112">
        <w:rPr>
          <w:vertAlign w:val="superscript"/>
        </w:rPr>
        <w:t>–</w:t>
      </w:r>
      <w:r w:rsidRPr="005E7112">
        <w:t xml:space="preserve"> na de pijl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juiste coëfficiënten</w:t>
      </w:r>
      <w:r w:rsidRPr="005E7112">
        <w:tab/>
        <w:t>1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3</w:t>
      </w:r>
    </w:p>
    <w:p w:rsidR="00BB72F4" w:rsidRDefault="00BB72F4" w:rsidP="00BB72F4">
      <w:r w:rsidRPr="005E7112">
        <w:t>Voorbeelden van een juiste berekening zijn:</w:t>
      </w:r>
    </w:p>
    <w:p w:rsidR="00BB72F4" w:rsidRDefault="00D17816" w:rsidP="00BB72F4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HCO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4,5∙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-7,00</m:t>
                </m:r>
              </m:sup>
            </m:sSup>
          </m:den>
        </m:f>
      </m:oMath>
      <w:r w:rsidR="00BB72F4">
        <w:t xml:space="preserve"> = 4,5</w:t>
      </w:r>
    </w:p>
    <w:p w:rsidR="00BB72F4" w:rsidRDefault="00BB72F4" w:rsidP="00BB72F4">
      <w:r>
        <w:t>en</w:t>
      </w:r>
    </w:p>
    <w:p w:rsidR="00BB72F4" w:rsidRPr="005E7112" w:rsidRDefault="00D17816" w:rsidP="00BB72F4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HCO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-7,00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2,2∙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</m:t>
              </m:r>
            </m:num>
            <m:den>
              <m:r>
                <w:rPr>
                  <w:rFonts w:ascii="Cambria Math" w:hAnsi="Cambria Math"/>
                </w:rPr>
                <m:t>0,22</m:t>
              </m:r>
            </m:den>
          </m:f>
        </m:oMath>
      </m:oMathPara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berekening van de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]: 10</w:t>
      </w:r>
      <w:r w:rsidRPr="005E7112">
        <w:rPr>
          <w:vertAlign w:val="superscript"/>
        </w:rPr>
        <w:t>–pH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 xml:space="preserve">juiste formule voor de evenwichtsvoorwaarde: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HCO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>
        <w:t xml:space="preserve"> </w:t>
      </w:r>
      <w:r w:rsidRPr="005E7112">
        <w:t>(eventueel reeds gedeeltelijk ingevuld)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rest van de berekening</w:t>
      </w:r>
      <w:r w:rsidRPr="005E7112">
        <w:tab/>
        <w:t>1</w:t>
      </w:r>
    </w:p>
    <w:p w:rsidR="00BB72F4" w:rsidRPr="005E7112" w:rsidRDefault="00BB72F4" w:rsidP="00BB72F4">
      <w:pPr>
        <w:pStyle w:val="Vergelijking"/>
      </w:pPr>
      <w:r w:rsidRPr="005E7112">
        <w:t>of</w:t>
      </w:r>
    </w:p>
    <w:p w:rsidR="00BB72F4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berekening van de [OH</w:t>
      </w:r>
      <w:r w:rsidRPr="00897680">
        <w:rPr>
          <w:szCs w:val="16"/>
          <w:vertAlign w:val="superscript"/>
        </w:rPr>
        <w:t>–</w:t>
      </w:r>
      <w:r w:rsidRPr="005E7112">
        <w:t xml:space="preserve">]: </w:t>
      </w:r>
      <w:r w:rsidRPr="00897680">
        <w:t>10</w:t>
      </w:r>
      <w:r w:rsidRPr="00897680">
        <w:rPr>
          <w:szCs w:val="16"/>
          <w:vertAlign w:val="superscript"/>
        </w:rPr>
        <w:t>–(14,00 – pH)</w:t>
      </w:r>
      <w:r w:rsidRPr="00897680">
        <w:rPr>
          <w:szCs w:val="16"/>
        </w:rPr>
        <w:tab/>
      </w:r>
      <w:r w:rsidRPr="005E7112">
        <w:t>1</w:t>
      </w:r>
    </w:p>
    <w:p w:rsidR="00BB72F4" w:rsidRPr="00897680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6E7B2D">
        <w:lastRenderedPageBreak/>
        <w:t xml:space="preserve">juiste formule voor de evenwichtsvoorwaarde: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HCO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</m:oMath>
      <w:r w:rsidRPr="006E7B2D">
        <w:t xml:space="preserve"> (eventueel reeds gedeeltelijk ingevuld)</w:t>
      </w:r>
      <w:r w:rsidRPr="005E7112">
        <w:tab/>
      </w:r>
      <w:r w:rsidRPr="00897680"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rest van de berekening</w:t>
      </w:r>
      <w:r w:rsidRPr="005E7112">
        <w:tab/>
        <w:t>1</w:t>
      </w:r>
    </w:p>
    <w:p w:rsidR="00BB72F4" w:rsidRPr="00C25FE7" w:rsidRDefault="00BB72F4" w:rsidP="00BB72F4">
      <w:pPr>
        <w:pStyle w:val="OpmCurs"/>
        <w:rPr>
          <w:iCs/>
        </w:rPr>
      </w:pPr>
      <w:r w:rsidRPr="005E7112">
        <w:t>Opmerking</w:t>
      </w:r>
      <w:r>
        <w:br/>
      </w:r>
      <w:r w:rsidRPr="00C25FE7">
        <w:t>Wanneer in een overigens juiste berekening is uitgegaan van [H</w:t>
      </w:r>
      <w:r w:rsidRPr="00C25FE7">
        <w:rPr>
          <w:vertAlign w:val="subscript"/>
        </w:rPr>
        <w:t>3</w:t>
      </w:r>
      <w:r w:rsidRPr="00C25FE7">
        <w:t>O</w:t>
      </w:r>
      <w:r w:rsidRPr="00C25FE7">
        <w:rPr>
          <w:vertAlign w:val="superscript"/>
        </w:rPr>
        <w:t>+</w:t>
      </w:r>
      <w:r w:rsidRPr="00C25FE7">
        <w:t>] = [HCO</w:t>
      </w:r>
      <w:r w:rsidRPr="00C25FE7">
        <w:rPr>
          <w:vertAlign w:val="subscript"/>
        </w:rPr>
        <w:t>3</w:t>
      </w:r>
      <w:r w:rsidRPr="00C25FE7">
        <w:rPr>
          <w:vertAlign w:val="superscript"/>
        </w:rPr>
        <w:t>–</w:t>
      </w:r>
      <w:r w:rsidRPr="00C25FE7">
        <w:t>], dit goed rekenen.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bookmarkStart w:id="4" w:name="_Ref495046274"/>
      <w:r w:rsidRPr="005E7112">
        <w:t>maximumscore 3</w:t>
      </w:r>
      <w:bookmarkEnd w:id="4"/>
    </w:p>
    <w:p w:rsidR="00BB72F4" w:rsidRPr="005E7112" w:rsidRDefault="00BB72F4" w:rsidP="00BB72F4">
      <w:r w:rsidRPr="005E7112">
        <w:t>Een voorbeeld van een juiste berekening is:</w:t>
      </w:r>
    </w:p>
    <w:p w:rsidR="00BB72F4" w:rsidRPr="00C25FE7" w:rsidRDefault="00D17816" w:rsidP="00BB72F4">
      <w:pPr>
        <w:tabs>
          <w:tab w:val="right" w:pos="5450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4,4×3,6∙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×2,45∙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BB72F4" w:rsidRPr="005E7112">
        <w:t xml:space="preserve"> </w:t>
      </w:r>
      <w:r w:rsidR="00BB72F4">
        <w:t>= 2,3</w:t>
      </w:r>
      <w:r w:rsidR="00BB72F4">
        <w:sym w:font="Symbol" w:char="F0D7"/>
      </w:r>
      <w:r w:rsidR="00BB72F4">
        <w:t>10</w:t>
      </w:r>
      <w:r w:rsidR="00BB72F4">
        <w:rPr>
          <w:vertAlign w:val="superscript"/>
        </w:rPr>
        <w:t xml:space="preserve">4 </w:t>
      </w:r>
      <w:r w:rsidR="00BB72F4" w:rsidRPr="005E7112">
        <w:t>(J mol</w:t>
      </w:r>
      <w:r w:rsidR="00BB72F4">
        <w:rPr>
          <w:vertAlign w:val="superscript"/>
        </w:rPr>
        <w:sym w:font="Symbol" w:char="F02D"/>
      </w:r>
      <w:r w:rsidR="00BB72F4">
        <w:rPr>
          <w:vertAlign w:val="superscript"/>
        </w:rPr>
        <w:t>1</w:t>
      </w:r>
      <w:r w:rsidR="00BB72F4">
        <w:t>)</w:t>
      </w:r>
    </w:p>
    <w:p w:rsidR="00BB72F4" w:rsidRPr="006E7B2D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6E7B2D">
        <w:t>omrekening van het aantal kWh naar het aantal J dat minimaal nodig is voor de bereiding van 1,0 m</w:t>
      </w:r>
      <w:r w:rsidRPr="006E7B2D">
        <w:rPr>
          <w:vertAlign w:val="superscript"/>
        </w:rPr>
        <w:t>3</w:t>
      </w:r>
      <w:r w:rsidRPr="006E7B2D">
        <w:t xml:space="preserve"> waterstof door middel van elektrolyse van water: 4,4 (kWh) vermenigvuldigen met 3,6·10</w:t>
      </w:r>
      <w:r w:rsidRPr="006E7B2D">
        <w:rPr>
          <w:vertAlign w:val="superscript"/>
        </w:rPr>
        <w:t>6</w:t>
      </w:r>
      <w:r w:rsidRPr="006E7B2D">
        <w:t xml:space="preserve"> (J kWh</w:t>
      </w:r>
      <w:r w:rsidRPr="006E7B2D">
        <w:rPr>
          <w:vertAlign w:val="superscript"/>
        </w:rPr>
        <w:t>–1</w:t>
      </w:r>
      <w:r w:rsidRPr="006E7B2D">
        <w:t>)</w:t>
      </w:r>
      <w:r w:rsidRPr="006E7B2D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omrekening van het aantal J dat minimaal nodig is voor de bereiding van 1,0 m</w:t>
      </w:r>
      <w:r w:rsidRPr="005E7112">
        <w:rPr>
          <w:vertAlign w:val="superscript"/>
        </w:rPr>
        <w:t>3</w:t>
      </w:r>
      <w:r w:rsidRPr="005E7112">
        <w:t xml:space="preserve"> waterstof door middel van elektrolyse van water naar het aantal J dat minimaal nodig is voor de bereiding van 1,0 mol waterstof door middel van elektrolyse van water: vermenigvuldigen met </w:t>
      </w:r>
      <w:proofErr w:type="spellStart"/>
      <w:r w:rsidRPr="005E7112">
        <w:rPr>
          <w:i/>
          <w:iCs/>
        </w:rPr>
        <w:t>V</w:t>
      </w:r>
      <w:r w:rsidRPr="005E7112">
        <w:rPr>
          <w:vertAlign w:val="subscript"/>
        </w:rPr>
        <w:t>m</w:t>
      </w:r>
      <w:proofErr w:type="spellEnd"/>
      <w:r w:rsidRPr="005E7112">
        <w:t xml:space="preserve"> (bijvoorbeeld via </w:t>
      </w:r>
      <w:proofErr w:type="spellStart"/>
      <w:r w:rsidRPr="005E7112">
        <w:t>Binas</w:t>
      </w:r>
      <w:proofErr w:type="spellEnd"/>
      <w:r w:rsidRPr="005E7112">
        <w:t>-tabel 7: 2,45·10</w:t>
      </w:r>
      <w:r w:rsidRPr="00C25FE7">
        <w:rPr>
          <w:szCs w:val="16"/>
          <w:vertAlign w:val="superscript"/>
        </w:rPr>
        <w:t>–2</w:t>
      </w:r>
      <w:r w:rsidRPr="005E7112">
        <w:rPr>
          <w:szCs w:val="16"/>
        </w:rPr>
        <w:t xml:space="preserve"> </w:t>
      </w:r>
      <w:r w:rsidRPr="005E7112">
        <w:t>m</w:t>
      </w:r>
      <w:r w:rsidRPr="005E7112">
        <w:rPr>
          <w:vertAlign w:val="superscript"/>
        </w:rPr>
        <w:t>3</w:t>
      </w:r>
      <w:r w:rsidRPr="005E7112">
        <w:t xml:space="preserve"> mol</w:t>
      </w:r>
      <w:r w:rsidRPr="005E7112">
        <w:rPr>
          <w:vertAlign w:val="superscript"/>
        </w:rPr>
        <w:t>–1</w:t>
      </w:r>
      <w:r w:rsidRPr="005E7112">
        <w:t>)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omrekening van het aantal J dat minimaal nodig is voor de bereiding van 1,0 mol waterstof door middel van elektrolyse van water naar het aantal J dat minimaal nodig is voor de bereiding van</w:t>
      </w:r>
      <w:r>
        <w:br/>
      </w:r>
      <w:r w:rsidRPr="005E7112">
        <w:t xml:space="preserve">1,0 mol waterstof door middel van </w:t>
      </w:r>
      <w:r>
        <w:t>bio-ge</w:t>
      </w:r>
      <w:r w:rsidRPr="005E7112">
        <w:t>katalyseerde elektrolyse: delen door 17</w:t>
      </w:r>
      <w:r w:rsidRPr="005E7112">
        <w:tab/>
        <w:t>1</w:t>
      </w:r>
    </w:p>
    <w:p w:rsidR="00BB72F4" w:rsidRPr="00C25FE7" w:rsidRDefault="00BB72F4" w:rsidP="00BB72F4">
      <w:pPr>
        <w:pStyle w:val="OpmCurs"/>
        <w:rPr>
          <w:iCs/>
        </w:rPr>
      </w:pPr>
      <w:r w:rsidRPr="005E7112">
        <w:t>Opmerking</w:t>
      </w:r>
      <w:r>
        <w:br/>
      </w:r>
      <w:r w:rsidRPr="00C25FE7">
        <w:t xml:space="preserve">Wanneer in vraag </w:t>
      </w:r>
      <w:r>
        <w:fldChar w:fldCharType="begin"/>
      </w:r>
      <w:r>
        <w:instrText xml:space="preserve"> REF _Ref495046274 \r \h </w:instrText>
      </w:r>
      <w:r>
        <w:fldChar w:fldCharType="separate"/>
      </w:r>
      <w:r>
        <w:t>5 </w:t>
      </w:r>
      <w:r>
        <w:t xml:space="preserve"> </w:t>
      </w:r>
      <w:r>
        <w:fldChar w:fldCharType="end"/>
      </w:r>
      <w:r w:rsidRPr="00C25FE7">
        <w:t xml:space="preserve"> net als in vraag </w:t>
      </w:r>
      <w:r>
        <w:fldChar w:fldCharType="begin"/>
      </w:r>
      <w:r>
        <w:instrText xml:space="preserve"> REF _Ref495046286 \r \h </w:instrText>
      </w:r>
      <w:r>
        <w:fldChar w:fldCharType="separate"/>
      </w:r>
      <w:r>
        <w:t>2 </w:t>
      </w:r>
      <w:r>
        <w:t xml:space="preserve"> </w:t>
      </w:r>
      <w:r>
        <w:fldChar w:fldCharType="end"/>
      </w:r>
      <w:r w:rsidRPr="00C25FE7">
        <w:t xml:space="preserve">een verkeerde waarde voor </w:t>
      </w:r>
      <w:proofErr w:type="spellStart"/>
      <w:r w:rsidRPr="00C25FE7">
        <w:t>V</w:t>
      </w:r>
      <w:r w:rsidRPr="00C25FE7">
        <w:rPr>
          <w:vertAlign w:val="subscript"/>
        </w:rPr>
        <w:t>m</w:t>
      </w:r>
      <w:proofErr w:type="spellEnd"/>
      <w:r w:rsidRPr="00C25FE7">
        <w:t xml:space="preserve"> of de dichtheid is gebruikt, dit hier niet opnieuw aanrekenen.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1</w:t>
      </w:r>
    </w:p>
    <w:p w:rsidR="00BB72F4" w:rsidRPr="005E7112" w:rsidRDefault="00BB72F4" w:rsidP="00BB72F4">
      <w:r w:rsidRPr="005E7112">
        <w:t>Voorbeelden van een juist antwoord zijn: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t xml:space="preserve">Met </w:t>
      </w:r>
      <w:r>
        <w:t>bio-ge</w:t>
      </w:r>
      <w:r w:rsidRPr="005E7112">
        <w:t>katalyseerde elektrolyse wordt tegelijkertijd afvalwater gezuiverd van organische vervuiling.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t xml:space="preserve">Bij </w:t>
      </w:r>
      <w:r>
        <w:t>bio-ge</w:t>
      </w:r>
      <w:r w:rsidRPr="005E7112">
        <w:t>katalyseerde elektrolyse kan afvalwater gebruikt worden. Dat is goedkoper dan (ge)zuiver(d) water.</w:t>
      </w:r>
    </w:p>
    <w:p w:rsidR="00BB72F4" w:rsidRPr="005E7112" w:rsidRDefault="00BB72F4" w:rsidP="00BB72F4">
      <w:pPr>
        <w:pStyle w:val="Indien"/>
      </w:pPr>
      <w:r w:rsidRPr="005E7112">
        <w:t xml:space="preserve">Indien slechts een antwoord is gegeven als: </w:t>
      </w:r>
      <w:r>
        <w:t>‘</w:t>
      </w:r>
      <w:r w:rsidRPr="005E7112">
        <w:t>Het is beter voor het milieu.</w:t>
      </w:r>
      <w:r>
        <w:t>’</w:t>
      </w:r>
      <w:r w:rsidRPr="005E7112">
        <w:tab/>
        <w:t>0</w:t>
      </w:r>
      <w:r>
        <w:br/>
      </w:r>
      <w:r w:rsidRPr="005E7112">
        <w:t xml:space="preserve">Indien een antwoord is gegeven als: </w:t>
      </w:r>
      <w:r>
        <w:t>‘</w:t>
      </w:r>
      <w:r w:rsidRPr="005E7112">
        <w:t>Het gaat sneller door de</w:t>
      </w:r>
      <w:r>
        <w:t xml:space="preserve"> </w:t>
      </w:r>
      <w:r w:rsidRPr="005E7112">
        <w:t>(bio)katalysator.</w:t>
      </w:r>
      <w:r>
        <w:t>’</w:t>
      </w:r>
      <w:r w:rsidRPr="005E7112">
        <w:tab/>
        <w:t>0</w:t>
      </w:r>
      <w:r>
        <w:br/>
      </w:r>
      <w:r w:rsidRPr="005E7112">
        <w:t xml:space="preserve">Indien een antwoord is gegeven als: </w:t>
      </w:r>
      <w:r>
        <w:t>‘</w:t>
      </w:r>
      <w:r w:rsidRPr="005E7112">
        <w:t>Het rendement is hoger.</w:t>
      </w:r>
      <w:r>
        <w:t>’</w:t>
      </w:r>
      <w:r w:rsidRPr="005E7112">
        <w:tab/>
        <w:t>0</w:t>
      </w:r>
    </w:p>
    <w:bookmarkStart w:id="5" w:name="_Toc494709952"/>
    <w:p w:rsidR="00BB72F4" w:rsidRPr="005E7112" w:rsidRDefault="00BB72F4" w:rsidP="00BB72F4">
      <w:pPr>
        <w:pStyle w:val="Kop2"/>
      </w:pPr>
      <w: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-172145</wp:posOffset>
                </wp:positionH>
                <wp:positionV relativeFrom="paragraph">
                  <wp:posOffset>382670</wp:posOffset>
                </wp:positionV>
                <wp:extent cx="6160770" cy="0"/>
                <wp:effectExtent l="38100" t="29210" r="30480" b="37465"/>
                <wp:wrapSquare wrapText="bothSides"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24F8" id="Rechte verbindingslijn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3.55pt,30.15pt" to="471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" o:allowincell="f" strokecolor="silver" strokeweight="4.55pt">
                <w10:wrap type="square"/>
              </v:line>
            </w:pict>
          </mc:Fallback>
        </mc:AlternateContent>
      </w:r>
      <w:r w:rsidRPr="005E7112">
        <w:t>Klare wijn</w:t>
      </w:r>
      <w:r>
        <w:tab/>
        <w:t>2012-I(II)</w:t>
      </w:r>
      <w:bookmarkEnd w:id="5"/>
    </w:p>
    <w:p w:rsidR="00BB72F4" w:rsidRPr="00C25FE7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3</w:t>
      </w:r>
    </w:p>
    <w:p w:rsidR="00BB72F4" w:rsidRPr="005E7112" w:rsidRDefault="00BB72F4" w:rsidP="00BB72F4">
      <w:r w:rsidRPr="005E7112">
        <w:t>Een juist antwoord kan er als volgt uitzien:</w:t>
      </w:r>
    </w:p>
    <w:p w:rsidR="00BB72F4" w:rsidRPr="005E7112" w:rsidRDefault="00BB72F4" w:rsidP="00BB72F4">
      <w:pPr>
        <w:pStyle w:val="Vergelijking"/>
      </w:pPr>
      <w:r>
        <w:rPr>
          <w:noProof/>
        </w:rPr>
        <w:drawing>
          <wp:inline distT="0" distB="0" distL="0" distR="0" wp14:anchorId="3D5BBF53" wp14:editId="03C7B84F">
            <wp:extent cx="1536192" cy="570663"/>
            <wp:effectExtent l="0" t="0" r="6985" b="1270"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28" cy="5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hoofdketen met vier koolstofatomen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 xml:space="preserve">twee </w:t>
      </w:r>
      <w:proofErr w:type="spellStart"/>
      <w:r w:rsidRPr="005E7112">
        <w:t>carboxylgroepen</w:t>
      </w:r>
      <w:proofErr w:type="spellEnd"/>
      <w:r w:rsidRPr="005E7112">
        <w:t xml:space="preserve"> op de juiste plaats getekend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twee hydroxylgroepen op de juiste plaats getekend</w:t>
      </w:r>
      <w:r w:rsidRPr="005E7112">
        <w:tab/>
        <w:t>1</w:t>
      </w:r>
    </w:p>
    <w:p w:rsidR="00BB72F4" w:rsidRPr="005E7112" w:rsidRDefault="00BB72F4" w:rsidP="00BB72F4">
      <w:pPr>
        <w:pStyle w:val="Indien"/>
      </w:pPr>
      <w:r w:rsidRPr="005E7112">
        <w:t xml:space="preserve">Indien in een overigens juist antwoord de </w:t>
      </w:r>
      <w:proofErr w:type="spellStart"/>
      <w:r w:rsidRPr="005E7112">
        <w:t>carboxylgroepen</w:t>
      </w:r>
      <w:proofErr w:type="spellEnd"/>
      <w:r w:rsidRPr="005E7112">
        <w:t xml:space="preserve"> zijn</w:t>
      </w:r>
      <w:r>
        <w:t xml:space="preserve"> </w:t>
      </w:r>
      <w:r w:rsidRPr="005E7112">
        <w:t>weergegeven als COOH</w:t>
      </w:r>
      <w:r w:rsidRPr="005E7112">
        <w:tab/>
        <w:t>2</w:t>
      </w:r>
    </w:p>
    <w:p w:rsidR="00BB72F4" w:rsidRPr="0018438C" w:rsidRDefault="00BB72F4" w:rsidP="00BB72F4">
      <w:pPr>
        <w:rPr>
          <w:b/>
          <w:spacing w:val="4"/>
          <w:sz w:val="20"/>
          <w:szCs w:val="20"/>
        </w:rPr>
      </w:pPr>
      <w:r>
        <w:br w:type="page"/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lastRenderedPageBreak/>
        <w:t>maximumscore 2</w:t>
      </w:r>
    </w:p>
    <w:p w:rsidR="00BB72F4" w:rsidRPr="005E7112" w:rsidRDefault="00BB72F4" w:rsidP="00BB72F4">
      <w:r w:rsidRPr="005E7112">
        <w:t>Voorbeelden van een juist antwoord zijn: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t>Bij afkoelen verschuift een evenwicht naar de exotherme kant. Dat is hier (kennelijk) de reactie naar links.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t>Bij verwarmen / hogere temperatuur lost meer KHT op. De reactie naar rechts is dus endotherm, dus is de reactie naar links exotherm.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notie dat bij afkoelen de ligging van een evenwicht naar de exotherme kant verschuift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conclusie</w:t>
      </w:r>
      <w:r w:rsidRPr="005E7112">
        <w:tab/>
        <w:t>1</w:t>
      </w:r>
    </w:p>
    <w:p w:rsidR="00BB72F4" w:rsidRPr="005E7112" w:rsidRDefault="00BB72F4" w:rsidP="00BB72F4">
      <w:r w:rsidRPr="005E7112">
        <w:t>of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notie dat bij verwarmen / hogere temperatuur meer KHT oplost / het evenwicht naar rechts verschuift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conclusie</w:t>
      </w:r>
      <w:r w:rsidRPr="005E7112">
        <w:tab/>
        <w:t>1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2</w:t>
      </w:r>
    </w:p>
    <w:p w:rsidR="00BB72F4" w:rsidRPr="005E7112" w:rsidRDefault="00BB72F4" w:rsidP="00BB72F4">
      <w:r w:rsidRPr="005E7112">
        <w:t>Een voorbeeld van een juist antwoord is:</w:t>
      </w:r>
    </w:p>
    <w:p w:rsidR="00BB72F4" w:rsidRPr="005E7112" w:rsidRDefault="00BB72F4" w:rsidP="00BB72F4">
      <w:r w:rsidRPr="005E7112">
        <w:t xml:space="preserve">Wanneer </w:t>
      </w:r>
      <w:proofErr w:type="spellStart"/>
      <w:r w:rsidRPr="005E7112">
        <w:t>kaliumwaterstoftartraat</w:t>
      </w:r>
      <w:proofErr w:type="spellEnd"/>
      <w:r w:rsidRPr="005E7112">
        <w:t xml:space="preserve"> neerslaat, (neemt de [HT</w:t>
      </w:r>
      <w:r w:rsidRPr="00682F89">
        <w:rPr>
          <w:szCs w:val="16"/>
          <w:vertAlign w:val="superscript"/>
        </w:rPr>
        <w:t>–</w:t>
      </w:r>
      <w:r w:rsidRPr="005E7112">
        <w:t>] af en</w:t>
      </w:r>
      <w:r>
        <w:t xml:space="preserve"> </w:t>
      </w:r>
      <w:r w:rsidRPr="005E7112">
        <w:t>daardoor) verschuift de ligging van evenwicht 2 naar rechts zodat de [H</w:t>
      </w:r>
      <w:r w:rsidRPr="005E7112">
        <w:rPr>
          <w:vertAlign w:val="subscript"/>
        </w:rPr>
        <w:t>2</w:t>
      </w:r>
      <w:r w:rsidRPr="005E7112">
        <w:t xml:space="preserve">T] daalt. Wanneer </w:t>
      </w:r>
      <w:proofErr w:type="spellStart"/>
      <w:r w:rsidRPr="005E7112">
        <w:t>kaliumwaterstoftartraat</w:t>
      </w:r>
      <w:proofErr w:type="spellEnd"/>
      <w:r w:rsidRPr="005E7112">
        <w:t xml:space="preserve"> neerslaat, (neemt de [HT</w:t>
      </w:r>
      <w:r w:rsidRPr="00572EA4">
        <w:rPr>
          <w:szCs w:val="16"/>
          <w:vertAlign w:val="superscript"/>
        </w:rPr>
        <w:t>–</w:t>
      </w:r>
      <w:r w:rsidRPr="005E7112">
        <w:t>] af en daardoor) verschuift de ligging van evenwicht 3 naar links zodat de [T</w:t>
      </w:r>
      <w:r w:rsidRPr="00682F89">
        <w:rPr>
          <w:szCs w:val="16"/>
          <w:vertAlign w:val="superscript"/>
        </w:rPr>
        <w:t>2–</w:t>
      </w:r>
      <w:r w:rsidRPr="005E7112">
        <w:t>] daalt.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 xml:space="preserve">notie dat (wanneer </w:t>
      </w:r>
      <w:proofErr w:type="spellStart"/>
      <w:r w:rsidRPr="005E7112">
        <w:t>kaliumwaterstoftartraat</w:t>
      </w:r>
      <w:proofErr w:type="spellEnd"/>
      <w:r w:rsidRPr="005E7112">
        <w:t xml:space="preserve"> neerslaat) de ligging van evenwicht 2 naar rechts verschuift en van evenwicht 3 naar links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conclusie</w:t>
      </w:r>
      <w:r w:rsidRPr="005E7112">
        <w:tab/>
        <w:t>1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4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berekening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]: 10</w:t>
      </w:r>
      <w:r w:rsidRPr="005E7112">
        <w:rPr>
          <w:vertAlign w:val="superscript"/>
        </w:rPr>
        <w:t>–pH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juiste formules voor de evenwichtsvoorwaarden van stap 1 en stap 2:</w:t>
      </w:r>
      <w: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z,2</m:t>
            </m:r>
          </m:sub>
        </m:sSub>
      </m:oMath>
      <w:r>
        <w:t xml:space="preserve"> respectievelijk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z,3</m:t>
            </m:r>
          </m:sub>
        </m:sSub>
      </m:oMath>
      <w:r>
        <w:t xml:space="preserve"> (eventueel reeds </w:t>
      </w:r>
      <w:r w:rsidRPr="005E7112">
        <w:t>gedeeltelijk ingevuld)</w:t>
      </w:r>
      <w:r w:rsidRPr="005E7112">
        <w:tab/>
      </w:r>
      <w:r w:rsidRPr="00572EA4">
        <w:t>1</w:t>
      </w:r>
    </w:p>
    <w:p w:rsidR="00BB72F4" w:rsidRPr="00AA4CD5" w:rsidRDefault="00BB72F4" w:rsidP="00BB72F4">
      <w:r>
        <w:t>berekening [H</w:t>
      </w:r>
      <w:r>
        <w:rPr>
          <w:vertAlign w:val="subscript"/>
        </w:rPr>
        <w:t>2</w:t>
      </w:r>
      <w:r>
        <w:t>T] en [T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]: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pH</m:t>
                </m:r>
              </m:sup>
            </m:sSup>
          </m:num>
          <m:den>
            <m:r>
              <w:rPr>
                <w:rFonts w:ascii="Cambria Math" w:hAnsi="Cambria Math"/>
              </w:rPr>
              <m:t>9,1∙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HT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</m:oMath>
      <w:r>
        <w:t xml:space="preserve"> respectievelijk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4,3∙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pH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HT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</m:oMath>
    </w:p>
    <w:p w:rsidR="00BB72F4" w:rsidRDefault="00BB72F4" w:rsidP="00BB72F4">
      <w:r>
        <w:t xml:space="preserve">aantonen dat bij pH = 3,70 geldt dat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pH</m:t>
                </m:r>
              </m:sup>
            </m:sSup>
          </m:num>
          <m:den>
            <m:r>
              <w:rPr>
                <w:rFonts w:ascii="Cambria Math" w:hAnsi="Cambria Math"/>
              </w:rPr>
              <m:t>9,1∙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  <w:r>
        <w:t xml:space="preserve"> (vrijwel) gelijk is aan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4,3∙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pH</m:t>
                </m:r>
              </m:sup>
            </m:sSup>
          </m:den>
        </m:f>
      </m:oMath>
    </w:p>
    <w:p w:rsidR="00BB72F4" w:rsidRPr="005E7112" w:rsidRDefault="00BB72F4" w:rsidP="00BB72F4">
      <w:pPr>
        <w:pStyle w:val="Vergelijking"/>
      </w:pPr>
      <w:r w:rsidRPr="005E7112">
        <w:t>of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berekening [H</w:t>
      </w:r>
      <w:r w:rsidRPr="008E2D3C">
        <w:rPr>
          <w:szCs w:val="16"/>
          <w:vertAlign w:val="subscript"/>
        </w:rPr>
        <w:t>3</w:t>
      </w:r>
      <w:r w:rsidRPr="005E7112">
        <w:t>O</w:t>
      </w:r>
      <w:r w:rsidRPr="008E2D3C">
        <w:rPr>
          <w:szCs w:val="16"/>
          <w:vertAlign w:val="superscript"/>
        </w:rPr>
        <w:t>+</w:t>
      </w:r>
      <w:r w:rsidRPr="005E7112">
        <w:t>]: 10</w:t>
      </w:r>
      <w:r w:rsidRPr="008E2D3C">
        <w:rPr>
          <w:szCs w:val="16"/>
          <w:vertAlign w:val="superscript"/>
        </w:rPr>
        <w:t>–3,70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juiste formules voor de evenwichtsvoorwaarden van stap 1 en stap 2:</w:t>
      </w:r>
      <w:r>
        <w:br/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z,2</m:t>
            </m:r>
          </m:sub>
        </m:sSub>
      </m:oMath>
      <w:r>
        <w:t xml:space="preserve"> respectievelijk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z,3</m:t>
            </m:r>
          </m:sub>
        </m:sSub>
      </m:oMath>
      <w:r>
        <w:t xml:space="preserve"> (eventueel reeds </w:t>
      </w:r>
      <w:r w:rsidRPr="005E7112">
        <w:t>gedeeltelijk ingevuld)</w:t>
      </w:r>
      <w:r w:rsidRPr="005E7112">
        <w:tab/>
        <w:t>1</w:t>
      </w:r>
    </w:p>
    <w:p w:rsidR="00BB72F4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>
        <w:t xml:space="preserve">berekening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9,1∙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×4,3∙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szCs w:val="24"/>
        </w:rPr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>
        <w:t xml:space="preserve">aantonen dat bij de berekende </w:t>
      </w:r>
      <w:r w:rsidRPr="005E7112">
        <w:t>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 xml:space="preserve">] </w:t>
      </w:r>
      <w:r>
        <w:t xml:space="preserve">geldt dat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9,1∙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w:rPr>
                <w:rFonts w:ascii="Cambria Math" w:hAnsi="Cambria Math"/>
              </w:rPr>
              <m:t>×4,3∙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5E7112">
        <w:t xml:space="preserve"> (vrijwel) gelijk is aan 1</w:t>
      </w:r>
      <w:r w:rsidRPr="005E7112">
        <w:tab/>
        <w:t>1</w:t>
      </w:r>
    </w:p>
    <w:p w:rsidR="00BB72F4" w:rsidRDefault="00BB72F4" w:rsidP="00BB72F4">
      <w:pPr>
        <w:rPr>
          <w:i/>
          <w:iCs/>
        </w:rPr>
      </w:pPr>
      <w:r w:rsidRPr="005E7112">
        <w:rPr>
          <w:i/>
          <w:iCs/>
        </w:rPr>
        <w:t>Opmerkingen</w:t>
      </w:r>
    </w:p>
    <w:p w:rsidR="00BB72F4" w:rsidRPr="008E2D3C" w:rsidRDefault="00BB72F4" w:rsidP="00BB72F4">
      <w:pPr>
        <w:pStyle w:val="OpsomCurs"/>
      </w:pPr>
      <w:r w:rsidRPr="008E2D3C">
        <w:t>Wanneer in een overigens juiste berekening is uitgegaan van een waarde van ofwel de [H</w:t>
      </w:r>
      <w:r w:rsidRPr="008E2D3C">
        <w:rPr>
          <w:vertAlign w:val="subscript"/>
        </w:rPr>
        <w:t>2</w:t>
      </w:r>
      <w:r w:rsidRPr="008E2D3C">
        <w:t>T] of de [T</w:t>
      </w:r>
      <w:r w:rsidRPr="008E2D3C">
        <w:rPr>
          <w:vertAlign w:val="superscript"/>
        </w:rPr>
        <w:t>2–</w:t>
      </w:r>
      <w:r w:rsidRPr="008E2D3C">
        <w:t>], dit goed rekenen.</w:t>
      </w:r>
    </w:p>
    <w:p w:rsidR="00BB72F4" w:rsidRPr="008E2D3C" w:rsidRDefault="00BB72F4" w:rsidP="00BB72F4">
      <w:pPr>
        <w:pStyle w:val="OpsomCurs"/>
      </w:pPr>
      <w:r w:rsidRPr="008E2D3C">
        <w:t>Wanneer in een overigens juiste berekening de [H</w:t>
      </w:r>
      <w:r w:rsidRPr="008E2D3C">
        <w:rPr>
          <w:vertAlign w:val="subscript"/>
        </w:rPr>
        <w:t>3</w:t>
      </w:r>
      <w:r w:rsidRPr="008E2D3C">
        <w:t>O</w:t>
      </w:r>
      <w:r w:rsidRPr="008E2D3C">
        <w:rPr>
          <w:vertAlign w:val="superscript"/>
        </w:rPr>
        <w:t>+</w:t>
      </w:r>
      <w:r w:rsidRPr="008E2D3C">
        <w:t>] is gelijkgesteld aan de [T</w:t>
      </w:r>
      <w:r w:rsidRPr="008E2D3C">
        <w:rPr>
          <w:vertAlign w:val="superscript"/>
        </w:rPr>
        <w:t xml:space="preserve"> 2–</w:t>
      </w:r>
      <w:r w:rsidRPr="008E2D3C">
        <w:t>], dit goed rekenen.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2</w:t>
      </w:r>
    </w:p>
    <w:p w:rsidR="00BB72F4" w:rsidRPr="005E7112" w:rsidRDefault="00BB72F4" w:rsidP="00BB72F4">
      <w:r w:rsidRPr="005E7112">
        <w:t>Voorbeelden van een juist antwoord zijn: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t>Als KHT neerslaat, is voor beide evenwichten de afname van de [HT</w:t>
      </w:r>
      <w:r w:rsidRPr="006C0BAA">
        <w:rPr>
          <w:vertAlign w:val="superscript"/>
        </w:rPr>
        <w:t>–</w:t>
      </w:r>
      <w:r w:rsidRPr="005E7112">
        <w:t>]</w:t>
      </w:r>
      <w:r>
        <w:t xml:space="preserve"> </w:t>
      </w:r>
      <w:r w:rsidRPr="005E7112">
        <w:t>even groot. In experiment 1 (blijft de pH vrijwel constant dus) wordt via evenwicht 2 evenveel H</w:t>
      </w:r>
      <w:r w:rsidRPr="006C0BAA">
        <w:rPr>
          <w:vertAlign w:val="subscript"/>
        </w:rPr>
        <w:t>3</w:t>
      </w:r>
      <w:r w:rsidRPr="005E7112">
        <w:t>O</w:t>
      </w:r>
      <w:r w:rsidRPr="006C0BAA">
        <w:rPr>
          <w:vertAlign w:val="superscript"/>
        </w:rPr>
        <w:t>+</w:t>
      </w:r>
      <w:r w:rsidRPr="005E7112">
        <w:t xml:space="preserve"> aangevuld als er via evenwicht 3 wordt weggenomen. Dat betekent dat het aantal mol H</w:t>
      </w:r>
      <w:r w:rsidRPr="006C0BAA">
        <w:rPr>
          <w:vertAlign w:val="subscript"/>
        </w:rPr>
        <w:t>2</w:t>
      </w:r>
      <w:r w:rsidRPr="005E7112">
        <w:t>T dat via evenwicht 2 verdwijnt even groot is als het aantal mol T</w:t>
      </w:r>
      <w:r w:rsidRPr="006C0BAA">
        <w:rPr>
          <w:vertAlign w:val="superscript"/>
        </w:rPr>
        <w:t>2–</w:t>
      </w:r>
      <w:r w:rsidRPr="005E7112">
        <w:t xml:space="preserve"> dat via evenwicht 3 verdwijnt. Dus is in experiment 1 de daling van de [H</w:t>
      </w:r>
      <w:r w:rsidRPr="006C0BAA">
        <w:rPr>
          <w:vertAlign w:val="subscript"/>
        </w:rPr>
        <w:t>2</w:t>
      </w:r>
      <w:r w:rsidRPr="005E7112">
        <w:t>T] gelijk aan de daling van de [T</w:t>
      </w:r>
      <w:r w:rsidRPr="006C0BAA">
        <w:rPr>
          <w:vertAlign w:val="superscript"/>
        </w:rPr>
        <w:t>2–</w:t>
      </w:r>
      <w:r w:rsidRPr="005E7112">
        <w:t>].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lastRenderedPageBreak/>
        <w:t>Voor experiment 1 geldt dat de [H</w:t>
      </w:r>
      <w:r w:rsidRPr="00983F22">
        <w:rPr>
          <w:vertAlign w:val="subscript"/>
        </w:rPr>
        <w:t>3</w:t>
      </w:r>
      <w:r w:rsidRPr="005E7112">
        <w:t>O</w:t>
      </w:r>
      <w:r w:rsidRPr="00983F22">
        <w:rPr>
          <w:vertAlign w:val="superscript"/>
        </w:rPr>
        <w:t>+</w:t>
      </w:r>
      <w:r w:rsidRPr="005E7112">
        <w:t>] constant is. Als dat wordt</w:t>
      </w:r>
      <w:r>
        <w:t xml:space="preserve"> </w:t>
      </w:r>
      <w:r w:rsidRPr="005E7112">
        <w:t>ingevuld in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z,2</m:t>
            </m:r>
          </m:sub>
        </m:sSub>
      </m:oMath>
      <w:r>
        <w:br/>
      </w:r>
      <w:r w:rsidRPr="005E7112">
        <w:t>is te zien dat als de [HT</w:t>
      </w:r>
      <w:r w:rsidRPr="00983F22">
        <w:rPr>
          <w:szCs w:val="6"/>
          <w:vertAlign w:val="superscript"/>
        </w:rPr>
        <w:t>–</w:t>
      </w:r>
      <w:r w:rsidRPr="005E7112">
        <w:t>] bijvoorbeeld</w:t>
      </w:r>
      <w:r>
        <w:t xml:space="preserve"> </w:t>
      </w:r>
      <w:r w:rsidRPr="005E7112">
        <w:t>2</w:t>
      </w:r>
      <w:r>
        <w:t>×</w:t>
      </w:r>
      <w:r w:rsidRPr="005E7112">
        <w:t xml:space="preserve"> zo klein wordt door het neerslaan van KHT, dan de [H</w:t>
      </w:r>
      <w:r w:rsidRPr="00983F22">
        <w:rPr>
          <w:vertAlign w:val="subscript"/>
        </w:rPr>
        <w:t>2</w:t>
      </w:r>
      <w:r w:rsidRPr="005E7112">
        <w:t>T] ook 2</w:t>
      </w:r>
      <w:r>
        <w:t>×</w:t>
      </w:r>
      <w:r w:rsidRPr="005E7112">
        <w:t xml:space="preserve"> zo</w:t>
      </w:r>
      <w:r>
        <w:t xml:space="preserve"> klein wordt. Als we nu (bij constante [H</w:t>
      </w:r>
      <w:r w:rsidRPr="00983F22">
        <w:rPr>
          <w:vertAlign w:val="subscript"/>
        </w:rPr>
        <w:t>3</w:t>
      </w:r>
      <w:r>
        <w:t>O</w:t>
      </w:r>
      <w:r w:rsidRPr="00983F22">
        <w:rPr>
          <w:vertAlign w:val="superscript"/>
        </w:rPr>
        <w:t>+</w:t>
      </w:r>
      <w:r>
        <w:t xml:space="preserve">]) ook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z,3</m:t>
            </m:r>
          </m:sub>
        </m:sSub>
      </m:oMath>
      <w:r>
        <w:t xml:space="preserve"> </w:t>
      </w:r>
      <w:r w:rsidRPr="005E7112">
        <w:t>voor de [HT</w:t>
      </w:r>
      <w:r w:rsidRPr="00983F22">
        <w:rPr>
          <w:szCs w:val="6"/>
          <w:vertAlign w:val="superscript"/>
        </w:rPr>
        <w:t>–</w:t>
      </w:r>
      <w:r w:rsidRPr="005E7112">
        <w:t>] een 2</w:t>
      </w:r>
      <w:r>
        <w:t>×</w:t>
      </w:r>
      <w:r w:rsidRPr="005E7112">
        <w:t xml:space="preserve"> zo kleine waarde invullen, dan zien we dat de</w:t>
      </w:r>
      <w:r>
        <w:t xml:space="preserve"> </w:t>
      </w:r>
      <w:r w:rsidRPr="005E7112">
        <w:t>[T</w:t>
      </w:r>
      <w:r w:rsidRPr="00983F22">
        <w:rPr>
          <w:vertAlign w:val="superscript"/>
        </w:rPr>
        <w:t>2–</w:t>
      </w:r>
      <w:r w:rsidRPr="005E7112">
        <w:t>] ook 2</w:t>
      </w:r>
      <w:r>
        <w:t>×</w:t>
      </w:r>
      <w:r w:rsidRPr="005E7112">
        <w:t xml:space="preserve"> zo klein wordt. Dus de [H</w:t>
      </w:r>
      <w:r w:rsidRPr="00983F22">
        <w:rPr>
          <w:vertAlign w:val="subscript"/>
        </w:rPr>
        <w:t>2</w:t>
      </w:r>
      <w:r w:rsidRPr="005E7112">
        <w:t>T] en de [T</w:t>
      </w:r>
      <w:r w:rsidRPr="00983F22">
        <w:rPr>
          <w:vertAlign w:val="superscript"/>
        </w:rPr>
        <w:t>2–</w:t>
      </w:r>
      <w:r w:rsidRPr="005E7112">
        <w:t>] veranderen even</w:t>
      </w:r>
      <w:r>
        <w:t xml:space="preserve"> </w:t>
      </w:r>
      <w:r w:rsidRPr="005E7112">
        <w:t>sterk.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notie dat in experiment 1 de (relatieve) verandering van de [HT</w:t>
      </w:r>
      <w:r w:rsidRPr="001070BF">
        <w:rPr>
          <w:szCs w:val="6"/>
          <w:vertAlign w:val="superscript"/>
        </w:rPr>
        <w:t>–</w:t>
      </w:r>
      <w:r w:rsidRPr="005E7112">
        <w:t>] in evenwicht 2 en 3 gelijk is aan de (relatieve) verandering van de [H</w:t>
      </w:r>
      <w:r w:rsidRPr="005E7112">
        <w:rPr>
          <w:vertAlign w:val="subscript"/>
        </w:rPr>
        <w:t>2</w:t>
      </w:r>
      <w:r w:rsidRPr="005E7112">
        <w:t>T] respectievelijk de [T</w:t>
      </w:r>
      <w:r w:rsidRPr="005E7112">
        <w:rPr>
          <w:vertAlign w:val="superscript"/>
        </w:rPr>
        <w:t>2–</w:t>
      </w:r>
      <w:r w:rsidRPr="005E7112">
        <w:t>]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juiste conclusie ten aanzien van experiment 1</w:t>
      </w:r>
      <w:r w:rsidRPr="005E7112">
        <w:tab/>
        <w:t>1</w:t>
      </w:r>
    </w:p>
    <w:p w:rsidR="00BB72F4" w:rsidRPr="005E7112" w:rsidRDefault="00BB72F4" w:rsidP="00BB72F4">
      <w:pPr>
        <w:pStyle w:val="Indien"/>
      </w:pPr>
      <w:r w:rsidRPr="005E7112">
        <w:t xml:space="preserve">Indien een antwoord is gegeven als: </w:t>
      </w:r>
      <w:r>
        <w:t>‘</w:t>
      </w:r>
      <w:r w:rsidRPr="005E7112">
        <w:t>Bij pH = 3,70 is [H</w:t>
      </w:r>
      <w:r w:rsidRPr="005E7112">
        <w:rPr>
          <w:vertAlign w:val="subscript"/>
        </w:rPr>
        <w:t>2</w:t>
      </w:r>
      <w:r w:rsidRPr="005E7112">
        <w:t>T] ongeveer gelijk aan [T</w:t>
      </w:r>
      <w:r w:rsidRPr="005E7112">
        <w:rPr>
          <w:vertAlign w:val="superscript"/>
        </w:rPr>
        <w:t>2–</w:t>
      </w:r>
      <w:r w:rsidRPr="005E7112">
        <w:t>]. De daling van de concentratie door het neerslaan van HT</w:t>
      </w:r>
      <w:r w:rsidRPr="005E7112">
        <w:rPr>
          <w:vertAlign w:val="superscript"/>
        </w:rPr>
        <w:t>–</w:t>
      </w:r>
      <w:r w:rsidRPr="001070BF">
        <w:t xml:space="preserve"> </w:t>
      </w:r>
      <w:r w:rsidRPr="005E7112">
        <w:t xml:space="preserve">zal voor beide dus ongeveer gelijk zijn. Dit is te zien aan de constante </w:t>
      </w:r>
      <w:proofErr w:type="spellStart"/>
      <w:r w:rsidRPr="005E7112">
        <w:t>pH.</w:t>
      </w:r>
      <w:proofErr w:type="spellEnd"/>
      <w:r>
        <w:t>’</w:t>
      </w:r>
      <w:r w:rsidRPr="005E7112">
        <w:tab/>
        <w:t>1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bookmarkStart w:id="6" w:name="_Ref494708008"/>
      <w:r w:rsidRPr="005E7112">
        <w:t>maximumscore 3</w:t>
      </w:r>
      <w:bookmarkEnd w:id="6"/>
    </w:p>
    <w:p w:rsidR="00BB72F4" w:rsidRPr="005E7112" w:rsidRDefault="00BB72F4" w:rsidP="00BB72F4">
      <w:r w:rsidRPr="005E7112">
        <w:t>Voorbeelden van een juist antwoord zijn: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rPr>
          <w:szCs w:val="6"/>
        </w:rPr>
        <w:t xml:space="preserve"> </w:t>
      </w:r>
      <w:r w:rsidRPr="005E7112">
        <w:t>(In experiment 2 is de begin pH hoger / de begin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 lager. Dat betekent dat de [H</w:t>
      </w:r>
      <w:r w:rsidRPr="005E7112">
        <w:rPr>
          <w:vertAlign w:val="subscript"/>
        </w:rPr>
        <w:t>2</w:t>
      </w:r>
      <w:r w:rsidRPr="005E7112">
        <w:t xml:space="preserve">T] lager is dan de [T </w:t>
      </w:r>
      <w:r w:rsidRPr="005E7112">
        <w:rPr>
          <w:vertAlign w:val="superscript"/>
        </w:rPr>
        <w:t>2–</w:t>
      </w:r>
      <w:r w:rsidRPr="005E7112">
        <w:t>].) Uit de grafiek is te zien dat in experiment 2 de pH toeneemt / de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 afneemt. In evenwicht 2 nemen rechts van de pijl dus de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 én de [HT</w:t>
      </w:r>
      <w:r w:rsidRPr="005E7112">
        <w:rPr>
          <w:vertAlign w:val="superscript"/>
        </w:rPr>
        <w:t>–</w:t>
      </w:r>
      <w:r w:rsidRPr="005E7112">
        <w:t>] af. In evenwicht 3 neemt links van de pijl de [HT</w:t>
      </w:r>
      <w:r w:rsidRPr="005E7112">
        <w:rPr>
          <w:vertAlign w:val="superscript"/>
        </w:rPr>
        <w:t>–</w:t>
      </w:r>
      <w:r w:rsidRPr="005E7112">
        <w:t>] af, terwijl rechts van de pijl de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 afneemt. Evenwicht 2 zal dus sterker verschuiven dan evenwicht 3. Dus de [H</w:t>
      </w:r>
      <w:r w:rsidRPr="005E7112">
        <w:rPr>
          <w:vertAlign w:val="subscript"/>
        </w:rPr>
        <w:t>2</w:t>
      </w:r>
      <w:r w:rsidRPr="005E7112">
        <w:t>T] daalt sterker dan de [T</w:t>
      </w:r>
      <w:r w:rsidRPr="005E7112">
        <w:rPr>
          <w:vertAlign w:val="superscript"/>
        </w:rPr>
        <w:t>2–</w:t>
      </w:r>
      <w:r w:rsidRPr="005E7112">
        <w:t>].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t>Uit de grafiek is te zien dat in experiment 2 de pH toeneemt / de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 afneemt.</w:t>
      </w:r>
    </w:p>
    <w:p w:rsidR="00BB72F4" w:rsidRPr="001070BF" w:rsidRDefault="00BB72F4" w:rsidP="00BB72F4">
      <w:r w:rsidRPr="00DC47DE">
        <w:rPr>
          <w:b/>
          <w:i/>
          <w:sz w:val="18"/>
        </w:rPr>
        <w:t>Evenwicht 2:</w:t>
      </w:r>
      <w:r w:rsidRPr="005E7112">
        <w:t xml:space="preserve"> Als voor de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 bijvoorbeeld een 1,1x zo kleine waarde en voor de [HT</w:t>
      </w:r>
      <w:r w:rsidRPr="005E7112">
        <w:rPr>
          <w:vertAlign w:val="superscript"/>
        </w:rPr>
        <w:t>–</w:t>
      </w:r>
      <w:r w:rsidRPr="005E7112">
        <w:t>] een 2</w:t>
      </w:r>
      <w:r>
        <w:t>×</w:t>
      </w:r>
      <w:r w:rsidRPr="005E7112">
        <w:t xml:space="preserve"> zo kleine waarde wordt ingevuld in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z,2</m:t>
            </m:r>
          </m:sub>
        </m:sSub>
      </m:oMath>
      <w:r>
        <w:t>, dan is te zien dat de [H</w:t>
      </w:r>
      <w:r>
        <w:rPr>
          <w:vertAlign w:val="subscript"/>
        </w:rPr>
        <w:t>2</w:t>
      </w:r>
      <w:r>
        <w:t>T] 2,2× zo klein wordt.</w:t>
      </w:r>
    </w:p>
    <w:p w:rsidR="00BB72F4" w:rsidRPr="005E7112" w:rsidRDefault="00BB72F4" w:rsidP="00BB72F4">
      <w:r w:rsidRPr="00DC47DE">
        <w:rPr>
          <w:b/>
          <w:i/>
          <w:sz w:val="18"/>
        </w:rPr>
        <w:t>Evenwicht 3:</w:t>
      </w:r>
      <w:r w:rsidRPr="005E7112">
        <w:t xml:space="preserve"> Als voor de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 bijvoorbeeld een 1,1</w:t>
      </w:r>
      <w:r>
        <w:t>×</w:t>
      </w:r>
      <w:r w:rsidRPr="005E7112">
        <w:t xml:space="preserve"> zo kleine waarde en voor de [HT</w:t>
      </w:r>
      <w:r w:rsidRPr="005E7112">
        <w:rPr>
          <w:vertAlign w:val="superscript"/>
        </w:rPr>
        <w:t>–</w:t>
      </w:r>
      <w:r w:rsidRPr="005E7112">
        <w:t>] een 2</w:t>
      </w:r>
      <w:r>
        <w:t>×</w:t>
      </w:r>
      <w:r w:rsidRPr="005E7112">
        <w:t xml:space="preserve"> zo kleine waarde wordt ingevuld in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z,3</m:t>
            </m:r>
          </m:sub>
        </m:sSub>
      </m:oMath>
      <w:r w:rsidRPr="005E7112">
        <w:t>, dan is te zien dat dan de [T</w:t>
      </w:r>
      <w:r w:rsidRPr="005E7112">
        <w:rPr>
          <w:vertAlign w:val="superscript"/>
        </w:rPr>
        <w:t>2–</w:t>
      </w:r>
      <w:r w:rsidRPr="005E7112">
        <w:t>] 1,8</w:t>
      </w:r>
      <w:r>
        <w:t>×</w:t>
      </w:r>
      <w:r w:rsidRPr="005E7112">
        <w:t xml:space="preserve"> zo klein wordt.</w:t>
      </w:r>
    </w:p>
    <w:p w:rsidR="00BB72F4" w:rsidRPr="005E7112" w:rsidRDefault="00BB72F4" w:rsidP="00BB72F4">
      <w:r w:rsidRPr="005E7112">
        <w:t>Dus de [H</w:t>
      </w:r>
      <w:r w:rsidRPr="005E7112">
        <w:rPr>
          <w:vertAlign w:val="subscript"/>
        </w:rPr>
        <w:t>2</w:t>
      </w:r>
      <w:r w:rsidRPr="005E7112">
        <w:t>T] daalt sterker dan de [T</w:t>
      </w:r>
      <w:r w:rsidRPr="005E7112">
        <w:rPr>
          <w:vertAlign w:val="superscript"/>
        </w:rPr>
        <w:t>2–</w:t>
      </w:r>
      <w:r w:rsidRPr="005E7112">
        <w:t>].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notie dat in experiment 2 de pH toeneemt / de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 afneemt</w:t>
      </w:r>
      <w:r w:rsidRPr="005E7112">
        <w:tab/>
        <w:t>1</w:t>
      </w:r>
    </w:p>
    <w:p w:rsidR="00BB72F4" w:rsidRPr="001070BF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 xml:space="preserve">notie dat in </w:t>
      </w:r>
      <w:r w:rsidRPr="001070BF">
        <w:t>evenwicht</w:t>
      </w:r>
      <w:r w:rsidRPr="005E7112">
        <w:t xml:space="preserve"> 2 aan één zijde van de pijl de concentraties van twee deeltjes afnemen terwijl in evenwicht 3 deze deeltjes aan</w:t>
      </w:r>
      <w:r>
        <w:t xml:space="preserve"> </w:t>
      </w:r>
      <w:r w:rsidRPr="005E7112">
        <w:t>weerszijden van de pijl staan</w:t>
      </w:r>
      <w:r w:rsidRPr="005E7112">
        <w:tab/>
      </w:r>
      <w:r w:rsidRPr="001070BF"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juiste conclusie ten aanzien van experiment 2</w:t>
      </w:r>
      <w:r w:rsidRPr="005E7112">
        <w:tab/>
        <w:t>1</w:t>
      </w:r>
    </w:p>
    <w:p w:rsidR="00BB72F4" w:rsidRPr="005E7112" w:rsidRDefault="00BB72F4" w:rsidP="00BB72F4">
      <w:pPr>
        <w:pStyle w:val="Indien"/>
      </w:pPr>
      <w:r w:rsidRPr="005E7112">
        <w:t xml:space="preserve">Indien een antwoord is gegeven als: </w:t>
      </w:r>
      <w:r>
        <w:t>‘</w:t>
      </w:r>
      <w:r w:rsidRPr="005E7112">
        <w:t>De stijging van de pH in experiment 2 betekent dat zich minder zuur in de oplossing bevindt en meer base. Van de deeltjes H</w:t>
      </w:r>
      <w:r w:rsidRPr="005E7112">
        <w:rPr>
          <w:vertAlign w:val="subscript"/>
        </w:rPr>
        <w:t>2</w:t>
      </w:r>
      <w:r w:rsidRPr="005E7112">
        <w:t>T, HT</w:t>
      </w:r>
      <w:r w:rsidRPr="005E7112">
        <w:rPr>
          <w:vertAlign w:val="superscript"/>
        </w:rPr>
        <w:t>–</w:t>
      </w:r>
      <w:r w:rsidRPr="005E7112">
        <w:t xml:space="preserve"> en T</w:t>
      </w:r>
      <w:r w:rsidRPr="005E7112">
        <w:rPr>
          <w:vertAlign w:val="superscript"/>
        </w:rPr>
        <w:t>2–</w:t>
      </w:r>
      <w:r w:rsidRPr="005E7112">
        <w:t xml:space="preserve"> is H</w:t>
      </w:r>
      <w:r w:rsidRPr="005E7112">
        <w:rPr>
          <w:vertAlign w:val="subscript"/>
        </w:rPr>
        <w:t>2</w:t>
      </w:r>
      <w:r w:rsidRPr="005E7112">
        <w:t>T het sterkste zuur en T</w:t>
      </w:r>
      <w:r w:rsidRPr="005E7112">
        <w:rPr>
          <w:vertAlign w:val="superscript"/>
        </w:rPr>
        <w:t>2–</w:t>
      </w:r>
      <w:r w:rsidRPr="005E7112">
        <w:t xml:space="preserve"> de sterkste base. De afname van [H</w:t>
      </w:r>
      <w:r w:rsidRPr="005E7112">
        <w:rPr>
          <w:vertAlign w:val="subscript"/>
        </w:rPr>
        <w:t>2</w:t>
      </w:r>
      <w:r w:rsidRPr="005E7112">
        <w:t>T] zal daarom groter zijn dan de afname van [T</w:t>
      </w:r>
      <w:r w:rsidRPr="005E7112">
        <w:rPr>
          <w:vertAlign w:val="superscript"/>
        </w:rPr>
        <w:t>2–</w:t>
      </w:r>
      <w:r w:rsidRPr="005E7112">
        <w:t>].</w:t>
      </w:r>
      <w:r>
        <w:t>’</w:t>
      </w:r>
      <w:r>
        <w:tab/>
      </w:r>
      <w:r w:rsidRPr="005E7112">
        <w:t>2</w:t>
      </w:r>
      <w:r>
        <w:br/>
      </w:r>
      <w:r w:rsidRPr="005E7112">
        <w:t xml:space="preserve">Indien een antwoord is gegeven als: </w:t>
      </w:r>
      <w:r>
        <w:t>‘</w:t>
      </w:r>
      <w:r w:rsidRPr="005E7112">
        <w:t>In experiment 2 neemt de pH toe. Dat betekent dat de [H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t>] afneemt. Dus wordt via evenwicht 2 minder H</w:t>
      </w:r>
      <w:r w:rsidRPr="005E7112">
        <w:rPr>
          <w:vertAlign w:val="subscript"/>
        </w:rPr>
        <w:t>3</w:t>
      </w:r>
      <w:r w:rsidRPr="005E7112">
        <w:t>O</w:t>
      </w:r>
      <w:r w:rsidRPr="005E7112">
        <w:rPr>
          <w:vertAlign w:val="superscript"/>
        </w:rPr>
        <w:t>+</w:t>
      </w:r>
      <w:r w:rsidRPr="005E7112">
        <w:rPr>
          <w:szCs w:val="6"/>
        </w:rPr>
        <w:t xml:space="preserve"> </w:t>
      </w:r>
      <w:r w:rsidRPr="005E7112">
        <w:t>aangevuld dan via evenwicht 3 wordt weggenomen. Dus is in experiment 2</w:t>
      </w:r>
      <w:r>
        <w:t xml:space="preserve"> </w:t>
      </w:r>
      <w:r w:rsidRPr="005E7112">
        <w:t>de daling van de [H</w:t>
      </w:r>
      <w:r w:rsidRPr="005E7112">
        <w:rPr>
          <w:vertAlign w:val="subscript"/>
        </w:rPr>
        <w:t>2</w:t>
      </w:r>
      <w:r w:rsidRPr="005E7112">
        <w:t>T] kleiner dan de daling van de [T</w:t>
      </w:r>
      <w:r w:rsidRPr="005E7112">
        <w:rPr>
          <w:vertAlign w:val="superscript"/>
        </w:rPr>
        <w:t>2–</w:t>
      </w:r>
      <w:r w:rsidRPr="005E7112">
        <w:t>].</w:t>
      </w:r>
      <w:r>
        <w:t>’</w:t>
      </w:r>
      <w:r w:rsidRPr="005E7112">
        <w:tab/>
        <w:t>1</w:t>
      </w:r>
      <w:r>
        <w:br/>
      </w:r>
      <w:r w:rsidRPr="005E7112">
        <w:t xml:space="preserve">Indien een antwoord is gegeven als: </w:t>
      </w:r>
      <w:r>
        <w:t>‘</w:t>
      </w:r>
      <w:r w:rsidRPr="005E7112">
        <w:t>Bij hogere pH zal de [H</w:t>
      </w:r>
      <w:r w:rsidRPr="005E7112">
        <w:rPr>
          <w:vertAlign w:val="subscript"/>
        </w:rPr>
        <w:t>2</w:t>
      </w:r>
      <w:r w:rsidRPr="005E7112">
        <w:t>T] kleiner zijn dan de [T</w:t>
      </w:r>
      <w:r w:rsidRPr="005E7112">
        <w:rPr>
          <w:vertAlign w:val="superscript"/>
        </w:rPr>
        <w:t>2–</w:t>
      </w:r>
      <w:r w:rsidRPr="005E7112">
        <w:t>]. Hierdoor zal de [T</w:t>
      </w:r>
      <w:r w:rsidRPr="005E7112">
        <w:rPr>
          <w:vertAlign w:val="superscript"/>
        </w:rPr>
        <w:t>2–</w:t>
      </w:r>
      <w:r w:rsidRPr="005E7112">
        <w:t>] meer dalen dan de [H</w:t>
      </w:r>
      <w:r w:rsidRPr="005E7112">
        <w:rPr>
          <w:vertAlign w:val="subscript"/>
        </w:rPr>
        <w:t>2</w:t>
      </w:r>
      <w:r w:rsidRPr="005E7112">
        <w:t>T]. Dit is te zien doordat evenwicht 3 meer naar links gaat dan evenwicht 2 naar rechts,</w:t>
      </w:r>
      <w:r>
        <w:t xml:space="preserve"> </w:t>
      </w:r>
      <w:r w:rsidRPr="005E7112">
        <w:t>waardoor de pH stijgt.</w:t>
      </w:r>
      <w:r>
        <w:t>’</w:t>
      </w:r>
      <w:r w:rsidRPr="005E7112">
        <w:tab/>
        <w:t>1</w:t>
      </w:r>
    </w:p>
    <w:bookmarkStart w:id="7" w:name="_Toc494709953"/>
    <w:p w:rsidR="00BB72F4" w:rsidRPr="005E7112" w:rsidRDefault="00BB72F4" w:rsidP="00BB72F4">
      <w:pPr>
        <w:pStyle w:val="Kop2"/>
      </w:pPr>
      <w: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364490</wp:posOffset>
                </wp:positionV>
                <wp:extent cx="6160770" cy="0"/>
                <wp:effectExtent l="33655" t="33655" r="34925" b="33020"/>
                <wp:wrapSquare wrapText="bothSides"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595A7" id="Rechte verbindingslijn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5.7pt,28.7pt" to="469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" o:allowincell="f" strokecolor="silver" strokeweight="4.55pt">
                <w10:wrap type="square"/>
              </v:line>
            </w:pict>
          </mc:Fallback>
        </mc:AlternateContent>
      </w:r>
      <w:r w:rsidRPr="005E7112">
        <w:t>Accoya</w:t>
      </w:r>
      <w:r w:rsidRPr="005E7112">
        <w:rPr>
          <w:szCs w:val="18"/>
        </w:rPr>
        <w:t>®</w:t>
      </w:r>
      <w:r>
        <w:tab/>
        <w:t>2012-I(III)</w:t>
      </w:r>
      <w:bookmarkEnd w:id="7"/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3</w:t>
      </w:r>
    </w:p>
    <w:p w:rsidR="00BB72F4" w:rsidRPr="00BF40AE" w:rsidRDefault="00BB72F4" w:rsidP="00BB72F4">
      <w:pPr>
        <w:rPr>
          <w:szCs w:val="16"/>
          <w:lang w:val="it-IT"/>
        </w:rPr>
      </w:pPr>
      <w:r w:rsidRPr="00BF40AE">
        <w:rPr>
          <w:lang w:val="it-IT"/>
        </w:rPr>
        <w:t>6</w:t>
      </w:r>
      <w:r w:rsidRPr="00BF40AE">
        <w:rPr>
          <w:i/>
          <w:iCs/>
          <w:lang w:val="it-IT"/>
        </w:rPr>
        <w:t xml:space="preserve">n </w:t>
      </w:r>
      <w:r w:rsidRPr="00BF40AE">
        <w:rPr>
          <w:lang w:val="it-IT"/>
        </w:rPr>
        <w:t>CO</w:t>
      </w:r>
      <w:r w:rsidRPr="00BF40AE">
        <w:rPr>
          <w:vertAlign w:val="subscript"/>
          <w:lang w:val="it-IT"/>
        </w:rPr>
        <w:t>2</w:t>
      </w:r>
      <w:r w:rsidRPr="00BF40AE">
        <w:rPr>
          <w:lang w:val="it-IT"/>
        </w:rPr>
        <w:t xml:space="preserve"> + 5</w:t>
      </w:r>
      <w:r w:rsidRPr="00BF40AE">
        <w:rPr>
          <w:i/>
          <w:iCs/>
          <w:lang w:val="it-IT"/>
        </w:rPr>
        <w:t xml:space="preserve">n </w:t>
      </w:r>
      <w:r w:rsidRPr="00BF40AE">
        <w:rPr>
          <w:lang w:val="it-IT"/>
        </w:rPr>
        <w:t>H</w:t>
      </w:r>
      <w:r w:rsidRPr="00BF40AE">
        <w:rPr>
          <w:vertAlign w:val="subscript"/>
          <w:lang w:val="it-IT"/>
        </w:rPr>
        <w:t>2</w:t>
      </w:r>
      <w:r w:rsidRPr="00BF40AE">
        <w:rPr>
          <w:lang w:val="it-IT"/>
        </w:rPr>
        <w:t xml:space="preserve">O </w:t>
      </w:r>
      <w:r w:rsidRPr="00BF40AE">
        <w:rPr>
          <w:szCs w:val="6"/>
          <w:lang w:val="it-IT"/>
        </w:rPr>
        <w:t xml:space="preserve">→ </w:t>
      </w:r>
      <w:r w:rsidRPr="00BF40AE">
        <w:rPr>
          <w:lang w:val="it-IT"/>
        </w:rPr>
        <w:t>(C</w:t>
      </w:r>
      <w:r w:rsidRPr="00BF40AE">
        <w:rPr>
          <w:szCs w:val="16"/>
          <w:vertAlign w:val="subscript"/>
          <w:lang w:val="it-IT"/>
        </w:rPr>
        <w:t>6</w:t>
      </w:r>
      <w:r w:rsidRPr="00BF40AE">
        <w:rPr>
          <w:lang w:val="it-IT"/>
        </w:rPr>
        <w:t>H</w:t>
      </w:r>
      <w:r w:rsidRPr="00BF40AE">
        <w:rPr>
          <w:szCs w:val="16"/>
          <w:vertAlign w:val="subscript"/>
          <w:lang w:val="it-IT"/>
        </w:rPr>
        <w:t>10</w:t>
      </w:r>
      <w:r w:rsidRPr="00BF40AE">
        <w:rPr>
          <w:lang w:val="it-IT"/>
        </w:rPr>
        <w:t>O</w:t>
      </w:r>
      <w:r w:rsidRPr="00BF40AE">
        <w:rPr>
          <w:szCs w:val="16"/>
          <w:vertAlign w:val="subscript"/>
          <w:lang w:val="it-IT"/>
        </w:rPr>
        <w:t>5</w:t>
      </w:r>
      <w:r w:rsidRPr="00BF40AE">
        <w:rPr>
          <w:lang w:val="it-IT"/>
        </w:rPr>
        <w:t>)</w:t>
      </w:r>
      <w:r w:rsidRPr="00BF40AE">
        <w:rPr>
          <w:i/>
          <w:iCs/>
          <w:szCs w:val="16"/>
          <w:vertAlign w:val="subscript"/>
          <w:lang w:val="it-IT"/>
        </w:rPr>
        <w:t>n</w:t>
      </w:r>
      <w:r w:rsidRPr="00BF40AE">
        <w:rPr>
          <w:i/>
          <w:iCs/>
          <w:szCs w:val="16"/>
          <w:lang w:val="it-IT"/>
        </w:rPr>
        <w:t xml:space="preserve"> </w:t>
      </w:r>
      <w:r w:rsidRPr="00BF40AE">
        <w:rPr>
          <w:lang w:val="it-IT"/>
        </w:rPr>
        <w:t>+ 6</w:t>
      </w:r>
      <w:r w:rsidRPr="00BF40AE">
        <w:rPr>
          <w:i/>
          <w:iCs/>
          <w:lang w:val="it-IT"/>
        </w:rPr>
        <w:t xml:space="preserve">n </w:t>
      </w:r>
      <w:r w:rsidRPr="00BF40AE">
        <w:rPr>
          <w:lang w:val="it-IT"/>
        </w:rPr>
        <w:t>O</w:t>
      </w:r>
      <w:r w:rsidRPr="00BF40AE">
        <w:rPr>
          <w:vertAlign w:val="subscript"/>
          <w:lang w:val="it-IT"/>
        </w:rPr>
        <w:t>2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CO</w:t>
      </w:r>
      <w:r w:rsidRPr="005E7112">
        <w:rPr>
          <w:vertAlign w:val="subscript"/>
        </w:rPr>
        <w:t>2</w:t>
      </w:r>
      <w:r w:rsidRPr="005E7112">
        <w:t xml:space="preserve"> en H</w:t>
      </w:r>
      <w:r w:rsidRPr="005E7112">
        <w:rPr>
          <w:vertAlign w:val="subscript"/>
        </w:rPr>
        <w:t>2</w:t>
      </w:r>
      <w:r w:rsidRPr="005E7112">
        <w:t xml:space="preserve">O voor de pijl en </w:t>
      </w:r>
      <w:r w:rsidRPr="00C2414D">
        <w:t>(C</w:t>
      </w:r>
      <w:r w:rsidRPr="00C2414D">
        <w:rPr>
          <w:vertAlign w:val="subscript"/>
        </w:rPr>
        <w:t>6</w:t>
      </w:r>
      <w:r w:rsidRPr="00C2414D">
        <w:t>H</w:t>
      </w:r>
      <w:r w:rsidRPr="00C2414D">
        <w:rPr>
          <w:vertAlign w:val="subscript"/>
        </w:rPr>
        <w:t>10</w:t>
      </w:r>
      <w:r w:rsidRPr="00C2414D">
        <w:t>O</w:t>
      </w:r>
      <w:r w:rsidRPr="00C2414D">
        <w:rPr>
          <w:vertAlign w:val="subscript"/>
        </w:rPr>
        <w:t>5</w:t>
      </w:r>
      <w:r w:rsidRPr="00C2414D">
        <w:t>)</w:t>
      </w:r>
      <w:r w:rsidRPr="005E7112">
        <w:rPr>
          <w:i/>
          <w:iCs/>
          <w:vertAlign w:val="subscript"/>
        </w:rPr>
        <w:t>n</w:t>
      </w:r>
      <w:r w:rsidRPr="005E7112">
        <w:t xml:space="preserve"> en O</w:t>
      </w:r>
      <w:r w:rsidRPr="005E7112">
        <w:rPr>
          <w:vertAlign w:val="subscript"/>
        </w:rPr>
        <w:t>2</w:t>
      </w:r>
      <w:r w:rsidRPr="005E7112">
        <w:t xml:space="preserve"> na de pijl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bij juiste formules voor en na de pijl C balans in orde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bij juiste formules voor en na de pijl H balans en O balans in orde</w:t>
      </w:r>
      <w:r w:rsidRPr="005E7112">
        <w:tab/>
        <w:t>1</w:t>
      </w:r>
    </w:p>
    <w:p w:rsidR="00BB72F4" w:rsidRPr="005E7112" w:rsidRDefault="00BB72F4" w:rsidP="00BB72F4">
      <w:pPr>
        <w:pStyle w:val="Indien"/>
      </w:pPr>
      <w:r w:rsidRPr="005E7112">
        <w:t>Indien het volgende antwoord is gegeven:</w:t>
      </w:r>
      <w:r>
        <w:br/>
      </w:r>
      <w:r w:rsidRPr="005E7112">
        <w:t>6 CO</w:t>
      </w:r>
      <w:r w:rsidRPr="005E7112">
        <w:rPr>
          <w:vertAlign w:val="subscript"/>
        </w:rPr>
        <w:t>2</w:t>
      </w:r>
      <w:r w:rsidRPr="005E7112">
        <w:t xml:space="preserve"> + 5 H</w:t>
      </w:r>
      <w:r w:rsidRPr="005E7112">
        <w:rPr>
          <w:vertAlign w:val="subscript"/>
        </w:rPr>
        <w:t>2</w:t>
      </w:r>
      <w:r w:rsidRPr="005E7112">
        <w:t xml:space="preserve">O </w:t>
      </w:r>
      <w:r w:rsidRPr="005E7112">
        <w:rPr>
          <w:szCs w:val="6"/>
        </w:rPr>
        <w:t xml:space="preserve">→ </w:t>
      </w:r>
      <w:r w:rsidRPr="005E7112">
        <w:t>(C</w:t>
      </w:r>
      <w:r w:rsidRPr="00C2414D">
        <w:rPr>
          <w:szCs w:val="16"/>
          <w:vertAlign w:val="subscript"/>
        </w:rPr>
        <w:t>6</w:t>
      </w:r>
      <w:r w:rsidRPr="005E7112">
        <w:t>H</w:t>
      </w:r>
      <w:r w:rsidRPr="00C2414D">
        <w:rPr>
          <w:szCs w:val="16"/>
          <w:vertAlign w:val="subscript"/>
        </w:rPr>
        <w:t>10</w:t>
      </w:r>
      <w:r w:rsidRPr="005E7112">
        <w:t>O</w:t>
      </w:r>
      <w:r w:rsidRPr="00C2414D">
        <w:rPr>
          <w:szCs w:val="16"/>
          <w:vertAlign w:val="subscript"/>
        </w:rPr>
        <w:t>5</w:t>
      </w:r>
      <w:r w:rsidRPr="005E7112">
        <w:t>)</w:t>
      </w:r>
      <w:r w:rsidRPr="00C2414D">
        <w:rPr>
          <w:i/>
          <w:iCs/>
          <w:szCs w:val="16"/>
          <w:vertAlign w:val="subscript"/>
        </w:rPr>
        <w:t>n</w:t>
      </w:r>
      <w:r w:rsidRPr="005E7112">
        <w:rPr>
          <w:i/>
          <w:iCs/>
          <w:szCs w:val="16"/>
        </w:rPr>
        <w:t xml:space="preserve"> </w:t>
      </w:r>
      <w:r w:rsidRPr="005E7112">
        <w:t>+ 6 O</w:t>
      </w:r>
      <w:r w:rsidRPr="005E7112">
        <w:rPr>
          <w:vertAlign w:val="subscript"/>
        </w:rPr>
        <w:t>2</w:t>
      </w:r>
      <w:r w:rsidRPr="005E7112">
        <w:tab/>
        <w:t>1</w:t>
      </w:r>
      <w:r>
        <w:br/>
      </w:r>
      <w:r w:rsidRPr="005E7112">
        <w:lastRenderedPageBreak/>
        <w:t>Indien het volgende antwoord is gegeven :</w:t>
      </w:r>
      <w:r>
        <w:br/>
      </w:r>
      <w:r w:rsidRPr="005E7112">
        <w:rPr>
          <w:i/>
          <w:iCs/>
        </w:rPr>
        <w:t xml:space="preserve">n </w:t>
      </w:r>
      <w:r w:rsidRPr="005E7112">
        <w:t>C</w:t>
      </w:r>
      <w:r w:rsidRPr="00C2414D">
        <w:rPr>
          <w:szCs w:val="16"/>
          <w:vertAlign w:val="subscript"/>
        </w:rPr>
        <w:t>6</w:t>
      </w:r>
      <w:r w:rsidRPr="005E7112">
        <w:t>H</w:t>
      </w:r>
      <w:r w:rsidRPr="00C2414D">
        <w:rPr>
          <w:szCs w:val="16"/>
          <w:vertAlign w:val="subscript"/>
        </w:rPr>
        <w:t>12</w:t>
      </w:r>
      <w:r w:rsidRPr="005E7112">
        <w:t>O</w:t>
      </w:r>
      <w:r w:rsidRPr="00C2414D">
        <w:rPr>
          <w:szCs w:val="16"/>
          <w:vertAlign w:val="subscript"/>
        </w:rPr>
        <w:t>6</w:t>
      </w:r>
      <w:r w:rsidRPr="005E7112">
        <w:rPr>
          <w:szCs w:val="16"/>
        </w:rPr>
        <w:t xml:space="preserve"> </w:t>
      </w:r>
      <w:r w:rsidRPr="005E7112">
        <w:rPr>
          <w:szCs w:val="6"/>
        </w:rPr>
        <w:t xml:space="preserve">→ </w:t>
      </w:r>
      <w:r w:rsidRPr="005E7112">
        <w:t>(C</w:t>
      </w:r>
      <w:r w:rsidRPr="00C2414D">
        <w:rPr>
          <w:szCs w:val="16"/>
          <w:vertAlign w:val="subscript"/>
        </w:rPr>
        <w:t>6</w:t>
      </w:r>
      <w:r w:rsidRPr="005E7112">
        <w:t>H</w:t>
      </w:r>
      <w:r w:rsidRPr="00C2414D">
        <w:rPr>
          <w:szCs w:val="16"/>
          <w:vertAlign w:val="subscript"/>
        </w:rPr>
        <w:t>10</w:t>
      </w:r>
      <w:r w:rsidRPr="005E7112">
        <w:t>O</w:t>
      </w:r>
      <w:r w:rsidRPr="00C2414D">
        <w:rPr>
          <w:szCs w:val="16"/>
          <w:vertAlign w:val="subscript"/>
        </w:rPr>
        <w:t>5</w:t>
      </w:r>
      <w:r w:rsidRPr="005E7112">
        <w:t>)</w:t>
      </w:r>
      <w:r w:rsidRPr="00C2414D">
        <w:rPr>
          <w:i/>
          <w:iCs/>
          <w:szCs w:val="16"/>
          <w:vertAlign w:val="subscript"/>
        </w:rPr>
        <w:t>n</w:t>
      </w:r>
      <w:r w:rsidRPr="005E7112">
        <w:rPr>
          <w:i/>
          <w:iCs/>
          <w:szCs w:val="16"/>
        </w:rPr>
        <w:t xml:space="preserve"> </w:t>
      </w:r>
      <w:r w:rsidRPr="005E7112">
        <w:t xml:space="preserve">+ </w:t>
      </w:r>
      <w:r w:rsidRPr="005E7112">
        <w:rPr>
          <w:i/>
          <w:iCs/>
        </w:rPr>
        <w:t xml:space="preserve">n </w:t>
      </w:r>
      <w:r w:rsidRPr="005E7112">
        <w:t>H</w:t>
      </w:r>
      <w:r w:rsidRPr="005E7112">
        <w:rPr>
          <w:vertAlign w:val="subscript"/>
        </w:rPr>
        <w:t>2</w:t>
      </w:r>
      <w:r w:rsidRPr="005E7112">
        <w:t>O</w:t>
      </w:r>
      <w:r w:rsidRPr="005E7112">
        <w:tab/>
        <w:t>1</w:t>
      </w:r>
      <w:r>
        <w:br/>
      </w:r>
      <w:r w:rsidRPr="005E7112">
        <w:t>Indien het volgende antwoord is gegeven:</w:t>
      </w:r>
      <w:r>
        <w:br/>
      </w:r>
      <w:r w:rsidRPr="005E7112">
        <w:t>6 CO</w:t>
      </w:r>
      <w:r w:rsidRPr="005E7112">
        <w:rPr>
          <w:vertAlign w:val="subscript"/>
        </w:rPr>
        <w:t>2</w:t>
      </w:r>
      <w:r w:rsidRPr="005E7112">
        <w:t xml:space="preserve"> + 6 H</w:t>
      </w:r>
      <w:r w:rsidRPr="005E7112">
        <w:rPr>
          <w:vertAlign w:val="subscript"/>
        </w:rPr>
        <w:t>2</w:t>
      </w:r>
      <w:r w:rsidRPr="005E7112">
        <w:t xml:space="preserve">O </w:t>
      </w:r>
      <w:r w:rsidRPr="005E7112">
        <w:rPr>
          <w:szCs w:val="6"/>
        </w:rPr>
        <w:t xml:space="preserve">→ </w:t>
      </w:r>
      <w:r w:rsidRPr="005E7112">
        <w:t>C</w:t>
      </w:r>
      <w:r w:rsidRPr="00C2414D">
        <w:rPr>
          <w:szCs w:val="16"/>
          <w:vertAlign w:val="subscript"/>
        </w:rPr>
        <w:t>6</w:t>
      </w:r>
      <w:r w:rsidRPr="005E7112">
        <w:t>H</w:t>
      </w:r>
      <w:r w:rsidRPr="00C2414D">
        <w:rPr>
          <w:szCs w:val="16"/>
          <w:vertAlign w:val="subscript"/>
        </w:rPr>
        <w:t>12</w:t>
      </w:r>
      <w:r w:rsidRPr="005E7112">
        <w:t>O</w:t>
      </w:r>
      <w:r w:rsidRPr="00C2414D">
        <w:rPr>
          <w:szCs w:val="16"/>
          <w:vertAlign w:val="subscript"/>
        </w:rPr>
        <w:t>6</w:t>
      </w:r>
      <w:r w:rsidRPr="005E7112">
        <w:rPr>
          <w:szCs w:val="16"/>
        </w:rPr>
        <w:t xml:space="preserve"> </w:t>
      </w:r>
      <w:r w:rsidRPr="005E7112">
        <w:t>+ 6 O</w:t>
      </w:r>
      <w:r w:rsidRPr="005E7112">
        <w:rPr>
          <w:vertAlign w:val="subscript"/>
        </w:rPr>
        <w:t>2</w:t>
      </w:r>
      <w:r w:rsidRPr="005E7112">
        <w:tab/>
        <w:t>0</w:t>
      </w:r>
    </w:p>
    <w:p w:rsidR="00BB72F4" w:rsidRPr="005E7112" w:rsidRDefault="00BB72F4" w:rsidP="00BB72F4">
      <w:pPr>
        <w:pStyle w:val="OpmCurs"/>
      </w:pPr>
      <w:r w:rsidRPr="005E7112">
        <w:t>Opmerking</w:t>
      </w:r>
    </w:p>
    <w:p w:rsidR="00BB72F4" w:rsidRPr="005E7112" w:rsidRDefault="00BB72F4" w:rsidP="00BB72F4">
      <w:pPr>
        <w:rPr>
          <w:i/>
          <w:iCs/>
        </w:rPr>
      </w:pPr>
      <w:r w:rsidRPr="005E7112">
        <w:rPr>
          <w:i/>
          <w:iCs/>
        </w:rPr>
        <w:t>Wanneer een antwoord is gegeven als</w:t>
      </w:r>
    </w:p>
    <w:p w:rsidR="00BB72F4" w:rsidRDefault="00BB72F4" w:rsidP="00BB72F4">
      <w:pPr>
        <w:spacing w:after="120"/>
        <w:rPr>
          <w:i/>
          <w:iCs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337820</wp:posOffset>
                </wp:positionV>
                <wp:extent cx="3061335" cy="0"/>
                <wp:effectExtent l="10160" t="12065" r="5080" b="6985"/>
                <wp:wrapSquare wrapText="bothSides"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53AD5" id="Rechte verbindingslijn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5pt,26.6pt" to="241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pyHwIAADoEAAAOAAAAZHJzL2Uyb0RvYy54bWysU8GO2jAQvVfqP1i+QxLCUo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" o:allowincell="f" strokeweight=".7pt">
                <w10:wrap type="square"/>
              </v:line>
            </w:pict>
          </mc:Fallback>
        </mc:AlternateContent>
      </w:r>
      <w:r w:rsidRPr="00BF40AE">
        <w:rPr>
          <w:i/>
          <w:iCs/>
          <w:lang w:val="it-IT"/>
        </w:rPr>
        <w:t>6 H</w:t>
      </w:r>
      <w:r w:rsidRPr="00BF40AE">
        <w:rPr>
          <w:i/>
          <w:iCs/>
          <w:vertAlign w:val="subscript"/>
          <w:lang w:val="it-IT"/>
        </w:rPr>
        <w:t>2</w:t>
      </w:r>
      <w:r w:rsidRPr="00BF40AE">
        <w:rPr>
          <w:i/>
          <w:iCs/>
          <w:lang w:val="it-IT"/>
        </w:rPr>
        <w:t>O + 6 CO</w:t>
      </w:r>
      <w:r w:rsidRPr="00BF40AE">
        <w:rPr>
          <w:i/>
          <w:iCs/>
          <w:vertAlign w:val="subscript"/>
          <w:lang w:val="it-IT"/>
        </w:rPr>
        <w:t>2</w:t>
      </w:r>
      <w:r w:rsidRPr="00BF40AE">
        <w:rPr>
          <w:i/>
          <w:iCs/>
          <w:szCs w:val="6"/>
          <w:lang w:val="it-IT"/>
        </w:rPr>
        <w:t xml:space="preserve"> →</w:t>
      </w:r>
      <w:r w:rsidRPr="00BF40AE">
        <w:rPr>
          <w:i/>
          <w:iCs/>
          <w:lang w:val="it-IT"/>
        </w:rPr>
        <w:t xml:space="preserve"> C</w:t>
      </w:r>
      <w:r w:rsidRPr="00BF40AE">
        <w:rPr>
          <w:i/>
          <w:iCs/>
          <w:szCs w:val="16"/>
          <w:vertAlign w:val="subscript"/>
          <w:lang w:val="it-IT"/>
        </w:rPr>
        <w:t>6</w:t>
      </w:r>
      <w:r w:rsidRPr="00BF40AE">
        <w:rPr>
          <w:i/>
          <w:iCs/>
          <w:lang w:val="it-IT"/>
        </w:rPr>
        <w:t>H</w:t>
      </w:r>
      <w:r w:rsidRPr="00BF40AE">
        <w:rPr>
          <w:i/>
          <w:iCs/>
          <w:szCs w:val="16"/>
          <w:vertAlign w:val="subscript"/>
          <w:lang w:val="it-IT"/>
        </w:rPr>
        <w:t>12</w:t>
      </w:r>
      <w:r w:rsidRPr="00BF40AE">
        <w:rPr>
          <w:i/>
          <w:iCs/>
          <w:lang w:val="it-IT"/>
        </w:rPr>
        <w:t>O</w:t>
      </w:r>
      <w:r w:rsidRPr="00BF40AE">
        <w:rPr>
          <w:i/>
          <w:iCs/>
          <w:szCs w:val="16"/>
          <w:vertAlign w:val="subscript"/>
          <w:lang w:val="it-IT"/>
        </w:rPr>
        <w:t>6</w:t>
      </w:r>
      <w:r w:rsidRPr="00BF40AE">
        <w:rPr>
          <w:i/>
          <w:iCs/>
          <w:lang w:val="it-IT"/>
        </w:rPr>
        <w:t xml:space="preserve"> + 6 O</w:t>
      </w:r>
      <w:r w:rsidRPr="00BF40AE">
        <w:rPr>
          <w:i/>
          <w:iCs/>
          <w:vertAlign w:val="subscript"/>
          <w:lang w:val="it-IT"/>
        </w:rPr>
        <w:t>2</w:t>
      </w:r>
      <w:r w:rsidRPr="00BF40AE">
        <w:rPr>
          <w:i/>
          <w:iCs/>
          <w:szCs w:val="16"/>
          <w:lang w:val="it-IT"/>
        </w:rPr>
        <w:br/>
      </w:r>
      <w:r w:rsidRPr="00BF40AE">
        <w:rPr>
          <w:i/>
          <w:iCs/>
          <w:lang w:val="it-IT"/>
        </w:rPr>
        <w:t>n C</w:t>
      </w:r>
      <w:r w:rsidRPr="00BF40AE">
        <w:rPr>
          <w:i/>
          <w:iCs/>
          <w:szCs w:val="16"/>
          <w:vertAlign w:val="subscript"/>
          <w:lang w:val="it-IT"/>
        </w:rPr>
        <w:t>6</w:t>
      </w:r>
      <w:r w:rsidRPr="00BF40AE">
        <w:rPr>
          <w:i/>
          <w:iCs/>
          <w:lang w:val="it-IT"/>
        </w:rPr>
        <w:t>H</w:t>
      </w:r>
      <w:r w:rsidRPr="00BF40AE">
        <w:rPr>
          <w:i/>
          <w:iCs/>
          <w:szCs w:val="16"/>
          <w:vertAlign w:val="subscript"/>
          <w:lang w:val="it-IT"/>
        </w:rPr>
        <w:t>12</w:t>
      </w:r>
      <w:r w:rsidRPr="00BF40AE">
        <w:rPr>
          <w:i/>
          <w:iCs/>
          <w:lang w:val="it-IT"/>
        </w:rPr>
        <w:t>O</w:t>
      </w:r>
      <w:r w:rsidRPr="00BF40AE">
        <w:rPr>
          <w:i/>
          <w:iCs/>
          <w:szCs w:val="16"/>
          <w:vertAlign w:val="subscript"/>
          <w:lang w:val="it-IT"/>
        </w:rPr>
        <w:t>6</w:t>
      </w:r>
      <w:r w:rsidRPr="00BF40AE">
        <w:rPr>
          <w:i/>
          <w:iCs/>
          <w:szCs w:val="6"/>
          <w:lang w:val="it-IT"/>
        </w:rPr>
        <w:t xml:space="preserve"> →</w:t>
      </w:r>
      <w:r w:rsidRPr="00BF40AE">
        <w:rPr>
          <w:i/>
          <w:iCs/>
          <w:lang w:val="it-IT"/>
        </w:rPr>
        <w:t xml:space="preserve"> (C</w:t>
      </w:r>
      <w:r w:rsidRPr="00BF40AE">
        <w:rPr>
          <w:i/>
          <w:iCs/>
          <w:szCs w:val="16"/>
          <w:vertAlign w:val="subscript"/>
          <w:lang w:val="it-IT"/>
        </w:rPr>
        <w:t>6</w:t>
      </w:r>
      <w:r w:rsidRPr="00BF40AE">
        <w:rPr>
          <w:i/>
          <w:iCs/>
          <w:lang w:val="it-IT"/>
        </w:rPr>
        <w:t>H</w:t>
      </w:r>
      <w:r w:rsidRPr="00BF40AE">
        <w:rPr>
          <w:i/>
          <w:iCs/>
          <w:szCs w:val="16"/>
          <w:vertAlign w:val="subscript"/>
          <w:lang w:val="it-IT"/>
        </w:rPr>
        <w:t>10</w:t>
      </w:r>
      <w:r w:rsidRPr="00BF40AE">
        <w:rPr>
          <w:i/>
          <w:iCs/>
          <w:lang w:val="it-IT"/>
        </w:rPr>
        <w:t>O</w:t>
      </w:r>
      <w:r w:rsidRPr="00BF40AE">
        <w:rPr>
          <w:i/>
          <w:iCs/>
          <w:szCs w:val="16"/>
          <w:vertAlign w:val="subscript"/>
          <w:lang w:val="it-IT"/>
        </w:rPr>
        <w:t>5</w:t>
      </w:r>
      <w:r w:rsidRPr="00BF40AE">
        <w:rPr>
          <w:i/>
          <w:iCs/>
          <w:lang w:val="it-IT"/>
        </w:rPr>
        <w:t>)</w:t>
      </w:r>
      <w:r w:rsidRPr="00BF40AE">
        <w:rPr>
          <w:i/>
          <w:iCs/>
          <w:szCs w:val="16"/>
          <w:vertAlign w:val="subscript"/>
          <w:lang w:val="it-IT"/>
        </w:rPr>
        <w:t>n</w:t>
      </w:r>
      <w:r w:rsidRPr="00BF40AE">
        <w:rPr>
          <w:i/>
          <w:iCs/>
          <w:szCs w:val="16"/>
          <w:lang w:val="it-IT"/>
        </w:rPr>
        <w:t xml:space="preserve"> </w:t>
      </w:r>
      <w:r w:rsidRPr="00BF40AE">
        <w:rPr>
          <w:i/>
          <w:iCs/>
          <w:lang w:val="it-IT"/>
        </w:rPr>
        <w:t>+ n H</w:t>
      </w:r>
      <w:r w:rsidRPr="00BF40AE">
        <w:rPr>
          <w:i/>
          <w:iCs/>
          <w:vertAlign w:val="subscript"/>
          <w:lang w:val="it-IT"/>
        </w:rPr>
        <w:t>2</w:t>
      </w:r>
      <w:r w:rsidRPr="00BF40AE">
        <w:rPr>
          <w:i/>
          <w:iCs/>
          <w:lang w:val="it-IT"/>
        </w:rPr>
        <w:t>O</w:t>
      </w:r>
      <w:r w:rsidRPr="00BF40AE">
        <w:rPr>
          <w:i/>
          <w:iCs/>
          <w:lang w:val="it-IT"/>
        </w:rPr>
        <w:tab/>
        <w:t>+</w:t>
      </w:r>
    </w:p>
    <w:p w:rsidR="00BB72F4" w:rsidRPr="00983F22" w:rsidRDefault="00BB72F4" w:rsidP="00BB72F4">
      <w:pPr>
        <w:rPr>
          <w:i/>
          <w:iCs/>
          <w:lang w:val="it-IT"/>
        </w:rPr>
      </w:pPr>
      <w:r w:rsidRPr="00983F22">
        <w:rPr>
          <w:i/>
          <w:iCs/>
          <w:lang w:val="it-IT"/>
        </w:rPr>
        <w:t>6n CO</w:t>
      </w:r>
      <w:r w:rsidRPr="00983F22">
        <w:rPr>
          <w:i/>
          <w:iCs/>
          <w:vertAlign w:val="subscript"/>
          <w:lang w:val="it-IT"/>
        </w:rPr>
        <w:t>2</w:t>
      </w:r>
      <w:r w:rsidRPr="00983F22">
        <w:rPr>
          <w:i/>
          <w:iCs/>
          <w:lang w:val="it-IT"/>
        </w:rPr>
        <w:t xml:space="preserve"> + 5n H</w:t>
      </w:r>
      <w:r w:rsidRPr="00983F22">
        <w:rPr>
          <w:i/>
          <w:iCs/>
          <w:vertAlign w:val="subscript"/>
          <w:lang w:val="it-IT"/>
        </w:rPr>
        <w:t>2</w:t>
      </w:r>
      <w:r w:rsidRPr="00983F22">
        <w:rPr>
          <w:i/>
          <w:iCs/>
          <w:lang w:val="it-IT"/>
        </w:rPr>
        <w:t xml:space="preserve">O </w:t>
      </w:r>
      <w:r w:rsidRPr="00983F22">
        <w:rPr>
          <w:i/>
          <w:iCs/>
          <w:szCs w:val="6"/>
          <w:lang w:val="it-IT"/>
        </w:rPr>
        <w:t>→</w:t>
      </w:r>
      <w:r w:rsidRPr="00983F22">
        <w:rPr>
          <w:i/>
          <w:iCs/>
          <w:lang w:val="it-IT"/>
        </w:rPr>
        <w:t xml:space="preserve"> (C</w:t>
      </w:r>
      <w:r w:rsidRPr="00983F22">
        <w:rPr>
          <w:i/>
          <w:iCs/>
          <w:szCs w:val="16"/>
          <w:vertAlign w:val="subscript"/>
          <w:lang w:val="it-IT"/>
        </w:rPr>
        <w:t>6</w:t>
      </w:r>
      <w:r w:rsidRPr="00983F22">
        <w:rPr>
          <w:i/>
          <w:iCs/>
          <w:lang w:val="it-IT"/>
        </w:rPr>
        <w:t>H</w:t>
      </w:r>
      <w:r w:rsidRPr="00983F22">
        <w:rPr>
          <w:i/>
          <w:iCs/>
          <w:szCs w:val="16"/>
          <w:vertAlign w:val="subscript"/>
          <w:lang w:val="it-IT"/>
        </w:rPr>
        <w:t>10</w:t>
      </w:r>
      <w:r w:rsidRPr="00983F22">
        <w:rPr>
          <w:i/>
          <w:iCs/>
          <w:lang w:val="it-IT"/>
        </w:rPr>
        <w:t>O</w:t>
      </w:r>
      <w:r w:rsidRPr="00983F22">
        <w:rPr>
          <w:i/>
          <w:iCs/>
          <w:szCs w:val="16"/>
          <w:vertAlign w:val="subscript"/>
          <w:lang w:val="it-IT"/>
        </w:rPr>
        <w:t>5</w:t>
      </w:r>
      <w:r w:rsidRPr="00983F22">
        <w:rPr>
          <w:i/>
          <w:iCs/>
          <w:lang w:val="it-IT"/>
        </w:rPr>
        <w:t>)</w:t>
      </w:r>
      <w:r w:rsidRPr="00983F22">
        <w:rPr>
          <w:i/>
          <w:iCs/>
          <w:szCs w:val="16"/>
          <w:vertAlign w:val="subscript"/>
          <w:lang w:val="it-IT"/>
        </w:rPr>
        <w:t>n</w:t>
      </w:r>
      <w:r w:rsidRPr="00983F22">
        <w:rPr>
          <w:i/>
          <w:iCs/>
          <w:szCs w:val="16"/>
          <w:lang w:val="it-IT"/>
        </w:rPr>
        <w:t xml:space="preserve"> </w:t>
      </w:r>
      <w:r w:rsidRPr="00983F22">
        <w:rPr>
          <w:i/>
          <w:iCs/>
          <w:lang w:val="it-IT"/>
        </w:rPr>
        <w:t>+ 6n O</w:t>
      </w:r>
      <w:r w:rsidRPr="00983F22">
        <w:rPr>
          <w:i/>
          <w:iCs/>
          <w:vertAlign w:val="subscript"/>
          <w:lang w:val="it-IT"/>
        </w:rPr>
        <w:t>2</w:t>
      </w:r>
    </w:p>
    <w:p w:rsidR="00BB72F4" w:rsidRPr="00983F22" w:rsidRDefault="00BB72F4" w:rsidP="00BB72F4">
      <w:pPr>
        <w:rPr>
          <w:i/>
          <w:iCs/>
        </w:rPr>
      </w:pPr>
      <w:r w:rsidRPr="00983F22">
        <w:rPr>
          <w:i/>
          <w:iCs/>
        </w:rPr>
        <w:t>dit goed rekenen.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3</w:t>
      </w:r>
    </w:p>
    <w:p w:rsidR="00BB72F4" w:rsidRPr="005E7112" w:rsidRDefault="00BB72F4" w:rsidP="00BB72F4">
      <w:r w:rsidRPr="005E7112">
        <w:t>Voorbeelden van een juist antwoord zijn:</w:t>
      </w:r>
    </w:p>
    <w:p w:rsidR="00BB72F4" w:rsidRPr="005E7112" w:rsidRDefault="00BB72F4" w:rsidP="00BB72F4">
      <w:r>
        <w:rPr>
          <w:noProof/>
        </w:rPr>
        <w:drawing>
          <wp:inline distT="0" distB="0" distL="0" distR="0" wp14:anchorId="1FF66A6B" wp14:editId="4B5D5BCB">
            <wp:extent cx="2359795" cy="4312800"/>
            <wp:effectExtent l="0" t="0" r="2540" b="0"/>
            <wp:docPr id="107" name="Afbeelding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73" cy="436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plaatsing van de OH groep aan het C atoom met nummer 3 van de xylose-eenheid juist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koppeling tussen het C atoom met nummer 1 van de galactose-eenheid en het C atoom met nummer 1 van de xylose-eenheid juist</w:t>
      </w:r>
      <w:r>
        <w:br/>
      </w:r>
      <w:r w:rsidRPr="005E7112">
        <w:t>of</w:t>
      </w:r>
      <w:r>
        <w:br/>
      </w:r>
      <w:r w:rsidRPr="005E7112">
        <w:t>koppeling tussen het C atoom met nummer 4 van de galactose-eenheid en het C atoom met nummer 1 van de xylose-eenheid juist</w:t>
      </w:r>
      <w:r>
        <w:br/>
      </w:r>
      <w:r w:rsidRPr="005E7112">
        <w:t>of</w:t>
      </w:r>
      <w:r>
        <w:br/>
      </w:r>
      <w:r w:rsidRPr="005E7112">
        <w:t>koppeling tussen het C atoom met nummer 1 van de galactose-eenheid en het C atoom met nummer 5 van de xylose-eenheid juist</w:t>
      </w:r>
      <w:r>
        <w:br/>
      </w:r>
      <w:r w:rsidRPr="005E7112">
        <w:t>of</w:t>
      </w:r>
      <w:r>
        <w:br/>
      </w:r>
      <w:r w:rsidRPr="005E7112">
        <w:t>koppeling tussen het C atoom met nummer 4 van de galactose-eenheid</w:t>
      </w:r>
      <w:r>
        <w:t xml:space="preserve"> </w:t>
      </w:r>
      <w:r w:rsidRPr="005E7112">
        <w:t>en het C atoom met nummer 5 van de xylose-eenheid juist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rest van de structuurformule, inclusief uiteinden, juist</w:t>
      </w:r>
      <w:r w:rsidRPr="005E7112">
        <w:tab/>
        <w:t>1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lastRenderedPageBreak/>
        <w:t>maximumscore 3</w:t>
      </w:r>
    </w:p>
    <w:p w:rsidR="00BB72F4" w:rsidRPr="00BF40AE" w:rsidRDefault="00BB72F4" w:rsidP="00BB72F4">
      <w:pPr>
        <w:rPr>
          <w:lang w:val="it-IT"/>
        </w:rPr>
      </w:pPr>
      <w:r w:rsidRPr="00BF40AE">
        <w:rPr>
          <w:lang w:val="it-IT"/>
        </w:rPr>
        <w:t>R – CH</w:t>
      </w:r>
      <w:r w:rsidRPr="00BF40AE">
        <w:rPr>
          <w:vertAlign w:val="subscript"/>
          <w:lang w:val="it-IT"/>
        </w:rPr>
        <w:t>2</w:t>
      </w:r>
      <w:r w:rsidRPr="00BF40AE">
        <w:rPr>
          <w:lang w:val="it-IT"/>
        </w:rPr>
        <w:t>– OH + H</w:t>
      </w:r>
      <w:r w:rsidRPr="00BF40AE">
        <w:rPr>
          <w:vertAlign w:val="subscript"/>
          <w:lang w:val="it-IT"/>
        </w:rPr>
        <w:t>2</w:t>
      </w:r>
      <w:r w:rsidRPr="00BF40AE">
        <w:rPr>
          <w:lang w:val="it-IT"/>
        </w:rPr>
        <w:t xml:space="preserve">O </w:t>
      </w:r>
      <w:r w:rsidRPr="00BF40AE">
        <w:rPr>
          <w:szCs w:val="6"/>
          <w:lang w:val="it-IT"/>
        </w:rPr>
        <w:t xml:space="preserve">→ </w:t>
      </w:r>
      <w:r w:rsidRPr="00BF40AE">
        <w:rPr>
          <w:lang w:val="it-IT"/>
        </w:rPr>
        <w:t>R – COOH + 4 H</w:t>
      </w:r>
      <w:r w:rsidRPr="00BF40AE">
        <w:rPr>
          <w:vertAlign w:val="superscript"/>
          <w:lang w:val="it-IT"/>
        </w:rPr>
        <w:t>+</w:t>
      </w:r>
      <w:r w:rsidRPr="00BF40AE">
        <w:rPr>
          <w:lang w:val="it-IT"/>
        </w:rPr>
        <w:t xml:space="preserve"> + 4 e</w:t>
      </w:r>
      <w:r w:rsidRPr="00BF40AE">
        <w:rPr>
          <w:szCs w:val="6"/>
          <w:vertAlign w:val="superscript"/>
          <w:lang w:val="it-IT"/>
        </w:rPr>
        <w:t>–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R – CH</w:t>
      </w:r>
      <w:r w:rsidRPr="005E7112">
        <w:rPr>
          <w:vertAlign w:val="subscript"/>
        </w:rPr>
        <w:t>2</w:t>
      </w:r>
      <w:r w:rsidRPr="005E7112">
        <w:t>– OH voor de pijl en R – COOH na de pijl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H</w:t>
      </w:r>
      <w:r w:rsidRPr="005E7112">
        <w:rPr>
          <w:vertAlign w:val="subscript"/>
        </w:rPr>
        <w:t>2</w:t>
      </w:r>
      <w:r w:rsidRPr="005E7112">
        <w:t>O voor de pijl en H</w:t>
      </w:r>
      <w:r w:rsidRPr="005E7112">
        <w:rPr>
          <w:vertAlign w:val="superscript"/>
        </w:rPr>
        <w:t>+</w:t>
      </w:r>
      <w:r w:rsidRPr="005E7112">
        <w:t xml:space="preserve"> en e</w:t>
      </w:r>
      <w:r w:rsidRPr="005E7112">
        <w:rPr>
          <w:vertAlign w:val="superscript"/>
        </w:rPr>
        <w:t>–</w:t>
      </w:r>
      <w:r w:rsidRPr="005E7112">
        <w:t xml:space="preserve"> na de pijl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juiste coëfficiënten</w:t>
      </w:r>
      <w:r w:rsidRPr="005E7112">
        <w:tab/>
        <w:t>1</w:t>
      </w:r>
    </w:p>
    <w:p w:rsidR="00BB72F4" w:rsidRPr="005E7112" w:rsidRDefault="00BB72F4" w:rsidP="00BB72F4">
      <w:pPr>
        <w:pStyle w:val="Indien"/>
      </w:pPr>
      <w:r w:rsidRPr="005E7112">
        <w:t>Indien in een overigens juist antwoord een onjuiste (structuur)formule voor</w:t>
      </w:r>
      <w:r>
        <w:t xml:space="preserve"> </w:t>
      </w:r>
      <w:proofErr w:type="spellStart"/>
      <w:r w:rsidRPr="005E7112">
        <w:t>glucuronzuur</w:t>
      </w:r>
      <w:proofErr w:type="spellEnd"/>
      <w:r w:rsidRPr="005E7112">
        <w:t xml:space="preserve"> is gebruikt</w:t>
      </w:r>
      <w:r w:rsidRPr="005E7112">
        <w:tab/>
        <w:t>2</w:t>
      </w:r>
      <w:r>
        <w:br/>
      </w:r>
      <w:r w:rsidRPr="005E7112">
        <w:t>Indien in een overigens juist antwoord 4 e</w:t>
      </w:r>
      <w:r w:rsidRPr="005E7112">
        <w:rPr>
          <w:vertAlign w:val="superscript"/>
        </w:rPr>
        <w:t>–</w:t>
      </w:r>
      <w:r w:rsidRPr="005E7112">
        <w:t xml:space="preserve"> voor de pijl staat</w:t>
      </w:r>
      <w:r w:rsidRPr="005E7112">
        <w:tab/>
        <w:t>1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4</w:t>
      </w:r>
    </w:p>
    <w:p w:rsidR="00BB72F4" w:rsidRPr="005E7112" w:rsidRDefault="00BB72F4" w:rsidP="00BB72F4">
      <w:r w:rsidRPr="005E7112">
        <w:t>Een voorbeeld van een juist antwoord is:</w:t>
      </w:r>
    </w:p>
    <w:p w:rsidR="00BB72F4" w:rsidRPr="005E7112" w:rsidRDefault="00BB72F4" w:rsidP="00BB72F4">
      <w:pPr>
        <w:pStyle w:val="Vergelijking"/>
      </w:pPr>
      <w:r>
        <w:rPr>
          <w:noProof/>
        </w:rPr>
        <w:drawing>
          <wp:inline distT="0" distB="0" distL="0" distR="0" wp14:anchorId="57975B2D" wp14:editId="6491C4C8">
            <wp:extent cx="2923760" cy="1272844"/>
            <wp:effectExtent l="19050" t="0" r="0" b="0"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69" cy="127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blok R1 met instroom van 1, uitstroom van 2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blok O met instroom van 3 en 4 uit R1 en instroom van 4 (van buiten)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blok R2 met instroom van 3 en 4 uit O en uitstroom van 5 (naar buiten)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stroom van 3 uit R2 naar R1</w:t>
      </w:r>
      <w:r w:rsidRPr="005E7112">
        <w:tab/>
        <w:t>1</w:t>
      </w:r>
    </w:p>
    <w:p w:rsidR="00BB72F4" w:rsidRPr="005E7112" w:rsidRDefault="00BB72F4" w:rsidP="00BB72F4">
      <w:pPr>
        <w:pStyle w:val="OpmCurs"/>
      </w:pPr>
      <w:r w:rsidRPr="005E7112">
        <w:t>Opmerking</w:t>
      </w:r>
      <w:r>
        <w:br/>
      </w:r>
      <w:r w:rsidRPr="005E7112">
        <w:t>Wanneer in een overigens juist antwoord de pijlen voor de gemengde</w:t>
      </w:r>
    </w:p>
    <w:p w:rsidR="00BB72F4" w:rsidRPr="005E7112" w:rsidRDefault="00BB72F4" w:rsidP="00BB72F4">
      <w:pPr>
        <w:rPr>
          <w:i/>
          <w:iCs/>
        </w:rPr>
      </w:pPr>
      <w:r w:rsidRPr="005E7112">
        <w:rPr>
          <w:i/>
          <w:iCs/>
        </w:rPr>
        <w:t>stofstroom 3,4 tussen R1 en O en/of tussen O en R2 als afzonderlijke pijlen voor stof 3 en stof 4 zijn getekend, dit goed rekenen.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5</w:t>
      </w:r>
    </w:p>
    <w:p w:rsidR="00BB72F4" w:rsidRDefault="00BB72F4" w:rsidP="00BB72F4">
      <w:r w:rsidRPr="005E7112">
        <w:t>Een voorbeeld van een juiste berekening is:</w:t>
      </w:r>
    </w:p>
    <w:p w:rsidR="00BB72F4" w:rsidRPr="005E7112" w:rsidRDefault="00D17816" w:rsidP="00BB72F4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30×0,63∙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162,1</m:t>
            </m:r>
          </m:den>
        </m:f>
        <m:r>
          <w:rPr>
            <w:rFonts w:ascii="Cambria Math" w:hAnsi="Cambria Math"/>
          </w:rPr>
          <m:t>×3×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×60,05</m:t>
        </m:r>
      </m:oMath>
      <w:r w:rsidR="00BB72F4">
        <w:t xml:space="preserve"> = 13 (ton)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berekening van het aantal ton cellulose in 30 m</w:t>
      </w:r>
      <w:r w:rsidRPr="005E7112">
        <w:rPr>
          <w:vertAlign w:val="superscript"/>
        </w:rPr>
        <w:t>3</w:t>
      </w:r>
      <w:r w:rsidRPr="005E7112">
        <w:t xml:space="preserve"> hout: 30 (m</w:t>
      </w:r>
      <w:r w:rsidRPr="005E7112">
        <w:rPr>
          <w:vertAlign w:val="superscript"/>
        </w:rPr>
        <w:t>3</w:t>
      </w:r>
      <w:r w:rsidRPr="005E7112">
        <w:t>)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vermenigvuldigen met 0,63·10</w:t>
      </w:r>
      <w:r w:rsidRPr="00572EA4">
        <w:rPr>
          <w:vertAlign w:val="superscript"/>
        </w:rPr>
        <w:t>3</w:t>
      </w:r>
      <w:r w:rsidRPr="005E7112">
        <w:t xml:space="preserve"> (kg m</w:t>
      </w:r>
      <w:r w:rsidRPr="00572EA4">
        <w:rPr>
          <w:vertAlign w:val="superscript"/>
        </w:rPr>
        <w:t>–3</w:t>
      </w:r>
      <w:r w:rsidRPr="005E7112">
        <w:t>) en met 10</w:t>
      </w:r>
      <w:r w:rsidRPr="00572EA4">
        <w:rPr>
          <w:vertAlign w:val="superscript"/>
        </w:rPr>
        <w:t>–3</w:t>
      </w:r>
      <w:r w:rsidRPr="005E7112">
        <w:t xml:space="preserve"> (ton kg</w:t>
      </w:r>
      <w:r w:rsidRPr="00572EA4">
        <w:rPr>
          <w:vertAlign w:val="superscript"/>
        </w:rPr>
        <w:t>–1</w:t>
      </w:r>
      <w:r w:rsidRPr="005E7112">
        <w:t>) en met</w:t>
      </w:r>
      <w:r>
        <w:t xml:space="preserve"> </w:t>
      </w:r>
      <w:r w:rsidRPr="005E7112">
        <w:t>65(%) en delen door 10</w:t>
      </w:r>
      <w:r w:rsidRPr="00572EA4">
        <w:rPr>
          <w:vertAlign w:val="superscript"/>
        </w:rPr>
        <w:t>2</w:t>
      </w:r>
      <w:r w:rsidRPr="005E7112">
        <w:t>(%)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 xml:space="preserve">omrekening van het aantal ton cellulose naar het aantal </w:t>
      </w:r>
      <w:proofErr w:type="spellStart"/>
      <w:r w:rsidRPr="005E7112">
        <w:t>Mmol</w:t>
      </w:r>
      <w:proofErr w:type="spellEnd"/>
      <w:r w:rsidRPr="005E7112">
        <w:t xml:space="preserve"> cellulose</w:t>
      </w:r>
      <w:r>
        <w:t>-</w:t>
      </w:r>
      <w:r w:rsidRPr="005E7112">
        <w:t xml:space="preserve">eenheden: delen door de massa van een </w:t>
      </w:r>
      <w:proofErr w:type="spellStart"/>
      <w:r w:rsidRPr="005E7112">
        <w:t>Mmol</w:t>
      </w:r>
      <w:proofErr w:type="spellEnd"/>
      <w:r w:rsidRPr="005E7112">
        <w:t xml:space="preserve"> cellulose-eenheden (bijvoorbeeld via </w:t>
      </w:r>
      <w:proofErr w:type="spellStart"/>
      <w:r w:rsidRPr="005E7112">
        <w:t>Binas</w:t>
      </w:r>
      <w:proofErr w:type="spellEnd"/>
      <w:r w:rsidRPr="005E7112">
        <w:t>-tabel 99: 162,1 ton)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 xml:space="preserve">omrekening van het aantal </w:t>
      </w:r>
      <w:proofErr w:type="spellStart"/>
      <w:r w:rsidRPr="005E7112">
        <w:t>Mmol</w:t>
      </w:r>
      <w:proofErr w:type="spellEnd"/>
      <w:r w:rsidRPr="005E7112">
        <w:t xml:space="preserve"> cellulose-eenheden naar het aantal </w:t>
      </w:r>
      <w:proofErr w:type="spellStart"/>
      <w:r w:rsidRPr="005E7112">
        <w:t>Mmol</w:t>
      </w:r>
      <w:proofErr w:type="spellEnd"/>
      <w:r w:rsidRPr="005E7112">
        <w:t xml:space="preserve"> vrije OH groepen: vermenigvuldigen met 3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 xml:space="preserve">omrekening van het aantal </w:t>
      </w:r>
      <w:proofErr w:type="spellStart"/>
      <w:r w:rsidRPr="005E7112">
        <w:t>Mmol</w:t>
      </w:r>
      <w:proofErr w:type="spellEnd"/>
      <w:r w:rsidRPr="005E7112">
        <w:t xml:space="preserve"> vrije OH groepen naar het benodigde aantal </w:t>
      </w:r>
      <w:proofErr w:type="spellStart"/>
      <w:r w:rsidRPr="005E7112">
        <w:t>Mmol</w:t>
      </w:r>
      <w:proofErr w:type="spellEnd"/>
      <w:r w:rsidRPr="005E7112">
        <w:t xml:space="preserve"> azijnzuur (is gelijk aan het aantal </w:t>
      </w:r>
      <w:proofErr w:type="spellStart"/>
      <w:r w:rsidRPr="005E7112">
        <w:t>Mmol</w:t>
      </w:r>
      <w:proofErr w:type="spellEnd"/>
      <w:r w:rsidRPr="005E7112">
        <w:t xml:space="preserve"> OH groepen dat reageert): vermenigvuldigen met 95(%) en delen door 10</w:t>
      </w:r>
      <w:r w:rsidRPr="005E7112">
        <w:rPr>
          <w:vertAlign w:val="superscript"/>
        </w:rPr>
        <w:t>2</w:t>
      </w:r>
      <w:r w:rsidRPr="005E7112">
        <w:t>(%)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 xml:space="preserve">omrekening van het benodigde aantal </w:t>
      </w:r>
      <w:proofErr w:type="spellStart"/>
      <w:r w:rsidRPr="005E7112">
        <w:t>Mmol</w:t>
      </w:r>
      <w:proofErr w:type="spellEnd"/>
      <w:r w:rsidRPr="005E7112">
        <w:t xml:space="preserve"> azijnzuur naar het aantal ton azijnzuur: </w:t>
      </w:r>
      <w:proofErr w:type="spellStart"/>
      <w:r w:rsidRPr="005E7112">
        <w:t>vermenig</w:t>
      </w:r>
      <w:r>
        <w:t>-</w:t>
      </w:r>
      <w:r w:rsidRPr="005E7112">
        <w:t>vuldigen</w:t>
      </w:r>
      <w:proofErr w:type="spellEnd"/>
      <w:r w:rsidRPr="005E7112">
        <w:t xml:space="preserve"> met de massa van een </w:t>
      </w:r>
      <w:proofErr w:type="spellStart"/>
      <w:r w:rsidRPr="005E7112">
        <w:t>Mmol</w:t>
      </w:r>
      <w:proofErr w:type="spellEnd"/>
      <w:r w:rsidRPr="005E7112">
        <w:t xml:space="preserve"> azijnzuur (bijvoorbeeld via </w:t>
      </w:r>
      <w:proofErr w:type="spellStart"/>
      <w:r w:rsidRPr="005E7112">
        <w:t>Binas</w:t>
      </w:r>
      <w:proofErr w:type="spellEnd"/>
      <w:r w:rsidRPr="005E7112">
        <w:t>-tabel 98: 60,05 ton)</w:t>
      </w:r>
      <w:r w:rsidRPr="005E7112">
        <w:tab/>
        <w:t>1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C73956">
        <w:rPr>
          <w:lang w:val="nl-NL"/>
        </w:rPr>
        <w:t xml:space="preserve"> </w:t>
      </w:r>
      <w:r w:rsidRPr="005E7112">
        <w:t>maximumscore 2</w:t>
      </w:r>
    </w:p>
    <w:p w:rsidR="00BB72F4" w:rsidRPr="005E7112" w:rsidRDefault="00BB72F4" w:rsidP="00BB72F4">
      <w:r w:rsidRPr="005E7112">
        <w:t>Voorbeelden van een juist antwoord zijn: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t>Om dezelfde kwaliteit hout te verkrijgen, is evenveel azijnzuur nodig,</w:t>
      </w:r>
      <w:r>
        <w:t xml:space="preserve"> </w:t>
      </w:r>
      <w:r w:rsidRPr="005E7112">
        <w:t>omdat elke omgezette OH groep met één molecuul azijnzuur heeft</w:t>
      </w:r>
      <w:r>
        <w:t xml:space="preserve"> </w:t>
      </w:r>
      <w:r w:rsidRPr="005E7112">
        <w:t>gereageerd en het aantal omgezette OH groepen hetzelfde is.</w:t>
      </w:r>
    </w:p>
    <w:p w:rsidR="00BB72F4" w:rsidRPr="005E7112" w:rsidRDefault="00BB72F4" w:rsidP="00BB72F4">
      <w:pPr>
        <w:pStyle w:val="Opsomming"/>
        <w:numPr>
          <w:ilvl w:val="0"/>
          <w:numId w:val="18"/>
        </w:numPr>
        <w:ind w:left="142" w:hanging="142"/>
      </w:pPr>
      <w:r w:rsidRPr="005E7112">
        <w:t>In R1 reageert azijnzuuranhydride weliswaar met water, maar het</w:t>
      </w:r>
      <w:r>
        <w:t xml:space="preserve"> </w:t>
      </w:r>
      <w:r w:rsidRPr="005E7112">
        <w:t>azijnzuur dat daarbij ontstaat, wordt weer gebruikt om</w:t>
      </w:r>
      <w:r>
        <w:t xml:space="preserve"> </w:t>
      </w:r>
      <w:r w:rsidRPr="005E7112">
        <w:t>azijnzuuranhydride te produceren. Er is dus geen extra inkoop van azijnzuur nodig.</w:t>
      </w:r>
    </w:p>
    <w:p w:rsidR="00BB72F4" w:rsidRPr="00660EC0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lastRenderedPageBreak/>
        <w:t>notie dat de hoeveelheid OH groepen (van het</w:t>
      </w:r>
      <w:r>
        <w:t xml:space="preserve"> </w:t>
      </w:r>
      <w:r w:rsidRPr="005E7112">
        <w:t>hout/cellulose/hemicellulose) die reageert om de gewenste kwaliteit van</w:t>
      </w:r>
      <w:r>
        <w:t xml:space="preserve"> </w:t>
      </w:r>
      <w:r w:rsidRPr="005E7112">
        <w:t>het hout te verkrijgen, hetzelfde blijft</w:t>
      </w:r>
      <w:r w:rsidRPr="005E7112">
        <w:tab/>
      </w:r>
      <w:r w:rsidRPr="00660EC0"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conclusie</w:t>
      </w:r>
      <w:r w:rsidRPr="005E7112">
        <w:tab/>
        <w:t>1</w:t>
      </w:r>
    </w:p>
    <w:p w:rsidR="00BB72F4" w:rsidRPr="005E7112" w:rsidRDefault="00BB72F4" w:rsidP="00BB72F4">
      <w:r w:rsidRPr="005E7112">
        <w:t>of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notie dat azijnzuuranhydride reageert met water in R1, waardoor verbruik van azijnzuuranhydride toeneemt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notie dat deze reactie azijnzuur oplevert, dat weer gebruikt wordt om azijnzuuranhydride te produceren, waardoor geen extra inkoop nodig is</w:t>
      </w:r>
      <w:r w:rsidRPr="005E7112">
        <w:tab/>
        <w:t>1</w:t>
      </w:r>
    </w:p>
    <w:p w:rsidR="00BB72F4" w:rsidRPr="005E7112" w:rsidRDefault="00BB72F4" w:rsidP="00BB72F4">
      <w:pPr>
        <w:pStyle w:val="Indien"/>
      </w:pPr>
      <w:r w:rsidRPr="005E7112">
        <w:t xml:space="preserve">Indien een antwoord is gegeven als: </w:t>
      </w:r>
      <w:r>
        <w:t>‘</w:t>
      </w:r>
      <w:r w:rsidRPr="005E7112">
        <w:t>Het hout bevat meer water waardoor meer van het toegevoegde azijnzuuranhydride met de OH groepen van</w:t>
      </w:r>
      <w:r>
        <w:t xml:space="preserve"> </w:t>
      </w:r>
      <w:r w:rsidRPr="005E7112">
        <w:t>water zal reageren, dus zal minder van het toegevoegde azijnzuuranhydride reageren met de OH groepen van cellulose en/of hemicellulose. Omdat de kwaliteit hetzelfde moet blijven, zal er meer azijnzuur ingekocht moeten worden.</w:t>
      </w:r>
      <w:r>
        <w:t>’</w:t>
      </w:r>
      <w:r w:rsidRPr="005E7112">
        <w:tab/>
        <w:t>1</w:t>
      </w:r>
      <w:r w:rsidRPr="005E7112">
        <w:br/>
        <w:t xml:space="preserve">Indien een antwoord is gegeven als: </w:t>
      </w:r>
      <w:r>
        <w:t>‘</w:t>
      </w:r>
      <w:r w:rsidRPr="005E7112">
        <w:t>Er ontstaat meer azijnzuur door de</w:t>
      </w:r>
      <w:r>
        <w:t xml:space="preserve"> </w:t>
      </w:r>
      <w:r w:rsidRPr="005E7112">
        <w:t>reactie van azijnzuuranhydride met water, dus hoeft er minder ingekocht te worden.</w:t>
      </w:r>
      <w:r>
        <w:t>’</w:t>
      </w:r>
      <w:r w:rsidRPr="005E7112">
        <w:tab/>
        <w:t>0</w:t>
      </w:r>
      <w:r w:rsidRPr="005E7112">
        <w:br/>
        <w:t xml:space="preserve">Indien een antwoord is gegeven als: </w:t>
      </w:r>
      <w:r>
        <w:t>‘</w:t>
      </w:r>
      <w:r w:rsidRPr="005E7112">
        <w:t>In het vocht lost een deel van het</w:t>
      </w:r>
      <w:r>
        <w:t xml:space="preserve"> </w:t>
      </w:r>
      <w:r w:rsidRPr="005E7112">
        <w:t>azijnzuur op, dus zal meer azijnzuur moeten worden ingekocht.</w:t>
      </w:r>
      <w:r>
        <w:t>’</w:t>
      </w:r>
      <w:r w:rsidRPr="005E7112">
        <w:tab/>
        <w:t>0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1</w:t>
      </w:r>
    </w:p>
    <w:p w:rsidR="00BB72F4" w:rsidRPr="005E7112" w:rsidRDefault="00BB72F4" w:rsidP="00BB72F4">
      <w:r w:rsidRPr="005E7112">
        <w:t>Een voorbeeld van een juist antwoord is:</w:t>
      </w:r>
    </w:p>
    <w:p w:rsidR="00BB72F4" w:rsidRPr="005E7112" w:rsidRDefault="00BB72F4" w:rsidP="00BB72F4">
      <w:r w:rsidRPr="005E7112">
        <w:t xml:space="preserve">De verblijftijd in de reactor is (bij gelijkblijvende kwaliteit) langer omdat er bij een hoger vochtgehalte minder azijnzuuranhydride beschikbaar is voor de </w:t>
      </w:r>
      <w:proofErr w:type="spellStart"/>
      <w:r w:rsidRPr="005E7112">
        <w:t>acetyleringsreactie</w:t>
      </w:r>
      <w:proofErr w:type="spellEnd"/>
      <w:r w:rsidRPr="005E7112">
        <w:t>, waardoor de reactiesnelheid lager is.</w:t>
      </w:r>
    </w:p>
    <w:bookmarkStart w:id="8" w:name="_Toc494709954"/>
    <w:p w:rsidR="00BB72F4" w:rsidRPr="005E7112" w:rsidRDefault="00BB72F4" w:rsidP="00BB72F4">
      <w:pPr>
        <w:pStyle w:val="Kop2"/>
      </w:pPr>
      <w: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416560</wp:posOffset>
                </wp:positionV>
                <wp:extent cx="6160770" cy="0"/>
                <wp:effectExtent l="33655" t="29210" r="34925" b="37465"/>
                <wp:wrapSquare wrapText="bothSides"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B928" id="Rechte verbindingslijn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5.7pt,32.8pt" to="469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" o:allowincell="f" strokecolor="silver" strokeweight="4.55pt">
                <w10:wrap type="square"/>
              </v:line>
            </w:pict>
          </mc:Fallback>
        </mc:AlternateContent>
      </w:r>
      <w:r w:rsidRPr="005E7112">
        <w:t>Kunststoffen sorteren</w:t>
      </w:r>
      <w:r>
        <w:tab/>
        <w:t>2012-I(IV)</w:t>
      </w:r>
      <w:bookmarkEnd w:id="8"/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2</w:t>
      </w:r>
    </w:p>
    <w:p w:rsidR="00BB72F4" w:rsidRPr="005E7112" w:rsidRDefault="00BB72F4" w:rsidP="00BB72F4">
      <w:r w:rsidRPr="005E7112">
        <w:t>Een voorbeeld van een juist antwoord is:</w:t>
      </w:r>
    </w:p>
    <w:p w:rsidR="00BB72F4" w:rsidRPr="005E7112" w:rsidRDefault="00BB72F4" w:rsidP="00BB72F4">
      <w:r w:rsidRPr="005E7112">
        <w:t>Het metselwerk bevat kristalwater / gebonden water, dat vrijkomt wanneer de temperatuur te hoog wordt. (Hierdoor veranderen de</w:t>
      </w:r>
      <w:r>
        <w:t xml:space="preserve"> </w:t>
      </w:r>
      <w:r w:rsidRPr="005E7112">
        <w:t>materiaaleigenschappen.)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notie dat het metselwerk kristalwater / gebonden water bevat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notie dat bij te sterk verhitten het zout zijn kristalwater / gebonden water verliest (waardoor de materiaaleigenschappen veranderen)</w:t>
      </w:r>
      <w:r w:rsidRPr="005E7112">
        <w:tab/>
        <w:t>1</w:t>
      </w:r>
    </w:p>
    <w:p w:rsidR="00BB72F4" w:rsidRPr="005E7112" w:rsidRDefault="00BB72F4" w:rsidP="00BB72F4">
      <w:pPr>
        <w:pStyle w:val="Indien"/>
      </w:pPr>
      <w:r w:rsidRPr="005E7112">
        <w:t xml:space="preserve">Indien een antwoord is gegeven als: </w:t>
      </w:r>
      <w:r>
        <w:t>‘</w:t>
      </w:r>
      <w:r w:rsidRPr="005E7112">
        <w:t>Als de temperatuur te hoog wordt, verdwijnt het water / komt het water vrij (uit het metselwerk).</w:t>
      </w:r>
      <w:r>
        <w:t>’</w:t>
      </w:r>
      <w:r w:rsidRPr="005E7112">
        <w:t xml:space="preserve"> of </w:t>
      </w:r>
      <w:r>
        <w:t>‘</w:t>
      </w:r>
      <w:r w:rsidRPr="005E7112">
        <w:t>Het</w:t>
      </w:r>
      <w:r>
        <w:t xml:space="preserve"> </w:t>
      </w:r>
      <w:r w:rsidRPr="005E7112">
        <w:t>metselwerk wordt gedehydrateerd.</w:t>
      </w:r>
      <w:r>
        <w:t>’</w:t>
      </w:r>
      <w:r w:rsidRPr="005E7112">
        <w:tab/>
        <w:t>1</w:t>
      </w:r>
      <w:r>
        <w:br/>
      </w:r>
      <w:r w:rsidRPr="005E7112">
        <w:t xml:space="preserve">Indien een antwoord is gegeven als: </w:t>
      </w:r>
      <w:r>
        <w:t>‘</w:t>
      </w:r>
      <w:r w:rsidRPr="005E7112">
        <w:t>Het hydraat verdampt.</w:t>
      </w:r>
      <w:r>
        <w:t>’</w:t>
      </w:r>
      <w:r w:rsidRPr="005E7112">
        <w:tab/>
        <w:t>0</w:t>
      </w:r>
      <w:r>
        <w:br/>
      </w:r>
      <w:r w:rsidRPr="005E7112">
        <w:t xml:space="preserve">Indien een antwoord is gegeven als: </w:t>
      </w:r>
      <w:r>
        <w:t>‘</w:t>
      </w:r>
      <w:r w:rsidRPr="005E7112">
        <w:t>Het hydraat ontleedt.</w:t>
      </w:r>
      <w:r>
        <w:t>’</w:t>
      </w:r>
      <w:r w:rsidRPr="005E7112">
        <w:tab/>
        <w:t>0</w:t>
      </w:r>
    </w:p>
    <w:p w:rsidR="00BB72F4" w:rsidRPr="005E7112" w:rsidRDefault="00BB72F4" w:rsidP="00BB72F4">
      <w:pPr>
        <w:pStyle w:val="OpmCurs"/>
      </w:pPr>
      <w:r w:rsidRPr="005E7112">
        <w:t>Opmerking</w:t>
      </w:r>
      <w:r>
        <w:br/>
      </w:r>
      <w:r w:rsidRPr="005E7112">
        <w:t xml:space="preserve">Wanneer een antwoord is gegeven als: </w:t>
      </w:r>
      <w:r>
        <w:t>‘</w:t>
      </w:r>
      <w:r w:rsidRPr="005E7112">
        <w:t>Door de hoge temperatuur worden bindingen in het hydraat verbroken en splitst het zich in zout en water.</w:t>
      </w:r>
      <w:r>
        <w:t>’</w:t>
      </w:r>
      <w:r w:rsidRPr="005E7112">
        <w:t>, dit goed rekenen.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3</w:t>
      </w:r>
    </w:p>
    <w:p w:rsidR="00BB72F4" w:rsidRPr="005E7112" w:rsidRDefault="00BB72F4" w:rsidP="00BB72F4">
      <w:r w:rsidRPr="005E7112">
        <w:t>Een voorbeeld van een juist antwoord is:</w:t>
      </w:r>
    </w:p>
    <w:p w:rsidR="00BB72F4" w:rsidRPr="005E7112" w:rsidRDefault="00BB72F4" w:rsidP="00BB72F4">
      <w:r w:rsidRPr="005E7112">
        <w:t>Als de kunststoffen thermoplasten zijn, dan kunnen ze worden omgevormd tot een flesje. Zowel PET als polystyreen zijn ketenpolymeren / bevatten lineaire moleculen (en zijn dus thermoplasten). Beide behoren dus tot de stoffen die aan een ‘tweede leven’ als flesje kunnen beginnen.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uitleg dat thermoplasten stoffen zijn die aan een ‘tweede leven’ als flesje kunnen beginnen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notie dat zowel PET als polystyreen ketenpolymeren zijn / lineaire moleculen bevatten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conclusie</w:t>
      </w:r>
      <w:r w:rsidRPr="005E7112">
        <w:tab/>
        <w:t>1</w:t>
      </w:r>
    </w:p>
    <w:p w:rsidR="00BB72F4" w:rsidRDefault="00BB72F4" w:rsidP="00BB72F4">
      <w:pPr>
        <w:rPr>
          <w:b/>
          <w:spacing w:val="4"/>
          <w:sz w:val="20"/>
          <w:szCs w:val="20"/>
          <w:lang w:val="it-IT"/>
        </w:rPr>
      </w:pPr>
      <w:r>
        <w:br w:type="page"/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lastRenderedPageBreak/>
        <w:t>maximumscore 3</w:t>
      </w:r>
    </w:p>
    <w:p w:rsidR="00BB72F4" w:rsidRPr="005E7112" w:rsidRDefault="00BB72F4" w:rsidP="00BB72F4">
      <w:r>
        <w:rPr>
          <w:noProof/>
        </w:rPr>
        <w:drawing>
          <wp:inline distT="0" distB="0" distL="0" distR="0" wp14:anchorId="47371B07" wp14:editId="2814A460">
            <wp:extent cx="3882177" cy="1053389"/>
            <wp:effectExtent l="19050" t="0" r="4023" b="0"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396" cy="105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structuurformule van 1,4-benzeendicarbonzuur als monomeer van PET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structuurformule van 1,2-ethaandiol als monomeer van PET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structuurformule van styreen als monomeer van polystyreen</w:t>
      </w:r>
      <w:r w:rsidRPr="005E7112">
        <w:tab/>
        <w:t>1</w:t>
      </w:r>
    </w:p>
    <w:p w:rsidR="00BB72F4" w:rsidRPr="005E7112" w:rsidRDefault="00BB72F4" w:rsidP="00BB72F4">
      <w:pPr>
        <w:pStyle w:val="Indien"/>
      </w:pPr>
      <w:r w:rsidRPr="005E7112">
        <w:t>Indien het volgende antwoord is gegeven:</w:t>
      </w:r>
      <w:r w:rsidRPr="005E7112">
        <w:tab/>
        <w:t>2</w:t>
      </w:r>
    </w:p>
    <w:p w:rsidR="00BB72F4" w:rsidRPr="005E7112" w:rsidRDefault="00BB72F4" w:rsidP="00BB72F4">
      <w:r>
        <w:rPr>
          <w:noProof/>
        </w:rPr>
        <w:drawing>
          <wp:inline distT="0" distB="0" distL="0" distR="0" wp14:anchorId="3AF2BFA2" wp14:editId="0DAE6BA4">
            <wp:extent cx="3199638" cy="1032938"/>
            <wp:effectExtent l="19050" t="0" r="762" b="0"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23" cy="103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2</w:t>
      </w:r>
    </w:p>
    <w:p w:rsidR="00BB72F4" w:rsidRPr="005E7112" w:rsidRDefault="00BB72F4" w:rsidP="00BB72F4">
      <w:r w:rsidRPr="005E7112">
        <w:t>Een voorbeeld van een juist antwoord is:</w:t>
      </w:r>
    </w:p>
    <w:p w:rsidR="00BB72F4" w:rsidRPr="005E7112" w:rsidRDefault="00BB72F4" w:rsidP="00BB72F4">
      <w:r w:rsidRPr="005E7112">
        <w:t>PET is een polyester. Bij de vorming van esterbindingen worden watermoleculen afgesplitst. De vorming van PET is dus een</w:t>
      </w:r>
      <w:r>
        <w:t xml:space="preserve"> </w:t>
      </w:r>
      <w:r w:rsidRPr="005E7112">
        <w:t>polycondensatie.</w:t>
      </w:r>
    </w:p>
    <w:p w:rsidR="00BB72F4" w:rsidRPr="005E7112" w:rsidRDefault="00BB72F4" w:rsidP="00BB72F4">
      <w:r w:rsidRPr="005E7112">
        <w:t>Wanneer een molecuul polystyreen wordt gevormd uit moleculen styreen worden dubbele bindingen opengebroken / springen dubbele bindingen open. De vorming van polystyreen is dus een polyadditie.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juiste uitleg dat bij de vorming van PET polycondensatie optreedt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juiste uitleg dat bij de vorming van polystyreen polyadditie optreedt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 xml:space="preserve">Indien slechts is geantwoord: </w:t>
      </w:r>
      <w:r>
        <w:t>‘</w:t>
      </w:r>
      <w:r w:rsidRPr="005E7112">
        <w:t>Bij de vorming van PET treedt</w:t>
      </w:r>
      <w:r>
        <w:t xml:space="preserve"> </w:t>
      </w:r>
      <w:r w:rsidRPr="005E7112">
        <w:t>polycondensatie op en bij de vorming van polystyreen treedt polyadditie</w:t>
      </w:r>
      <w:r>
        <w:t xml:space="preserve"> </w:t>
      </w:r>
      <w:r w:rsidRPr="005E7112">
        <w:t>op.</w:t>
      </w:r>
      <w:r>
        <w:t>’</w:t>
      </w:r>
      <w:r w:rsidRPr="005E7112">
        <w:tab/>
        <w:t>1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2</w:t>
      </w:r>
    </w:p>
    <w:p w:rsidR="00BB72F4" w:rsidRPr="005E7112" w:rsidRDefault="00BB72F4" w:rsidP="00BB72F4">
      <w:r w:rsidRPr="005E7112">
        <w:t>Een voorbeeld van een juist antwoord is:</w:t>
      </w:r>
    </w:p>
    <w:p w:rsidR="00BB72F4" w:rsidRPr="005E7112" w:rsidRDefault="00BB72F4" w:rsidP="00BB72F4">
      <w:r w:rsidRPr="005E7112">
        <w:t>In beide soorten polymeren komen benzeenringen voor, met aromatische C – H bindingen (die zorgen voor pieken die horen bij strekvibraties bij 3100 – 3000 cm</w:t>
      </w:r>
      <w:r w:rsidRPr="005E7112">
        <w:rPr>
          <w:vertAlign w:val="superscript"/>
        </w:rPr>
        <w:t>–1</w:t>
      </w:r>
      <w:r w:rsidRPr="005E7112">
        <w:t>).</w:t>
      </w:r>
    </w:p>
    <w:p w:rsidR="00BB72F4" w:rsidRPr="005E7112" w:rsidRDefault="00BB72F4" w:rsidP="00BB72F4">
      <w:pPr>
        <w:pStyle w:val="Indien"/>
      </w:pPr>
      <w:r w:rsidRPr="005E7112">
        <w:t xml:space="preserve">Indien slechts een antwoord is gegeven als: </w:t>
      </w:r>
      <w:r>
        <w:t>‘</w:t>
      </w:r>
      <w:r w:rsidRPr="005E7112">
        <w:t>In beide soorten polymeren</w:t>
      </w:r>
      <w:r>
        <w:t xml:space="preserve"> </w:t>
      </w:r>
      <w:r w:rsidRPr="005E7112">
        <w:t>komen benzeenringen voor.</w:t>
      </w:r>
      <w:r>
        <w:t>’</w:t>
      </w:r>
      <w:r w:rsidRPr="005E7112">
        <w:tab/>
        <w:t>1</w:t>
      </w:r>
    </w:p>
    <w:p w:rsidR="00BB72F4" w:rsidRPr="005E7112" w:rsidRDefault="00BB72F4" w:rsidP="00BB72F4">
      <w:pPr>
        <w:pStyle w:val="OpmCurs"/>
      </w:pPr>
      <w:r w:rsidRPr="005E7112">
        <w:t>Opmerking</w:t>
      </w:r>
      <w:r>
        <w:br/>
      </w:r>
      <w:r w:rsidRPr="005E7112">
        <w:t xml:space="preserve">Wanneer een antwoord is gegeven als: </w:t>
      </w:r>
      <w:r>
        <w:t>‘</w:t>
      </w:r>
      <w:r w:rsidRPr="005E7112">
        <w:t>In beide soorten polymeren komen -CH</w:t>
      </w:r>
      <w:r w:rsidRPr="005E7112">
        <w:rPr>
          <w:vertAlign w:val="subscript"/>
        </w:rPr>
        <w:t>2</w:t>
      </w:r>
      <w:r w:rsidRPr="005E7112">
        <w:t>- groepen voor, met C – H bindingen (die zorgen voor pieken die horen bij strekvibraties bij 3000 – 2800 cm</w:t>
      </w:r>
      <w:r w:rsidRPr="005E7112">
        <w:rPr>
          <w:vertAlign w:val="superscript"/>
        </w:rPr>
        <w:t>–1</w:t>
      </w:r>
      <w:r w:rsidRPr="005E7112">
        <w:t>).</w:t>
      </w:r>
      <w:r>
        <w:t>’</w:t>
      </w:r>
      <w:r w:rsidRPr="005E7112">
        <w:t>, dit goed rekenen.</w:t>
      </w:r>
    </w:p>
    <w:p w:rsidR="00BB72F4" w:rsidRPr="005E7112" w:rsidRDefault="00BB72F4" w:rsidP="00BB72F4">
      <w:pPr>
        <w:pStyle w:val="Maximumscore"/>
        <w:numPr>
          <w:ilvl w:val="0"/>
          <w:numId w:val="12"/>
        </w:numPr>
        <w:spacing w:after="0"/>
        <w:ind w:left="0" w:hanging="567"/>
      </w:pPr>
      <w:r w:rsidRPr="005E7112">
        <w:t>maximumscore 2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 w:rsidRPr="005E7112">
        <w:t>de betreffende piek is afkomstig van de C = O (van de estergroep in PET)</w:t>
      </w:r>
      <w:r w:rsidRPr="005E7112">
        <w:tab/>
        <w:t>1</w:t>
      </w:r>
    </w:p>
    <w:p w:rsidR="00BB72F4" w:rsidRPr="005E7112" w:rsidRDefault="00BB72F4" w:rsidP="00BB72F4">
      <w:pPr>
        <w:pStyle w:val="Stip"/>
        <w:tabs>
          <w:tab w:val="clear" w:pos="9639"/>
          <w:tab w:val="right" w:pos="9072"/>
        </w:tabs>
        <w:ind w:left="0" w:hanging="142"/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377825</wp:posOffset>
                </wp:positionV>
                <wp:extent cx="6160770" cy="0"/>
                <wp:effectExtent l="29845" t="36195" r="29210" b="30480"/>
                <wp:wrapSquare wrapText="bothSides"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955F" id="Rechte verbindingslijn 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5.25pt,29.75pt" to="46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" o:allowincell="f" strokecolor="silver" strokeweight="4.55pt">
                <w10:wrap type="square"/>
              </v:line>
            </w:pict>
          </mc:Fallback>
        </mc:AlternateContent>
      </w:r>
      <w:r w:rsidRPr="005E7112">
        <w:t>alleen in PET komt C = O voor</w:t>
      </w:r>
      <w:r w:rsidRPr="005E7112">
        <w:tab/>
        <w:t>1</w:t>
      </w:r>
    </w:p>
    <w:p w:rsidR="00BB72F4" w:rsidRPr="005E7112" w:rsidRDefault="00BB72F4" w:rsidP="00BB72F4">
      <w:pPr>
        <w:rPr>
          <w:b/>
          <w:bCs/>
          <w:szCs w:val="28"/>
        </w:rPr>
      </w:pPr>
      <w:r w:rsidRPr="005E7112">
        <w:rPr>
          <w:b/>
          <w:bCs/>
          <w:szCs w:val="28"/>
        </w:rPr>
        <w:t>Bronvermelding</w:t>
      </w:r>
    </w:p>
    <w:p w:rsidR="00BC18B7" w:rsidRDefault="00BB72F4" w:rsidP="00BB72F4">
      <w:pPr>
        <w:pStyle w:val="Interlinie"/>
      </w:pPr>
      <w:r w:rsidRPr="005E7112">
        <w:t>Kunststoffen sorteren</w:t>
      </w:r>
      <w:r w:rsidRPr="005E7112">
        <w:tab/>
        <w:t>de Volkskrant, 14-12-2007</w:t>
      </w:r>
    </w:p>
    <w:sectPr w:rsidR="00BC18B7" w:rsidSect="00BB72F4">
      <w:footerReference w:type="default" r:id="rId12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76" w:rsidRDefault="00640A76" w:rsidP="00BB72F4">
      <w:r>
        <w:separator/>
      </w:r>
    </w:p>
  </w:endnote>
  <w:endnote w:type="continuationSeparator" w:id="0">
    <w:p w:rsidR="00640A76" w:rsidRDefault="00640A76" w:rsidP="00BB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405271"/>
      <w:docPartObj>
        <w:docPartGallery w:val="Page Numbers (Bottom of Page)"/>
        <w:docPartUnique/>
      </w:docPartObj>
    </w:sdtPr>
    <w:sdtEndPr/>
    <w:sdtContent>
      <w:p w:rsidR="00BB72F4" w:rsidRPr="007B380F" w:rsidRDefault="00BB72F4" w:rsidP="002D55E8">
        <w:pPr>
          <w:pStyle w:val="Voettekst"/>
        </w:pPr>
        <w:proofErr w:type="spellStart"/>
        <w:r w:rsidRPr="007B380F">
          <w:t>Sk</w:t>
        </w:r>
        <w:proofErr w:type="spellEnd"/>
        <w:r w:rsidRPr="007B380F">
          <w:t>-VWO 2012-I</w:t>
        </w:r>
        <w:r w:rsidRPr="009A579C">
          <w:t> </w:t>
        </w:r>
        <w:proofErr w:type="spellStart"/>
        <w:r w:rsidRPr="007B380F">
          <w:t>correctievoorschrift_PdG</w:t>
        </w:r>
        <w:proofErr w:type="spellEnd"/>
        <w:r w:rsidRPr="007B380F">
          <w:t>, juli 2017</w:t>
        </w:r>
        <w:r w:rsidRPr="007B380F">
          <w:tab/>
        </w:r>
        <w:r w:rsidRPr="009A579C">
          <w:fldChar w:fldCharType="begin"/>
        </w:r>
        <w:r w:rsidRPr="007B380F">
          <w:instrText>PAGE   \* MERGEFORMAT</w:instrText>
        </w:r>
        <w:r w:rsidRPr="009A579C">
          <w:fldChar w:fldCharType="separate"/>
        </w:r>
        <w:r w:rsidR="00D17816">
          <w:rPr>
            <w:noProof/>
          </w:rPr>
          <w:t>1</w:t>
        </w:r>
        <w:r w:rsidRPr="009A579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76" w:rsidRDefault="00640A76" w:rsidP="00BB72F4">
      <w:r>
        <w:separator/>
      </w:r>
    </w:p>
  </w:footnote>
  <w:footnote w:type="continuationSeparator" w:id="0">
    <w:p w:rsidR="00640A76" w:rsidRDefault="00640A76" w:rsidP="00BB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D36594"/>
    <w:multiLevelType w:val="hybridMultilevel"/>
    <w:tmpl w:val="C924E782"/>
    <w:lvl w:ilvl="0" w:tplc="0F905EA8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5091"/>
    <w:multiLevelType w:val="hybridMultilevel"/>
    <w:tmpl w:val="4D9265FE"/>
    <w:lvl w:ilvl="0" w:tplc="B114F8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16B6"/>
    <w:multiLevelType w:val="hybridMultilevel"/>
    <w:tmpl w:val="112E967C"/>
    <w:lvl w:ilvl="0" w:tplc="DB340C5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F37401B"/>
    <w:multiLevelType w:val="hybridMultilevel"/>
    <w:tmpl w:val="0F6A9A6E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0A28"/>
    <w:multiLevelType w:val="hybridMultilevel"/>
    <w:tmpl w:val="9FC49370"/>
    <w:lvl w:ilvl="0" w:tplc="563D16B0">
      <w:start w:val="1"/>
      <w:numFmt w:val="lowerLetter"/>
      <w:lvlText w:val="%1."/>
      <w:lvlJc w:val="left"/>
      <w:pPr>
        <w:ind w:left="936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656" w:hanging="360"/>
      </w:pPr>
    </w:lvl>
    <w:lvl w:ilvl="2" w:tplc="0413001B" w:tentative="1">
      <w:start w:val="1"/>
      <w:numFmt w:val="lowerRoman"/>
      <w:lvlText w:val="%3."/>
      <w:lvlJc w:val="right"/>
      <w:pPr>
        <w:ind w:left="2376" w:hanging="180"/>
      </w:pPr>
    </w:lvl>
    <w:lvl w:ilvl="3" w:tplc="0413000F" w:tentative="1">
      <w:start w:val="1"/>
      <w:numFmt w:val="decimal"/>
      <w:lvlText w:val="%4."/>
      <w:lvlJc w:val="left"/>
      <w:pPr>
        <w:ind w:left="3096" w:hanging="360"/>
      </w:pPr>
    </w:lvl>
    <w:lvl w:ilvl="4" w:tplc="04130019" w:tentative="1">
      <w:start w:val="1"/>
      <w:numFmt w:val="lowerLetter"/>
      <w:lvlText w:val="%5."/>
      <w:lvlJc w:val="left"/>
      <w:pPr>
        <w:ind w:left="3816" w:hanging="360"/>
      </w:pPr>
    </w:lvl>
    <w:lvl w:ilvl="5" w:tplc="0413001B" w:tentative="1">
      <w:start w:val="1"/>
      <w:numFmt w:val="lowerRoman"/>
      <w:lvlText w:val="%6."/>
      <w:lvlJc w:val="right"/>
      <w:pPr>
        <w:ind w:left="4536" w:hanging="180"/>
      </w:pPr>
    </w:lvl>
    <w:lvl w:ilvl="6" w:tplc="0413000F" w:tentative="1">
      <w:start w:val="1"/>
      <w:numFmt w:val="decimal"/>
      <w:lvlText w:val="%7."/>
      <w:lvlJc w:val="left"/>
      <w:pPr>
        <w:ind w:left="5256" w:hanging="360"/>
      </w:pPr>
    </w:lvl>
    <w:lvl w:ilvl="7" w:tplc="04130019" w:tentative="1">
      <w:start w:val="1"/>
      <w:numFmt w:val="lowerLetter"/>
      <w:lvlText w:val="%8."/>
      <w:lvlJc w:val="left"/>
      <w:pPr>
        <w:ind w:left="5976" w:hanging="360"/>
      </w:pPr>
    </w:lvl>
    <w:lvl w:ilvl="8" w:tplc="0413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6251F22"/>
    <w:multiLevelType w:val="hybridMultilevel"/>
    <w:tmpl w:val="52BAF912"/>
    <w:lvl w:ilvl="0" w:tplc="E4D8C4A8">
      <w:start w:val="1"/>
      <w:numFmt w:val="decimal"/>
      <w:pStyle w:val="Lijst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E40C6"/>
    <w:multiLevelType w:val="hybridMultilevel"/>
    <w:tmpl w:val="7CA8A03A"/>
    <w:lvl w:ilvl="0" w:tplc="4858C3F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/>
        <w:snapToGrid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24686"/>
    <w:multiLevelType w:val="hybridMultilevel"/>
    <w:tmpl w:val="344A7CBC"/>
    <w:lvl w:ilvl="0" w:tplc="CB0AD6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180"/>
    <w:multiLevelType w:val="hybridMultilevel"/>
    <w:tmpl w:val="FEAE0604"/>
    <w:lvl w:ilvl="0" w:tplc="4A703F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119D"/>
    <w:multiLevelType w:val="hybridMultilevel"/>
    <w:tmpl w:val="EAAC7D98"/>
    <w:lvl w:ilvl="0" w:tplc="DB340C5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9C8"/>
    <w:multiLevelType w:val="hybridMultilevel"/>
    <w:tmpl w:val="AEEAF7CA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4888562C"/>
    <w:multiLevelType w:val="hybridMultilevel"/>
    <w:tmpl w:val="5AEEC4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952FD"/>
    <w:multiLevelType w:val="hybridMultilevel"/>
    <w:tmpl w:val="DEBEE158"/>
    <w:lvl w:ilvl="0" w:tplc="AFF85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D22A2"/>
    <w:multiLevelType w:val="hybridMultilevel"/>
    <w:tmpl w:val="9A58B90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460FA"/>
    <w:multiLevelType w:val="hybridMultilevel"/>
    <w:tmpl w:val="7D6ABC44"/>
    <w:lvl w:ilvl="0" w:tplc="3284723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73FDA"/>
    <w:multiLevelType w:val="hybridMultilevel"/>
    <w:tmpl w:val="89F86ACC"/>
    <w:lvl w:ilvl="0" w:tplc="563D1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931F2"/>
    <w:multiLevelType w:val="hybridMultilevel"/>
    <w:tmpl w:val="A45E33CA"/>
    <w:lvl w:ilvl="0" w:tplc="44DE4F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1"/>
  </w:num>
  <w:num w:numId="5">
    <w:abstractNumId w:val="11"/>
  </w:num>
  <w:num w:numId="6">
    <w:abstractNumId w:val="11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6"/>
  </w:num>
  <w:num w:numId="13">
    <w:abstractNumId w:val="22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14"/>
  </w:num>
  <w:num w:numId="19">
    <w:abstractNumId w:val="9"/>
  </w:num>
  <w:num w:numId="20">
    <w:abstractNumId w:val="6"/>
    <w:lvlOverride w:ilvl="0">
      <w:startOverride w:val="1"/>
    </w:lvlOverride>
  </w:num>
  <w:num w:numId="21">
    <w:abstractNumId w:val="2"/>
  </w:num>
  <w:num w:numId="22">
    <w:abstractNumId w:val="25"/>
  </w:num>
  <w:num w:numId="23">
    <w:abstractNumId w:val="16"/>
  </w:num>
  <w:num w:numId="24">
    <w:abstractNumId w:val="7"/>
  </w:num>
  <w:num w:numId="25">
    <w:abstractNumId w:val="15"/>
  </w:num>
  <w:num w:numId="26">
    <w:abstractNumId w:val="13"/>
  </w:num>
  <w:num w:numId="27">
    <w:abstractNumId w:val="10"/>
  </w:num>
  <w:num w:numId="28">
    <w:abstractNumId w:val="5"/>
  </w:num>
  <w:num w:numId="29">
    <w:abstractNumId w:val="18"/>
  </w:num>
  <w:num w:numId="30">
    <w:abstractNumId w:val="21"/>
  </w:num>
  <w:num w:numId="31">
    <w:abstractNumId w:val="8"/>
  </w:num>
  <w:num w:numId="32">
    <w:abstractNumId w:val="24"/>
  </w:num>
  <w:num w:numId="33">
    <w:abstractNumId w:val="4"/>
  </w:num>
  <w:num w:numId="34">
    <w:abstractNumId w:val="19"/>
  </w:num>
  <w:num w:numId="35">
    <w:abstractNumId w:val="20"/>
  </w:num>
  <w:num w:numId="36">
    <w:abstractNumId w:val="21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F4"/>
    <w:rsid w:val="000016CD"/>
    <w:rsid w:val="00095AFC"/>
    <w:rsid w:val="000C024B"/>
    <w:rsid w:val="002B24C5"/>
    <w:rsid w:val="00300992"/>
    <w:rsid w:val="00331832"/>
    <w:rsid w:val="0040277F"/>
    <w:rsid w:val="00407D6E"/>
    <w:rsid w:val="00443364"/>
    <w:rsid w:val="004A0569"/>
    <w:rsid w:val="005B4D14"/>
    <w:rsid w:val="00640A76"/>
    <w:rsid w:val="00672ACD"/>
    <w:rsid w:val="006D2080"/>
    <w:rsid w:val="007040CC"/>
    <w:rsid w:val="00710734"/>
    <w:rsid w:val="007B380F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B72F4"/>
    <w:rsid w:val="00BC0577"/>
    <w:rsid w:val="00BC0CB8"/>
    <w:rsid w:val="00BC18B7"/>
    <w:rsid w:val="00BC7B1C"/>
    <w:rsid w:val="00C057EA"/>
    <w:rsid w:val="00C72BB6"/>
    <w:rsid w:val="00CC42EC"/>
    <w:rsid w:val="00D03A11"/>
    <w:rsid w:val="00D17816"/>
    <w:rsid w:val="00D25BCD"/>
    <w:rsid w:val="00DB311A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F878-F014-4289-B5B4-C9D7FE51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B72F4"/>
  </w:style>
  <w:style w:type="paragraph" w:styleId="Kop1">
    <w:name w:val="heading 1"/>
    <w:basedOn w:val="Standaard"/>
    <w:next w:val="Standaard"/>
    <w:link w:val="Kop1Char"/>
    <w:uiPriority w:val="9"/>
    <w:qFormat/>
    <w:rsid w:val="00BB72F4"/>
    <w:pPr>
      <w:keepNext/>
      <w:keepLines/>
      <w:widowControl w:val="0"/>
      <w:kinsoku w:val="0"/>
      <w:spacing w:before="120"/>
      <w:outlineLvl w:val="0"/>
    </w:pPr>
    <w:rPr>
      <w:rFonts w:eastAsiaTheme="majorEastAsia"/>
      <w:b/>
      <w:bCs/>
      <w:sz w:val="28"/>
      <w:szCs w:val="28"/>
      <w:lang w:eastAsia="nl-NL"/>
    </w:rPr>
  </w:style>
  <w:style w:type="paragraph" w:styleId="Kop2">
    <w:name w:val="heading 2"/>
    <w:basedOn w:val="Opgave"/>
    <w:next w:val="Standaard"/>
    <w:link w:val="Kop2Char"/>
    <w:uiPriority w:val="9"/>
    <w:unhideWhenUsed/>
    <w:qFormat/>
    <w:rsid w:val="00BB72F4"/>
    <w:pPr>
      <w:outlineLvl w:val="1"/>
    </w:pPr>
    <w:rPr>
      <w:i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B72F4"/>
    <w:pPr>
      <w:keepNext/>
      <w:keepLines/>
      <w:widowControl w:val="0"/>
      <w:kinsoku w:val="0"/>
      <w:spacing w:before="200"/>
      <w:outlineLvl w:val="2"/>
    </w:pPr>
    <w:rPr>
      <w:rFonts w:eastAsiaTheme="majorEastAsia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BB72F4"/>
    <w:rPr>
      <w:rFonts w:eastAsiaTheme="majorEastAsia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B72F4"/>
    <w:rPr>
      <w:i/>
      <w:noProof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BB72F4"/>
    <w:rPr>
      <w:rFonts w:eastAsiaTheme="majorEastAsia"/>
      <w:b/>
      <w:bCs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2F4"/>
    <w:pPr>
      <w:widowControl w:val="0"/>
      <w:kinsoku w:val="0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2F4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B72F4"/>
    <w:pPr>
      <w:widowControl w:val="0"/>
      <w:tabs>
        <w:tab w:val="center" w:pos="4536"/>
        <w:tab w:val="right" w:pos="9072"/>
      </w:tabs>
      <w:kinsoku w:val="0"/>
    </w:pPr>
    <w:rPr>
      <w:rFonts w:eastAsiaTheme="minorEastAsia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B72F4"/>
    <w:rPr>
      <w:rFonts w:eastAsiaTheme="minorEastAsia"/>
      <w:szCs w:val="24"/>
      <w:lang w:eastAsia="nl-NL"/>
    </w:rPr>
  </w:style>
  <w:style w:type="paragraph" w:customStyle="1" w:styleId="Lijstnummer">
    <w:name w:val="Lijstnummer"/>
    <w:basedOn w:val="Lijstalinea"/>
    <w:qFormat/>
    <w:rsid w:val="00BB72F4"/>
    <w:pPr>
      <w:widowControl w:val="0"/>
      <w:numPr>
        <w:numId w:val="19"/>
      </w:numPr>
      <w:kinsoku w:val="0"/>
      <w:ind w:left="284" w:hanging="284"/>
    </w:pPr>
    <w:rPr>
      <w:rFonts w:eastAsiaTheme="minorEastAsia"/>
      <w:szCs w:val="24"/>
      <w:lang w:eastAsia="nl-NL"/>
    </w:rPr>
  </w:style>
  <w:style w:type="table" w:styleId="Tabelraster">
    <w:name w:val="Table Grid"/>
    <w:basedOn w:val="Standaardtabel"/>
    <w:uiPriority w:val="39"/>
    <w:rsid w:val="00BB72F4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BB72F4"/>
    <w:rPr>
      <w:color w:val="0000FF"/>
      <w:u w:val="single"/>
    </w:rPr>
  </w:style>
  <w:style w:type="paragraph" w:customStyle="1" w:styleId="OpsCurs">
    <w:name w:val="OpsCurs"/>
    <w:basedOn w:val="Standaard"/>
    <w:qFormat/>
    <w:rsid w:val="00BB72F4"/>
    <w:pPr>
      <w:numPr>
        <w:numId w:val="21"/>
      </w:numPr>
      <w:ind w:left="142" w:hanging="142"/>
    </w:pPr>
    <w:rPr>
      <w:rFonts w:eastAsia="Times New Roman"/>
      <w:i/>
      <w:szCs w:val="20"/>
      <w:lang w:eastAsia="nl-NL"/>
    </w:rPr>
  </w:style>
  <w:style w:type="paragraph" w:customStyle="1" w:styleId="CEvraag">
    <w:name w:val="CEvraag"/>
    <w:basedOn w:val="Standaard"/>
    <w:qFormat/>
    <w:rsid w:val="00BB72F4"/>
    <w:pPr>
      <w:spacing w:before="120" w:after="120"/>
      <w:ind w:hanging="567"/>
    </w:pPr>
    <w:rPr>
      <w:rFonts w:eastAsia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B72F4"/>
    <w:rPr>
      <w:color w:val="808080"/>
    </w:rPr>
  </w:style>
  <w:style w:type="paragraph" w:customStyle="1" w:styleId="CE-opgave">
    <w:name w:val="CE-opgave"/>
    <w:basedOn w:val="Kop2"/>
    <w:qFormat/>
    <w:rsid w:val="00BB72F4"/>
    <w:pPr>
      <w:kinsoku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BB72F4"/>
    <w:pPr>
      <w:widowControl/>
      <w:kinsoku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BB72F4"/>
    <w:pPr>
      <w:spacing w:after="100" w:line="259" w:lineRule="auto"/>
      <w:ind w:left="220"/>
    </w:pPr>
    <w:rPr>
      <w:rFonts w:asciiTheme="minorHAnsi" w:eastAsiaTheme="minorEastAsia" w:hAnsiTheme="minorHAnsi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BB72F4"/>
    <w:pPr>
      <w:widowControl w:val="0"/>
      <w:kinsoku w:val="0"/>
      <w:overflowPunct w:val="0"/>
      <w:spacing w:before="120"/>
      <w:textAlignment w:val="baseline"/>
    </w:pPr>
    <w:rPr>
      <w:rFonts w:eastAsiaTheme="minorEastAsia"/>
      <w:b/>
      <w:bCs/>
      <w:i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B72F4"/>
    <w:pPr>
      <w:spacing w:after="100" w:line="259" w:lineRule="auto"/>
    </w:pPr>
    <w:rPr>
      <w:rFonts w:asciiTheme="minorHAnsi" w:eastAsiaTheme="minorEastAsia" w:hAnsiTheme="minorHAnsi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BB72F4"/>
    <w:pPr>
      <w:spacing w:after="100" w:line="259" w:lineRule="auto"/>
      <w:ind w:left="440"/>
    </w:pPr>
    <w:rPr>
      <w:rFonts w:asciiTheme="minorHAnsi" w:eastAsiaTheme="minorEastAsia" w:hAnsiTheme="minorHAns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BB72F4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BB72F4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BB72F4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BB72F4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BB72F4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BB72F4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72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2800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2017-11-14T21:49:00Z</dcterms:created>
  <dcterms:modified xsi:type="dcterms:W3CDTF">2017-11-14T21:49:00Z</dcterms:modified>
</cp:coreProperties>
</file>