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453" w:rsidRDefault="00AA5453" w:rsidP="00AA5453">
      <w:bookmarkStart w:id="0" w:name="_GoBack"/>
      <w:bookmarkEnd w:id="0"/>
      <w:r w:rsidRPr="007D12F1">
        <w:t xml:space="preserve">EXAMEN SCHEIKUNDE VWO </w:t>
      </w:r>
      <w:r>
        <w:t>2014, TWEEDE</w:t>
      </w:r>
      <w:r w:rsidRPr="007D12F1">
        <w:t xml:space="preserve"> TIJDVAK</w:t>
      </w:r>
      <w:r>
        <w:t>, correctievoorschrift</w:t>
      </w:r>
    </w:p>
    <w:p w:rsidR="00AA5453" w:rsidRPr="00F25AC3" w:rsidRDefault="00AA5453" w:rsidP="00AA5453">
      <w:pPr>
        <w:pStyle w:val="Interlinie"/>
      </w:pPr>
      <w:r w:rsidRPr="00F25AC3">
        <w:t xml:space="preserve">Op pagina </w:t>
      </w:r>
      <w:r>
        <w:fldChar w:fldCharType="begin"/>
      </w:r>
      <w:r>
        <w:instrText xml:space="preserve"> PAGEREF _Ref494709774 \h </w:instrText>
      </w:r>
      <w:r>
        <w:fldChar w:fldCharType="separate"/>
      </w:r>
      <w:r>
        <w:rPr>
          <w:noProof/>
        </w:rPr>
        <w:t>2</w:t>
      </w:r>
      <w:r>
        <w:fldChar w:fldCharType="end"/>
      </w:r>
      <w:r w:rsidRPr="00F25AC3">
        <w:t>, bij vraag 23 moet na de opsomming het volgende worden toegevoegd:</w:t>
      </w:r>
    </w:p>
    <w:p w:rsidR="00AA5453" w:rsidRPr="00F25AC3" w:rsidRDefault="00AA5453" w:rsidP="00AA5453">
      <w:pPr>
        <w:pStyle w:val="Stip"/>
        <w:overflowPunct w:val="0"/>
        <w:ind w:left="0" w:hanging="142"/>
        <w:textAlignment w:val="baseline"/>
      </w:pPr>
      <w:r w:rsidRPr="00F25AC3">
        <w:t xml:space="preserve">compartiment B: stoffen die van boven komen: </w:t>
      </w:r>
      <w:proofErr w:type="spellStart"/>
      <w:r w:rsidRPr="00F25AC3">
        <w:t>ethaanzuur</w:t>
      </w:r>
      <w:proofErr w:type="spellEnd"/>
      <w:r w:rsidRPr="00F25AC3">
        <w:t xml:space="preserve"> en methanol</w:t>
      </w:r>
      <w:r w:rsidRPr="00F25AC3">
        <w:tab/>
        <w:t>1</w:t>
      </w:r>
    </w:p>
    <w:p w:rsidR="00AA5453" w:rsidRPr="00F25AC3" w:rsidRDefault="00AA5453" w:rsidP="00AA5453">
      <w:pPr>
        <w:pStyle w:val="Stip"/>
        <w:overflowPunct w:val="0"/>
        <w:ind w:left="0" w:hanging="142"/>
        <w:textAlignment w:val="baseline"/>
      </w:pPr>
      <w:r w:rsidRPr="00F25AC3">
        <w:t xml:space="preserve">compartiment C: stoffen die van boven komen: </w:t>
      </w:r>
      <w:proofErr w:type="spellStart"/>
      <w:r w:rsidRPr="00F25AC3">
        <w:t>ethaanzuur</w:t>
      </w:r>
      <w:proofErr w:type="spellEnd"/>
      <w:r w:rsidRPr="00F25AC3">
        <w:t>, methanol en water</w:t>
      </w:r>
      <w:r w:rsidRPr="00F25AC3">
        <w:tab/>
        <w:t>1</w:t>
      </w:r>
    </w:p>
    <w:p w:rsidR="00AA5453" w:rsidRPr="00F25AC3" w:rsidRDefault="00AA5453" w:rsidP="00AA5453">
      <w:pPr>
        <w:pStyle w:val="Stip"/>
        <w:overflowPunct w:val="0"/>
        <w:ind w:left="0" w:hanging="142"/>
        <w:textAlignment w:val="baseline"/>
      </w:pPr>
      <w:r w:rsidRPr="00F25AC3">
        <w:t xml:space="preserve">compartiment B: stoffen die van beneden komen: methanol, </w:t>
      </w:r>
      <w:proofErr w:type="spellStart"/>
      <w:r w:rsidRPr="00F25AC3">
        <w:t>methylethanoaat</w:t>
      </w:r>
      <w:proofErr w:type="spellEnd"/>
      <w:r w:rsidRPr="00F25AC3">
        <w:t xml:space="preserve"> en water; en stoffen die in compartiment C van beneden komen:</w:t>
      </w:r>
      <w:r>
        <w:t xml:space="preserve"> </w:t>
      </w:r>
      <w:r w:rsidRPr="00F25AC3">
        <w:t>methanol en water</w:t>
      </w:r>
      <w:r w:rsidRPr="00F25AC3">
        <w:tab/>
        <w:t>1</w:t>
      </w:r>
    </w:p>
    <w:bookmarkStart w:id="1" w:name="_Toc489966346"/>
    <w:bookmarkStart w:id="2" w:name="_Toc494710003"/>
    <w:p w:rsidR="00AA5453" w:rsidRPr="00F25AC3" w:rsidRDefault="00AA5453" w:rsidP="00250A1E">
      <w:pPr>
        <w:pStyle w:val="Kop2"/>
      </w:pPr>
      <w:r>
        <mc:AlternateContent>
          <mc:Choice Requires="wps">
            <w:drawing>
              <wp:anchor distT="0" distB="0" distL="0" distR="0" simplePos="0" relativeHeight="251667456" behindDoc="0" locked="0" layoutInCell="0" allowOverlap="1" wp14:anchorId="3C480AA4" wp14:editId="32CD0F58">
                <wp:simplePos x="0" y="0"/>
                <wp:positionH relativeFrom="margin">
                  <wp:align>center</wp:align>
                </wp:positionH>
                <wp:positionV relativeFrom="paragraph">
                  <wp:posOffset>360367</wp:posOffset>
                </wp:positionV>
                <wp:extent cx="6120130" cy="0"/>
                <wp:effectExtent l="0" t="19050" r="52070" b="38100"/>
                <wp:wrapSquare wrapText="bothSides"/>
                <wp:docPr id="208" name="Rechte verbindingslijn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7C89C" id="Rechte verbindingslijn 208"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8.4pt" to="481.9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" o:allowincell="f" strokecolor="silver" strokeweight="4.8pt">
                <w10:wrap type="square" anchorx="margin"/>
              </v:line>
            </w:pict>
          </mc:Fallback>
        </mc:AlternateContent>
      </w:r>
      <w:r w:rsidRPr="00F25AC3">
        <w:t>Friedrich Wöhler en ureum</w:t>
      </w:r>
      <w:r>
        <w:tab/>
        <w:t>2014-II(I)</w:t>
      </w:r>
      <w:bookmarkEnd w:id="1"/>
      <w:bookmarkEnd w:id="2"/>
    </w:p>
    <w:p w:rsidR="00AA5453" w:rsidRPr="00F25AC3" w:rsidRDefault="00AA5453" w:rsidP="00AA5453">
      <w:pPr>
        <w:pStyle w:val="Maximumscore"/>
        <w:numPr>
          <w:ilvl w:val="0"/>
          <w:numId w:val="44"/>
        </w:numPr>
        <w:tabs>
          <w:tab w:val="clear" w:pos="-284"/>
        </w:tabs>
        <w:spacing w:after="0"/>
        <w:ind w:left="0" w:hanging="567"/>
      </w:pPr>
      <w:bookmarkStart w:id="3" w:name="_Ref495048876"/>
      <w:r w:rsidRPr="00F25AC3">
        <w:t>maximumscore 2</w:t>
      </w:r>
      <w:bookmarkEnd w:id="3"/>
    </w:p>
    <w:p w:rsidR="00AA5453" w:rsidRPr="00EB369D" w:rsidRDefault="00AA5453" w:rsidP="00AA5453">
      <w:pPr>
        <w:rPr>
          <w:lang w:val="it-IT"/>
        </w:rPr>
      </w:pPr>
      <w:r w:rsidRPr="00EB369D">
        <w:rPr>
          <w:lang w:val="it-IT"/>
        </w:rPr>
        <w:t>C</w:t>
      </w:r>
      <w:r w:rsidRPr="00EB369D">
        <w:rPr>
          <w:vertAlign w:val="subscript"/>
          <w:lang w:val="it-IT"/>
        </w:rPr>
        <w:t>2</w:t>
      </w:r>
      <w:r w:rsidRPr="00EB369D">
        <w:rPr>
          <w:lang w:val="it-IT"/>
        </w:rPr>
        <w:t>N</w:t>
      </w:r>
      <w:r w:rsidRPr="00EB369D">
        <w:rPr>
          <w:vertAlign w:val="subscript"/>
          <w:lang w:val="it-IT"/>
        </w:rPr>
        <w:t>2</w:t>
      </w:r>
      <w:r w:rsidRPr="00EB369D">
        <w:rPr>
          <w:lang w:val="it-IT"/>
        </w:rPr>
        <w:t xml:space="preserve"> + H</w:t>
      </w:r>
      <w:r w:rsidRPr="00EB369D">
        <w:rPr>
          <w:vertAlign w:val="subscript"/>
          <w:lang w:val="it-IT"/>
        </w:rPr>
        <w:t>2</w:t>
      </w:r>
      <w:r w:rsidRPr="00EB369D">
        <w:rPr>
          <w:lang w:val="it-IT"/>
        </w:rPr>
        <w:t>O + NH</w:t>
      </w:r>
      <w:r w:rsidRPr="00EB369D">
        <w:rPr>
          <w:vertAlign w:val="subscript"/>
          <w:lang w:val="it-IT"/>
        </w:rPr>
        <w:t>3</w:t>
      </w:r>
      <w:r w:rsidRPr="00EB369D">
        <w:rPr>
          <w:lang w:val="it-IT"/>
        </w:rPr>
        <w:t xml:space="preserve"> → HCN + CH</w:t>
      </w:r>
      <w:r w:rsidRPr="00EB369D">
        <w:rPr>
          <w:vertAlign w:val="subscript"/>
          <w:lang w:val="it-IT"/>
        </w:rPr>
        <w:t>4</w:t>
      </w:r>
      <w:r w:rsidRPr="00EB369D">
        <w:rPr>
          <w:lang w:val="it-IT"/>
        </w:rPr>
        <w:t>N</w:t>
      </w:r>
      <w:r w:rsidRPr="00EB369D">
        <w:rPr>
          <w:vertAlign w:val="subscript"/>
          <w:lang w:val="it-IT"/>
        </w:rPr>
        <w:t>2</w:t>
      </w:r>
      <w:r w:rsidRPr="00EB369D">
        <w:rPr>
          <w:lang w:val="it-IT"/>
        </w:rPr>
        <w:t>O</w:t>
      </w:r>
    </w:p>
    <w:p w:rsidR="00AA5453" w:rsidRPr="00F25AC3" w:rsidRDefault="00AA5453" w:rsidP="00AA5453">
      <w:pPr>
        <w:pStyle w:val="Stip"/>
        <w:overflowPunct w:val="0"/>
        <w:ind w:left="0" w:hanging="142"/>
        <w:textAlignment w:val="baseline"/>
      </w:pPr>
      <w:r w:rsidRPr="00F25AC3">
        <w:t>C</w:t>
      </w:r>
      <w:r w:rsidRPr="001D736B">
        <w:rPr>
          <w:vertAlign w:val="subscript"/>
        </w:rPr>
        <w:t>2</w:t>
      </w:r>
      <w:r w:rsidRPr="00F25AC3">
        <w:t>N</w:t>
      </w:r>
      <w:r w:rsidRPr="001D736B">
        <w:rPr>
          <w:vertAlign w:val="subscript"/>
        </w:rPr>
        <w:t>2</w:t>
      </w:r>
      <w:r w:rsidRPr="00F25AC3">
        <w:t xml:space="preserve"> en H</w:t>
      </w:r>
      <w:r w:rsidRPr="001D736B">
        <w:rPr>
          <w:vertAlign w:val="subscript"/>
        </w:rPr>
        <w:t>2</w:t>
      </w:r>
      <w:r w:rsidRPr="00F25AC3">
        <w:t>O en NH</w:t>
      </w:r>
      <w:r w:rsidRPr="001D736B">
        <w:rPr>
          <w:vertAlign w:val="subscript"/>
        </w:rPr>
        <w:t>3</w:t>
      </w:r>
      <w:r w:rsidRPr="00F25AC3">
        <w:t xml:space="preserve"> voor de pijl</w:t>
      </w:r>
      <w:r w:rsidRPr="00F25AC3">
        <w:tab/>
        <w:t>1</w:t>
      </w:r>
    </w:p>
    <w:p w:rsidR="00AA5453" w:rsidRPr="00F25AC3" w:rsidRDefault="00AA5453" w:rsidP="00AA5453">
      <w:pPr>
        <w:pStyle w:val="Stip"/>
        <w:overflowPunct w:val="0"/>
        <w:ind w:left="0" w:hanging="142"/>
        <w:textAlignment w:val="baseline"/>
      </w:pPr>
      <w:r w:rsidRPr="00F25AC3">
        <w:t>HCN en CH</w:t>
      </w:r>
      <w:r w:rsidRPr="001D736B">
        <w:rPr>
          <w:vertAlign w:val="subscript"/>
        </w:rPr>
        <w:t>4</w:t>
      </w:r>
      <w:r w:rsidRPr="00F25AC3">
        <w:t>N</w:t>
      </w:r>
      <w:r w:rsidRPr="001D736B">
        <w:rPr>
          <w:vertAlign w:val="subscript"/>
        </w:rPr>
        <w:t>2</w:t>
      </w:r>
      <w:r w:rsidRPr="00F25AC3">
        <w:t>O na de pijl</w:t>
      </w:r>
      <w:r w:rsidRPr="00F25AC3">
        <w:tab/>
        <w:t>1</w:t>
      </w:r>
    </w:p>
    <w:p w:rsidR="00AA5453" w:rsidRPr="00F25AC3" w:rsidRDefault="00AA5453" w:rsidP="00AA5453">
      <w:pPr>
        <w:pStyle w:val="Maximumscore"/>
        <w:numPr>
          <w:ilvl w:val="0"/>
          <w:numId w:val="12"/>
        </w:numPr>
        <w:spacing w:after="0"/>
        <w:ind w:left="0" w:hanging="567"/>
      </w:pPr>
      <w:r w:rsidRPr="00F25AC3">
        <w:t>maximumscore 2</w:t>
      </w:r>
    </w:p>
    <w:p w:rsidR="00AA5453" w:rsidRPr="00F25AC3" w:rsidRDefault="00AA5453" w:rsidP="00AA5453">
      <w:r w:rsidRPr="00F25AC3">
        <w:t>NH</w:t>
      </w:r>
      <w:r w:rsidRPr="001D736B">
        <w:rPr>
          <w:vertAlign w:val="subscript"/>
        </w:rPr>
        <w:t>4</w:t>
      </w:r>
      <w:r w:rsidRPr="001D736B">
        <w:rPr>
          <w:vertAlign w:val="superscript"/>
        </w:rPr>
        <w:t>+</w:t>
      </w:r>
      <w:r w:rsidRPr="00F25AC3">
        <w:t xml:space="preserve"> + OH</w:t>
      </w:r>
      <w:r w:rsidRPr="001D736B">
        <w:rPr>
          <w:vertAlign w:val="superscript"/>
        </w:rPr>
        <w:t>–</w:t>
      </w:r>
      <w:r w:rsidRPr="00F25AC3">
        <w:t xml:space="preserve"> → NH</w:t>
      </w:r>
      <w:r w:rsidRPr="001D736B">
        <w:rPr>
          <w:vertAlign w:val="subscript"/>
        </w:rPr>
        <w:t>3</w:t>
      </w:r>
      <w:r w:rsidRPr="00F25AC3">
        <w:t xml:space="preserve"> + H</w:t>
      </w:r>
      <w:r w:rsidRPr="001D736B">
        <w:rPr>
          <w:vertAlign w:val="subscript"/>
        </w:rPr>
        <w:t>2</w:t>
      </w:r>
      <w:r w:rsidRPr="00F25AC3">
        <w:t>O.</w:t>
      </w:r>
    </w:p>
    <w:p w:rsidR="00AA5453" w:rsidRPr="00F25AC3" w:rsidRDefault="00AA5453" w:rsidP="00AA5453">
      <w:pPr>
        <w:pStyle w:val="Stip"/>
        <w:overflowPunct w:val="0"/>
        <w:ind w:left="0" w:hanging="142"/>
        <w:textAlignment w:val="baseline"/>
      </w:pPr>
      <w:r w:rsidRPr="00F25AC3">
        <w:t>uitsluitend NH</w:t>
      </w:r>
      <w:r w:rsidRPr="001D736B">
        <w:rPr>
          <w:vertAlign w:val="subscript"/>
        </w:rPr>
        <w:t>4</w:t>
      </w:r>
      <w:r w:rsidRPr="001D736B">
        <w:rPr>
          <w:vertAlign w:val="superscript"/>
        </w:rPr>
        <w:t>+</w:t>
      </w:r>
      <w:r w:rsidRPr="00F25AC3">
        <w:t xml:space="preserve"> en OH</w:t>
      </w:r>
      <w:r w:rsidRPr="001D736B">
        <w:rPr>
          <w:vertAlign w:val="superscript"/>
        </w:rPr>
        <w:t>–</w:t>
      </w:r>
      <w:r w:rsidRPr="00F25AC3">
        <w:t xml:space="preserve"> voor de pijl</w:t>
      </w:r>
      <w:r w:rsidRPr="00F25AC3">
        <w:tab/>
        <w:t>1</w:t>
      </w:r>
    </w:p>
    <w:p w:rsidR="00AA5453" w:rsidRPr="00F25AC3" w:rsidRDefault="00AA5453" w:rsidP="00AA5453">
      <w:pPr>
        <w:pStyle w:val="Stip"/>
        <w:overflowPunct w:val="0"/>
        <w:ind w:left="0" w:hanging="142"/>
        <w:textAlignment w:val="baseline"/>
      </w:pPr>
      <w:r w:rsidRPr="00F25AC3">
        <w:t>uitsluitend NH</w:t>
      </w:r>
      <w:r w:rsidRPr="001D736B">
        <w:rPr>
          <w:vertAlign w:val="subscript"/>
        </w:rPr>
        <w:t>3</w:t>
      </w:r>
      <w:r w:rsidRPr="00F25AC3">
        <w:t xml:space="preserve"> en H</w:t>
      </w:r>
      <w:r w:rsidRPr="001D736B">
        <w:rPr>
          <w:vertAlign w:val="subscript"/>
        </w:rPr>
        <w:t>2</w:t>
      </w:r>
      <w:r w:rsidRPr="00F25AC3">
        <w:t>O na de pijl en juiste atoombalans</w:t>
      </w:r>
      <w:r w:rsidRPr="00F25AC3">
        <w:tab/>
        <w:t>1</w:t>
      </w:r>
    </w:p>
    <w:p w:rsidR="00AA5453" w:rsidRPr="00F25AC3" w:rsidRDefault="00AA5453" w:rsidP="00AA5453">
      <w:pPr>
        <w:pStyle w:val="Maximumscore"/>
        <w:numPr>
          <w:ilvl w:val="0"/>
          <w:numId w:val="12"/>
        </w:numPr>
        <w:spacing w:after="0"/>
        <w:ind w:left="0" w:hanging="567"/>
      </w:pPr>
      <w:r w:rsidRPr="00F25AC3">
        <w:t>maximumscore 2</w:t>
      </w:r>
    </w:p>
    <w:p w:rsidR="00AA5453" w:rsidRPr="00F25AC3" w:rsidRDefault="00AA5453" w:rsidP="00AA5453">
      <w:r w:rsidRPr="00F25AC3">
        <w:t>Een voorbeeld van een juist antwoord is:</w:t>
      </w:r>
    </w:p>
    <w:p w:rsidR="00AA5453" w:rsidRPr="00F25AC3" w:rsidRDefault="00AA5453" w:rsidP="00AA5453">
      <w:r w:rsidRPr="00F25AC3">
        <w:t>Als de oplossing wordt verwarmd, zal het ammoniak als gas ontsnappen.</w:t>
      </w:r>
      <w:r w:rsidRPr="00F25AC3">
        <w:br/>
        <w:t>Omdat ammoniak een base is, zal het rode lakmoespapier blauw kleuren.</w:t>
      </w:r>
    </w:p>
    <w:p w:rsidR="00AA5453" w:rsidRPr="00F25AC3" w:rsidRDefault="00AA5453" w:rsidP="00AA5453">
      <w:pPr>
        <w:pStyle w:val="Stip"/>
        <w:overflowPunct w:val="0"/>
        <w:ind w:left="0" w:hanging="142"/>
        <w:textAlignment w:val="baseline"/>
      </w:pPr>
      <w:r w:rsidRPr="00F25AC3">
        <w:t>notie dat ammoniak bij verwarmen als gas uit de oplossing zal</w:t>
      </w:r>
      <w:r>
        <w:t xml:space="preserve"> </w:t>
      </w:r>
      <w:r w:rsidRPr="00F25AC3">
        <w:t>ontsnappen</w:t>
      </w:r>
      <w:r w:rsidRPr="00F25AC3">
        <w:tab/>
        <w:t>1</w:t>
      </w:r>
    </w:p>
    <w:p w:rsidR="00AA5453" w:rsidRPr="00F25AC3" w:rsidRDefault="00AA5453" w:rsidP="00AA5453">
      <w:pPr>
        <w:pStyle w:val="Stip"/>
        <w:overflowPunct w:val="0"/>
        <w:ind w:left="0" w:hanging="142"/>
        <w:textAlignment w:val="baseline"/>
      </w:pPr>
      <w:r w:rsidRPr="00F25AC3">
        <w:t>notie dat ammoniak een base is waardoor het rode lakmoespapier blauw zal kleuren</w:t>
      </w:r>
      <w:r w:rsidRPr="00F25AC3">
        <w:tab/>
        <w:t>1</w:t>
      </w:r>
    </w:p>
    <w:p w:rsidR="00AA5453" w:rsidRPr="00F25AC3" w:rsidRDefault="00AA5453" w:rsidP="00AA5453">
      <w:pPr>
        <w:pStyle w:val="Maximumscore"/>
        <w:numPr>
          <w:ilvl w:val="0"/>
          <w:numId w:val="12"/>
        </w:numPr>
        <w:spacing w:after="0"/>
        <w:ind w:left="0" w:hanging="567"/>
      </w:pPr>
      <w:bookmarkStart w:id="4" w:name="_Ref495048889"/>
      <w:r w:rsidRPr="00F25AC3">
        <w:t>maximumscore 3</w:t>
      </w:r>
      <w:bookmarkEnd w:id="4"/>
    </w:p>
    <w:p w:rsidR="00AA5453" w:rsidRPr="00485253" w:rsidRDefault="00AA5453" w:rsidP="00AA5453">
      <w:pPr>
        <w:rPr>
          <w:lang w:val="it-IT"/>
        </w:rPr>
      </w:pPr>
      <w:r w:rsidRPr="00485253">
        <w:rPr>
          <w:lang w:val="it-IT"/>
        </w:rPr>
        <w:t>3 CuO + CH</w:t>
      </w:r>
      <w:r w:rsidRPr="00485253">
        <w:rPr>
          <w:vertAlign w:val="subscript"/>
          <w:lang w:val="it-IT"/>
        </w:rPr>
        <w:t>4</w:t>
      </w:r>
      <w:r w:rsidRPr="00485253">
        <w:rPr>
          <w:lang w:val="it-IT"/>
        </w:rPr>
        <w:t>N</w:t>
      </w:r>
      <w:r w:rsidRPr="00485253">
        <w:rPr>
          <w:vertAlign w:val="subscript"/>
          <w:lang w:val="it-IT"/>
        </w:rPr>
        <w:t>2</w:t>
      </w:r>
      <w:r w:rsidRPr="00485253">
        <w:rPr>
          <w:lang w:val="it-IT"/>
        </w:rPr>
        <w:t>O → 2 H</w:t>
      </w:r>
      <w:r w:rsidRPr="00485253">
        <w:rPr>
          <w:vertAlign w:val="subscript"/>
          <w:lang w:val="it-IT"/>
        </w:rPr>
        <w:t>2</w:t>
      </w:r>
      <w:r w:rsidRPr="00485253">
        <w:rPr>
          <w:lang w:val="it-IT"/>
        </w:rPr>
        <w:t>O + CO</w:t>
      </w:r>
      <w:r w:rsidRPr="00485253">
        <w:rPr>
          <w:vertAlign w:val="subscript"/>
          <w:lang w:val="it-IT"/>
        </w:rPr>
        <w:t>2</w:t>
      </w:r>
      <w:r w:rsidRPr="00485253">
        <w:rPr>
          <w:lang w:val="it-IT"/>
        </w:rPr>
        <w:t xml:space="preserve"> + N</w:t>
      </w:r>
      <w:r w:rsidRPr="00485253">
        <w:rPr>
          <w:vertAlign w:val="subscript"/>
          <w:lang w:val="it-IT"/>
        </w:rPr>
        <w:t>2</w:t>
      </w:r>
      <w:r w:rsidRPr="00485253">
        <w:rPr>
          <w:lang w:val="it-IT"/>
        </w:rPr>
        <w:t xml:space="preserve"> + 3 Cu</w:t>
      </w:r>
    </w:p>
    <w:p w:rsidR="00AA5453" w:rsidRPr="00F25AC3" w:rsidRDefault="00AA5453" w:rsidP="00AA5453">
      <w:pPr>
        <w:pStyle w:val="Stip"/>
        <w:overflowPunct w:val="0"/>
        <w:ind w:left="0" w:hanging="142"/>
        <w:textAlignment w:val="baseline"/>
      </w:pPr>
      <w:r w:rsidRPr="00F25AC3">
        <w:t xml:space="preserve">voor de pijl uitsluitend </w:t>
      </w:r>
      <w:proofErr w:type="spellStart"/>
      <w:r w:rsidRPr="00F25AC3">
        <w:t>CuO</w:t>
      </w:r>
      <w:proofErr w:type="spellEnd"/>
      <w:r w:rsidRPr="00F25AC3">
        <w:t xml:space="preserve"> en CH</w:t>
      </w:r>
      <w:r w:rsidRPr="00777DB8">
        <w:rPr>
          <w:vertAlign w:val="subscript"/>
        </w:rPr>
        <w:t>4</w:t>
      </w:r>
      <w:r w:rsidRPr="00F25AC3">
        <w:t>N</w:t>
      </w:r>
      <w:r w:rsidRPr="00777DB8">
        <w:rPr>
          <w:vertAlign w:val="subscript"/>
        </w:rPr>
        <w:t>2</w:t>
      </w:r>
      <w:r w:rsidRPr="00F25AC3">
        <w:t>O</w:t>
      </w:r>
      <w:r w:rsidRPr="00F25AC3">
        <w:tab/>
        <w:t>1</w:t>
      </w:r>
    </w:p>
    <w:p w:rsidR="00AA5453" w:rsidRPr="00F25AC3" w:rsidRDefault="00AA5453" w:rsidP="00AA5453">
      <w:pPr>
        <w:pStyle w:val="Stip"/>
        <w:overflowPunct w:val="0"/>
        <w:ind w:left="0" w:hanging="142"/>
        <w:textAlignment w:val="baseline"/>
      </w:pPr>
      <w:r w:rsidRPr="00F25AC3">
        <w:t>na de pijl H</w:t>
      </w:r>
      <w:r w:rsidRPr="00777DB8">
        <w:rPr>
          <w:vertAlign w:val="subscript"/>
        </w:rPr>
        <w:t>2</w:t>
      </w:r>
      <w:r w:rsidRPr="00F25AC3">
        <w:t>O, CO</w:t>
      </w:r>
      <w:r w:rsidRPr="00777DB8">
        <w:rPr>
          <w:vertAlign w:val="subscript"/>
        </w:rPr>
        <w:t>2</w:t>
      </w:r>
      <w:r w:rsidRPr="00F25AC3">
        <w:t>, N</w:t>
      </w:r>
      <w:r w:rsidRPr="00777DB8">
        <w:rPr>
          <w:vertAlign w:val="subscript"/>
        </w:rPr>
        <w:t>2</w:t>
      </w:r>
      <w:r w:rsidRPr="00F25AC3">
        <w:t xml:space="preserve"> en Cu</w:t>
      </w:r>
      <w:r w:rsidRPr="00F25AC3">
        <w:tab/>
        <w:t>1</w:t>
      </w:r>
    </w:p>
    <w:p w:rsidR="00AA5453" w:rsidRPr="00F25AC3" w:rsidRDefault="00AA5453" w:rsidP="00AA5453">
      <w:pPr>
        <w:pStyle w:val="Stip"/>
        <w:overflowPunct w:val="0"/>
        <w:ind w:left="0" w:hanging="142"/>
        <w:textAlignment w:val="baseline"/>
      </w:pPr>
      <w:r w:rsidRPr="00F25AC3">
        <w:t>juiste coëfficiënten bij juiste formules voor en na de pijl</w:t>
      </w:r>
      <w:r w:rsidRPr="00F25AC3">
        <w:tab/>
        <w:t>1</w:t>
      </w:r>
    </w:p>
    <w:p w:rsidR="00AA5453" w:rsidRPr="00F25AC3" w:rsidRDefault="00AA5453" w:rsidP="00AA5453">
      <w:pPr>
        <w:pStyle w:val="Indien"/>
      </w:pPr>
      <w:r w:rsidRPr="00F25AC3">
        <w:t>Indien een antwoord is gegeven als</w:t>
      </w:r>
      <w:r>
        <w:br/>
      </w:r>
      <w:proofErr w:type="spellStart"/>
      <w:r w:rsidRPr="00F25AC3">
        <w:t>CuO</w:t>
      </w:r>
      <w:proofErr w:type="spellEnd"/>
      <w:r w:rsidRPr="00F25AC3">
        <w:t xml:space="preserve"> + CH</w:t>
      </w:r>
      <w:r w:rsidRPr="00777DB8">
        <w:rPr>
          <w:vertAlign w:val="subscript"/>
        </w:rPr>
        <w:t>4</w:t>
      </w:r>
      <w:r w:rsidRPr="00F25AC3">
        <w:t>N</w:t>
      </w:r>
      <w:r w:rsidRPr="00777DB8">
        <w:rPr>
          <w:vertAlign w:val="subscript"/>
        </w:rPr>
        <w:t>2</w:t>
      </w:r>
      <w:r w:rsidRPr="00F25AC3">
        <w:t>O + O</w:t>
      </w:r>
      <w:r w:rsidRPr="00777DB8">
        <w:rPr>
          <w:vertAlign w:val="subscript"/>
        </w:rPr>
        <w:t>2</w:t>
      </w:r>
      <w:r w:rsidRPr="00F25AC3">
        <w:t xml:space="preserve"> → 2 H</w:t>
      </w:r>
      <w:r w:rsidRPr="00777DB8">
        <w:rPr>
          <w:vertAlign w:val="subscript"/>
        </w:rPr>
        <w:t>2</w:t>
      </w:r>
      <w:r w:rsidRPr="00F25AC3">
        <w:t>O + CO</w:t>
      </w:r>
      <w:r w:rsidRPr="00777DB8">
        <w:rPr>
          <w:vertAlign w:val="subscript"/>
        </w:rPr>
        <w:t>2</w:t>
      </w:r>
      <w:r w:rsidRPr="00F25AC3">
        <w:t xml:space="preserve"> + N</w:t>
      </w:r>
      <w:r w:rsidRPr="00777DB8">
        <w:rPr>
          <w:vertAlign w:val="subscript"/>
        </w:rPr>
        <w:t>2</w:t>
      </w:r>
      <w:r w:rsidRPr="00F25AC3">
        <w:t xml:space="preserve"> + Cu</w:t>
      </w:r>
      <w:r w:rsidRPr="00F25AC3">
        <w:tab/>
        <w:t>1</w:t>
      </w:r>
    </w:p>
    <w:p w:rsidR="00AA5453" w:rsidRPr="00F25AC3" w:rsidRDefault="00AA5453" w:rsidP="00AA5453">
      <w:pPr>
        <w:pStyle w:val="OpmCurs"/>
      </w:pPr>
      <w:r w:rsidRPr="00F25AC3">
        <w:t>Opmerking</w:t>
      </w:r>
      <w:r>
        <w:br/>
      </w:r>
      <w:r w:rsidRPr="00F25AC3">
        <w:t xml:space="preserve">Wanneer in vraag </w:t>
      </w:r>
      <w:r>
        <w:fldChar w:fldCharType="begin"/>
      </w:r>
      <w:r>
        <w:instrText xml:space="preserve"> REF _Ref495048876 \r \h </w:instrText>
      </w:r>
      <w:r>
        <w:fldChar w:fldCharType="separate"/>
      </w:r>
      <w:r>
        <w:t>1 </w:t>
      </w:r>
      <w:r>
        <w:t xml:space="preserve"> </w:t>
      </w:r>
      <w:r>
        <w:fldChar w:fldCharType="end"/>
      </w:r>
      <w:r w:rsidRPr="00F25AC3">
        <w:t xml:space="preserve">een onjuiste molecuulformule is gebruikt voor ureum, dit in vraag </w:t>
      </w:r>
      <w:r>
        <w:fldChar w:fldCharType="begin"/>
      </w:r>
      <w:r>
        <w:instrText xml:space="preserve"> REF _Ref495048889 \r \h </w:instrText>
      </w:r>
      <w:r>
        <w:fldChar w:fldCharType="separate"/>
      </w:r>
      <w:r>
        <w:t>4 </w:t>
      </w:r>
      <w:r>
        <w:t xml:space="preserve"> </w:t>
      </w:r>
      <w:r>
        <w:fldChar w:fldCharType="end"/>
      </w:r>
      <w:r w:rsidRPr="00F25AC3">
        <w:t>niet opnieuw aanrekenen.</w:t>
      </w:r>
    </w:p>
    <w:p w:rsidR="00AA5453" w:rsidRPr="00F25AC3" w:rsidRDefault="00AA5453" w:rsidP="00AA5453">
      <w:pPr>
        <w:pStyle w:val="Maximumscore"/>
        <w:numPr>
          <w:ilvl w:val="0"/>
          <w:numId w:val="12"/>
        </w:numPr>
        <w:spacing w:after="0"/>
        <w:ind w:left="0" w:hanging="567"/>
      </w:pPr>
      <w:r w:rsidRPr="00F25AC3">
        <w:t>maximumscore 4</w:t>
      </w:r>
    </w:p>
    <w:p w:rsidR="00AA5453" w:rsidRPr="00F25AC3" w:rsidRDefault="00AA5453" w:rsidP="00AA5453">
      <w:r w:rsidRPr="00F25AC3">
        <w:t>Een voorbeeld van een juiste berekening is:</w:t>
      </w:r>
    </w:p>
    <w:p w:rsidR="00AA5453" w:rsidRDefault="00AA5453" w:rsidP="00AA5453">
      <m:oMath>
        <m:r>
          <m:rPr>
            <m:sty m:val="p"/>
          </m:rPr>
          <w:rPr>
            <w:rFonts w:ascii="Cambria Math" w:hAnsi="Cambria Math"/>
          </w:rPr>
          <m:t>massapercentage H=</m:t>
        </m:r>
        <m:f>
          <m:fPr>
            <m:ctrlPr>
              <w:rPr>
                <w:rFonts w:ascii="Cambria Math" w:hAnsi="Cambria Math"/>
              </w:rPr>
            </m:ctrlPr>
          </m:fPr>
          <m:num>
            <m:d>
              <m:dPr>
                <m:ctrlPr>
                  <w:rPr>
                    <w:rFonts w:ascii="Cambria Math" w:hAnsi="Cambria Math"/>
                  </w:rPr>
                </m:ctrlPr>
              </m:dPr>
              <m:e>
                <m:f>
                  <m:fPr>
                    <m:ctrlPr>
                      <w:rPr>
                        <w:rFonts w:ascii="Cambria Math" w:hAnsi="Cambria Math"/>
                      </w:rPr>
                    </m:ctrlPr>
                  </m:fPr>
                  <m:num>
                    <m:r>
                      <m:rPr>
                        <m:sty m:val="p"/>
                      </m:rPr>
                      <w:rPr>
                        <w:rFonts w:ascii="Cambria Math" w:hAnsi="Cambria Math"/>
                      </w:rPr>
                      <m:t>0,16</m:t>
                    </m:r>
                  </m:num>
                  <m:den>
                    <m:r>
                      <m:rPr>
                        <m:sty m:val="p"/>
                      </m:rPr>
                      <w:rPr>
                        <w:rFonts w:ascii="Cambria Math" w:hAnsi="Cambria Math"/>
                      </w:rPr>
                      <m:t>18,02</m:t>
                    </m:r>
                  </m:den>
                </m:f>
                <m:r>
                  <m:rPr>
                    <m:sty m:val="p"/>
                  </m:rPr>
                  <w:rPr>
                    <w:rFonts w:ascii="Cambria Math" w:hAnsi="Cambria Math"/>
                  </w:rPr>
                  <m:t>×2×1,008</m:t>
                </m:r>
              </m:e>
            </m:d>
          </m:num>
          <m:den>
            <m:r>
              <m:rPr>
                <m:sty m:val="p"/>
              </m:rPr>
              <w:rPr>
                <w:rFonts w:ascii="Cambria Math" w:hAnsi="Cambria Math"/>
              </w:rPr>
              <m:t>0,26</m:t>
            </m:r>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w:r>
        <w:t xml:space="preserve"> = 6,9(%)</w:t>
      </w:r>
    </w:p>
    <w:p w:rsidR="00AA5453" w:rsidRDefault="00AA5453" w:rsidP="00AA5453">
      <m:oMath>
        <m:r>
          <m:rPr>
            <m:sty m:val="p"/>
          </m:rPr>
          <w:rPr>
            <w:rFonts w:ascii="Cambria Math" w:hAnsi="Cambria Math"/>
          </w:rPr>
          <m:t>massapercentage C=</m:t>
        </m:r>
        <m:f>
          <m:fPr>
            <m:ctrlPr>
              <w:rPr>
                <w:rFonts w:ascii="Cambria Math" w:hAnsi="Cambria Math"/>
              </w:rPr>
            </m:ctrlPr>
          </m:fPr>
          <m:num>
            <m:d>
              <m:dPr>
                <m:ctrlPr>
                  <w:rPr>
                    <w:rFonts w:ascii="Cambria Math" w:hAnsi="Cambria Math"/>
                  </w:rPr>
                </m:ctrlPr>
              </m:dPr>
              <m:e>
                <m:f>
                  <m:fPr>
                    <m:ctrlPr>
                      <w:rPr>
                        <w:rFonts w:ascii="Cambria Math" w:hAnsi="Cambria Math"/>
                      </w:rPr>
                    </m:ctrlPr>
                  </m:fPr>
                  <m:num>
                    <m:r>
                      <m:rPr>
                        <m:sty m:val="p"/>
                      </m:rPr>
                      <w:rPr>
                        <w:rFonts w:ascii="Cambria Math" w:hAnsi="Cambria Math"/>
                      </w:rPr>
                      <m:t>0,10</m:t>
                    </m:r>
                  </m:num>
                  <m:den>
                    <m:r>
                      <m:rPr>
                        <m:sty m:val="p"/>
                      </m:rPr>
                      <w:rPr>
                        <w:rFonts w:ascii="Cambria Math" w:hAnsi="Cambria Math"/>
                      </w:rPr>
                      <m:t>24</m:t>
                    </m:r>
                  </m:den>
                </m:f>
                <m:r>
                  <m:rPr>
                    <m:sty m:val="p"/>
                  </m:rPr>
                  <w:rPr>
                    <w:rFonts w:ascii="Cambria Math" w:hAnsi="Cambria Math"/>
                  </w:rPr>
                  <m:t>×12,01</m:t>
                </m:r>
              </m:e>
            </m:d>
          </m:num>
          <m:den>
            <m:r>
              <m:rPr>
                <m:sty m:val="p"/>
              </m:rPr>
              <w:rPr>
                <w:rFonts w:ascii="Cambria Math" w:hAnsi="Cambria Math"/>
              </w:rPr>
              <m:t>0,26</m:t>
            </m:r>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w:r>
        <w:t xml:space="preserve"> = 19(%)</w:t>
      </w:r>
    </w:p>
    <w:p w:rsidR="00AA5453" w:rsidRDefault="00AA5453" w:rsidP="00AA5453">
      <m:oMath>
        <m:r>
          <m:rPr>
            <m:sty m:val="p"/>
          </m:rPr>
          <w:rPr>
            <w:rFonts w:ascii="Cambria Math" w:hAnsi="Cambria Math"/>
          </w:rPr>
          <m:t>massapercentage N=</m:t>
        </m:r>
        <m:f>
          <m:fPr>
            <m:ctrlPr>
              <w:rPr>
                <w:rFonts w:ascii="Cambria Math" w:hAnsi="Cambria Math"/>
              </w:rPr>
            </m:ctrlPr>
          </m:fPr>
          <m:num>
            <m:d>
              <m:dPr>
                <m:ctrlPr>
                  <w:rPr>
                    <w:rFonts w:ascii="Cambria Math" w:hAnsi="Cambria Math"/>
                  </w:rPr>
                </m:ctrlPr>
              </m:dPr>
              <m:e>
                <m:f>
                  <m:fPr>
                    <m:ctrlPr>
                      <w:rPr>
                        <w:rFonts w:ascii="Cambria Math" w:hAnsi="Cambria Math"/>
                      </w:rPr>
                    </m:ctrlPr>
                  </m:fPr>
                  <m:num>
                    <m:r>
                      <m:rPr>
                        <m:sty m:val="p"/>
                      </m:rPr>
                      <w:rPr>
                        <w:rFonts w:ascii="Cambria Math" w:hAnsi="Cambria Math"/>
                      </w:rPr>
                      <m:t>0,10</m:t>
                    </m:r>
                  </m:num>
                  <m:den>
                    <m:r>
                      <m:rPr>
                        <m:sty m:val="p"/>
                      </m:rPr>
                      <w:rPr>
                        <w:rFonts w:ascii="Cambria Math" w:hAnsi="Cambria Math"/>
                      </w:rPr>
                      <m:t>24</m:t>
                    </m:r>
                  </m:den>
                </m:f>
                <m:r>
                  <m:rPr>
                    <m:sty m:val="p"/>
                  </m:rPr>
                  <w:rPr>
                    <w:rFonts w:ascii="Cambria Math" w:hAnsi="Cambria Math"/>
                  </w:rPr>
                  <m:t>×2×14,01</m:t>
                </m:r>
              </m:e>
            </m:d>
          </m:num>
          <m:den>
            <m:r>
              <m:rPr>
                <m:sty m:val="p"/>
              </m:rPr>
              <w:rPr>
                <w:rFonts w:ascii="Cambria Math" w:hAnsi="Cambria Math"/>
              </w:rPr>
              <m:t>0,26</m:t>
            </m:r>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w:r>
        <w:t xml:space="preserve"> = 45(%)</w:t>
      </w:r>
    </w:p>
    <w:p w:rsidR="00AA5453" w:rsidRPr="00F25AC3" w:rsidRDefault="00AA5453" w:rsidP="00AA5453">
      <w:r w:rsidRPr="00F25AC3">
        <w:t>massapercentage O = 100 − 6,9 − 45 − 19 = 29(%)</w:t>
      </w:r>
    </w:p>
    <w:p w:rsidR="00AA5453" w:rsidRDefault="00AA5453" w:rsidP="00AA5453">
      <w:r>
        <w:br w:type="page"/>
      </w:r>
    </w:p>
    <w:p w:rsidR="00AA5453" w:rsidRPr="00F25AC3" w:rsidRDefault="00AA5453" w:rsidP="00AA5453">
      <w:pPr>
        <w:pStyle w:val="Stip"/>
        <w:overflowPunct w:val="0"/>
        <w:ind w:left="0" w:hanging="142"/>
        <w:textAlignment w:val="baseline"/>
      </w:pPr>
      <w:r w:rsidRPr="00F25AC3">
        <w:lastRenderedPageBreak/>
        <w:t>berekening van het aantal gram H in 0,16 gram H</w:t>
      </w:r>
      <w:r w:rsidRPr="00FD4DBC">
        <w:rPr>
          <w:vertAlign w:val="subscript"/>
        </w:rPr>
        <w:t>2</w:t>
      </w:r>
      <w:r w:rsidRPr="00F25AC3">
        <w:t>O: 0,16 (g) delen</w:t>
      </w:r>
      <w:r>
        <w:t xml:space="preserve"> </w:t>
      </w:r>
      <w:r w:rsidRPr="00F25AC3">
        <w:t>door de molaire massa van H</w:t>
      </w:r>
      <w:r w:rsidRPr="00FD4DBC">
        <w:rPr>
          <w:vertAlign w:val="subscript"/>
        </w:rPr>
        <w:t>2</w:t>
      </w:r>
      <w:r w:rsidRPr="00F25AC3">
        <w:t xml:space="preserve">O (bijvoorbeeld via </w:t>
      </w:r>
      <w:proofErr w:type="spellStart"/>
      <w:r w:rsidRPr="00F25AC3">
        <w:t>Binas</w:t>
      </w:r>
      <w:proofErr w:type="spellEnd"/>
      <w:r w:rsidRPr="00F25AC3">
        <w:t>-tabel 98:</w:t>
      </w:r>
      <w:r>
        <w:t xml:space="preserve"> </w:t>
      </w:r>
      <w:r w:rsidRPr="00F25AC3">
        <w:t>18,02 g mol</w:t>
      </w:r>
      <w:r w:rsidRPr="00FD4DBC">
        <w:rPr>
          <w:vertAlign w:val="superscript"/>
        </w:rPr>
        <w:t>–1</w:t>
      </w:r>
      <w:r w:rsidRPr="00F25AC3">
        <w:t>) en vermenigvuldigen met 2 en met de molaire massa</w:t>
      </w:r>
      <w:r>
        <w:t xml:space="preserve"> </w:t>
      </w:r>
      <w:r w:rsidRPr="00F25AC3">
        <w:t xml:space="preserve">van H (bijvoorbeeld via </w:t>
      </w:r>
      <w:proofErr w:type="spellStart"/>
      <w:r w:rsidRPr="00F25AC3">
        <w:t>Binas</w:t>
      </w:r>
      <w:proofErr w:type="spellEnd"/>
      <w:r w:rsidRPr="00F25AC3">
        <w:t>-tabel 99: 1,008 g mol</w:t>
      </w:r>
      <w:r w:rsidRPr="00FD4DBC">
        <w:rPr>
          <w:vertAlign w:val="superscript"/>
        </w:rPr>
        <w:t>–1</w:t>
      </w:r>
      <w:r w:rsidRPr="00F25AC3">
        <w:t>)</w:t>
      </w:r>
      <w:r w:rsidRPr="00F25AC3">
        <w:tab/>
        <w:t>1</w:t>
      </w:r>
    </w:p>
    <w:p w:rsidR="00AA5453" w:rsidRPr="00F25AC3" w:rsidRDefault="00AA5453" w:rsidP="00AA5453">
      <w:pPr>
        <w:pStyle w:val="Stip"/>
        <w:overflowPunct w:val="0"/>
        <w:ind w:left="0" w:hanging="142"/>
        <w:textAlignment w:val="baseline"/>
      </w:pPr>
      <w:r w:rsidRPr="00F25AC3">
        <w:t>berekening van het aantal gram C in 0,10 dm</w:t>
      </w:r>
      <w:r w:rsidRPr="00FD4DBC">
        <w:rPr>
          <w:vertAlign w:val="superscript"/>
        </w:rPr>
        <w:t>3</w:t>
      </w:r>
      <w:r w:rsidRPr="00F25AC3">
        <w:t xml:space="preserve"> CO</w:t>
      </w:r>
      <w:r w:rsidRPr="00FD4DBC">
        <w:rPr>
          <w:vertAlign w:val="subscript"/>
        </w:rPr>
        <w:t>2</w:t>
      </w:r>
      <w:r w:rsidRPr="00F25AC3">
        <w:t>: 0,10 (dm</w:t>
      </w:r>
      <w:r w:rsidRPr="00FD4DBC">
        <w:rPr>
          <w:vertAlign w:val="superscript"/>
        </w:rPr>
        <w:t>3</w:t>
      </w:r>
      <w:r w:rsidRPr="00F25AC3">
        <w:t>) delen door 24 (dm</w:t>
      </w:r>
      <w:r w:rsidRPr="00FD4DBC">
        <w:rPr>
          <w:vertAlign w:val="superscript"/>
        </w:rPr>
        <w:t>3</w:t>
      </w:r>
      <w:r w:rsidRPr="00F25AC3">
        <w:t xml:space="preserve"> mol</w:t>
      </w:r>
      <w:r w:rsidRPr="00FD4DBC">
        <w:rPr>
          <w:vertAlign w:val="superscript"/>
        </w:rPr>
        <w:t>–1</w:t>
      </w:r>
      <w:r w:rsidRPr="00F25AC3">
        <w:t xml:space="preserve">) en vermenigvuldigen met de molaire massa van C (bijvoorbeeld via </w:t>
      </w:r>
      <w:proofErr w:type="spellStart"/>
      <w:r w:rsidRPr="00F25AC3">
        <w:t>Binas</w:t>
      </w:r>
      <w:proofErr w:type="spellEnd"/>
      <w:r w:rsidRPr="00F25AC3">
        <w:t>-tabel 99: 12,01 g mol</w:t>
      </w:r>
      <w:r w:rsidRPr="00FD4DBC">
        <w:rPr>
          <w:vertAlign w:val="superscript"/>
        </w:rPr>
        <w:t>–1</w:t>
      </w:r>
      <w:r w:rsidRPr="00F25AC3">
        <w:t>)</w:t>
      </w:r>
      <w:r w:rsidRPr="00F25AC3">
        <w:tab/>
        <w:t>1</w:t>
      </w:r>
    </w:p>
    <w:p w:rsidR="00AA5453" w:rsidRPr="00F25AC3" w:rsidRDefault="00AA5453" w:rsidP="00AA5453">
      <w:pPr>
        <w:pStyle w:val="Stip"/>
        <w:overflowPunct w:val="0"/>
        <w:ind w:left="0" w:hanging="142"/>
        <w:textAlignment w:val="baseline"/>
      </w:pPr>
      <w:r w:rsidRPr="00F25AC3">
        <w:t>berekening van het aantal gram N in 0,10 dm</w:t>
      </w:r>
      <w:r w:rsidRPr="00FD4DBC">
        <w:rPr>
          <w:vertAlign w:val="superscript"/>
        </w:rPr>
        <w:t>3</w:t>
      </w:r>
      <w:r w:rsidRPr="00F25AC3">
        <w:t xml:space="preserve"> N</w:t>
      </w:r>
      <w:r w:rsidRPr="00FD4DBC">
        <w:rPr>
          <w:vertAlign w:val="subscript"/>
        </w:rPr>
        <w:t>2</w:t>
      </w:r>
      <w:r w:rsidRPr="00F25AC3">
        <w:t>: 0,10 (dm</w:t>
      </w:r>
      <w:r w:rsidRPr="00FD4DBC">
        <w:rPr>
          <w:vertAlign w:val="superscript"/>
        </w:rPr>
        <w:t>3</w:t>
      </w:r>
      <w:r w:rsidRPr="00F25AC3">
        <w:t>) delen door 24 (dm</w:t>
      </w:r>
      <w:r w:rsidRPr="00FD4DBC">
        <w:rPr>
          <w:vertAlign w:val="superscript"/>
        </w:rPr>
        <w:t>3</w:t>
      </w:r>
      <w:r w:rsidRPr="00F25AC3">
        <w:t xml:space="preserve"> mol</w:t>
      </w:r>
      <w:r w:rsidRPr="00FD4DBC">
        <w:rPr>
          <w:vertAlign w:val="superscript"/>
        </w:rPr>
        <w:t>–1</w:t>
      </w:r>
      <w:r w:rsidRPr="00F25AC3">
        <w:t xml:space="preserve">) en vermenigvuldigen met 2 en met de molaire massa van N (bijvoorbeeld via </w:t>
      </w:r>
      <w:proofErr w:type="spellStart"/>
      <w:r w:rsidRPr="00F25AC3">
        <w:t>Binas</w:t>
      </w:r>
      <w:proofErr w:type="spellEnd"/>
      <w:r w:rsidRPr="00F25AC3">
        <w:t>-tabel 99: 14,01</w:t>
      </w:r>
      <w:r>
        <w:t> </w:t>
      </w:r>
      <w:r w:rsidRPr="00F25AC3">
        <w:t>g</w:t>
      </w:r>
      <w:r>
        <w:t> </w:t>
      </w:r>
      <w:r w:rsidRPr="00F25AC3">
        <w:t>mol</w:t>
      </w:r>
      <w:r w:rsidRPr="00FD4DBC">
        <w:rPr>
          <w:vertAlign w:val="superscript"/>
        </w:rPr>
        <w:t>–1</w:t>
      </w:r>
      <w:r w:rsidRPr="00F25AC3">
        <w:t>)</w:t>
      </w:r>
      <w:r w:rsidRPr="00F25AC3">
        <w:tab/>
        <w:t>1</w:t>
      </w:r>
    </w:p>
    <w:p w:rsidR="00AA5453" w:rsidRPr="00F25AC3" w:rsidRDefault="00AA5453" w:rsidP="00AA5453">
      <w:pPr>
        <w:pStyle w:val="Stip"/>
        <w:overflowPunct w:val="0"/>
        <w:ind w:left="0" w:hanging="142"/>
        <w:textAlignment w:val="baseline"/>
      </w:pPr>
      <w:r w:rsidRPr="00F25AC3">
        <w:t>berekening van de massapercentages van H, C, N: het gevonden aantal gram van respectievelijk H, C, N delen door 0,26 (g) en</w:t>
      </w:r>
      <w:r>
        <w:t xml:space="preserve"> </w:t>
      </w:r>
      <w:r w:rsidRPr="00F25AC3">
        <w:t>vermenigvuldigen met 10</w:t>
      </w:r>
      <w:r w:rsidRPr="00FD4DBC">
        <w:rPr>
          <w:vertAlign w:val="superscript"/>
        </w:rPr>
        <w:t>2</w:t>
      </w:r>
      <w:r w:rsidRPr="00F25AC3">
        <w:t>(%), en berekening van het massapercentage</w:t>
      </w:r>
      <w:r>
        <w:t xml:space="preserve"> </w:t>
      </w:r>
      <w:r w:rsidRPr="00F25AC3">
        <w:t>O door de massapercentages van H, C en N af te trekken van 10</w:t>
      </w:r>
      <w:r w:rsidRPr="00FD4DBC">
        <w:rPr>
          <w:vertAlign w:val="superscript"/>
        </w:rPr>
        <w:t>2</w:t>
      </w:r>
      <w:r w:rsidRPr="00F25AC3">
        <w:t>(%)</w:t>
      </w:r>
      <w:r w:rsidRPr="00F25AC3">
        <w:tab/>
        <w:t>1</w:t>
      </w:r>
    </w:p>
    <w:p w:rsidR="00AA5453" w:rsidRPr="00F25AC3" w:rsidRDefault="00AA5453" w:rsidP="00AA5453">
      <w:pPr>
        <w:pStyle w:val="Maximumscore"/>
        <w:numPr>
          <w:ilvl w:val="0"/>
          <w:numId w:val="12"/>
        </w:numPr>
        <w:spacing w:after="0"/>
        <w:ind w:left="0" w:hanging="567"/>
      </w:pPr>
      <w:r w:rsidRPr="00F25AC3">
        <w:t>maximumscore 2</w:t>
      </w:r>
    </w:p>
    <w:p w:rsidR="00AA5453" w:rsidRPr="00F25AC3" w:rsidRDefault="00AA5453" w:rsidP="00AA5453">
      <w:r w:rsidRPr="00F25AC3">
        <w:t>Een juist antwoord kan als volgt geformuleerd zijn:</w:t>
      </w:r>
    </w:p>
    <w:p w:rsidR="00AA5453" w:rsidRPr="00F25AC3" w:rsidRDefault="00AA5453" w:rsidP="00AA5453">
      <w:r w:rsidRPr="00F25AC3">
        <w:t xml:space="preserve">De molecuulformule van </w:t>
      </w:r>
      <w:proofErr w:type="spellStart"/>
      <w:r w:rsidRPr="00F25AC3">
        <w:t>ammoniumcyanaat</w:t>
      </w:r>
      <w:proofErr w:type="spellEnd"/>
      <w:r w:rsidRPr="00F25AC3">
        <w:t xml:space="preserve"> en ureum is hetzelfde. Bij de omzetting van </w:t>
      </w:r>
      <w:proofErr w:type="spellStart"/>
      <w:r w:rsidRPr="00F25AC3">
        <w:t>ammoniumcyanaat</w:t>
      </w:r>
      <w:proofErr w:type="spellEnd"/>
      <w:r w:rsidRPr="00F25AC3">
        <w:t xml:space="preserve"> tot ureum worden dus geen andere stoffen gebruikt. Zonder contact met lucht gebeurt de omzetting niet (of langzamer), bij contact met lucht wel. (Een stof uit) lucht is dus een katalysator.</w:t>
      </w:r>
    </w:p>
    <w:p w:rsidR="00AA5453" w:rsidRPr="00F25AC3" w:rsidRDefault="00AA5453" w:rsidP="00AA5453">
      <w:pPr>
        <w:pStyle w:val="Stip"/>
        <w:overflowPunct w:val="0"/>
        <w:ind w:left="0" w:hanging="142"/>
        <w:textAlignment w:val="baseline"/>
      </w:pPr>
      <w:r w:rsidRPr="00F25AC3">
        <w:t>notie dat de molecuulformule niet verandert in de omzetting</w:t>
      </w:r>
      <w:r w:rsidRPr="00F25AC3">
        <w:tab/>
        <w:t>1</w:t>
      </w:r>
    </w:p>
    <w:p w:rsidR="00AA5453" w:rsidRPr="00F25AC3" w:rsidRDefault="00AA5453" w:rsidP="00AA5453">
      <w:pPr>
        <w:pStyle w:val="Stip"/>
        <w:overflowPunct w:val="0"/>
        <w:ind w:left="0" w:hanging="142"/>
        <w:textAlignment w:val="baseline"/>
      </w:pPr>
      <w:r w:rsidRPr="00F25AC3">
        <w:t>notie dat (een stof uit) lucht de reactie laat verlopen / versnelt en conclusie</w:t>
      </w:r>
      <w:r w:rsidRPr="00F25AC3">
        <w:tab/>
        <w:t>1</w:t>
      </w:r>
    </w:p>
    <w:p w:rsidR="00AA5453" w:rsidRPr="00F25AC3" w:rsidRDefault="00AA5453" w:rsidP="00AA5453">
      <w:pPr>
        <w:pStyle w:val="OpmCurs"/>
      </w:pPr>
      <w:r w:rsidRPr="00F25AC3">
        <w:t>Opmerking</w:t>
      </w:r>
      <w:r>
        <w:br/>
      </w:r>
      <w:r w:rsidRPr="00F25AC3">
        <w:t xml:space="preserve">Wanneer een antwoord is gegeven als: </w:t>
      </w:r>
      <w:r>
        <w:t>‘</w:t>
      </w:r>
      <w:r w:rsidRPr="00F25AC3">
        <w:t>(Stoffen uit) lucht reageren niet mee. Lucht is dus een katalysator</w:t>
      </w:r>
      <w:r>
        <w:t>’</w:t>
      </w:r>
      <w:r w:rsidRPr="00F25AC3">
        <w:t>, dit goed rekenen.</w:t>
      </w:r>
    </w:p>
    <w:bookmarkStart w:id="5" w:name="_Toc489966347"/>
    <w:bookmarkStart w:id="6" w:name="_Toc494710004"/>
    <w:p w:rsidR="00AA5453" w:rsidRPr="00F70675" w:rsidRDefault="00AA5453" w:rsidP="00250A1E">
      <w:pPr>
        <w:pStyle w:val="Kop2"/>
      </w:pPr>
      <w:r>
        <mc:AlternateContent>
          <mc:Choice Requires="wps">
            <w:drawing>
              <wp:anchor distT="0" distB="0" distL="0" distR="0" simplePos="0" relativeHeight="251672576" behindDoc="0" locked="0" layoutInCell="0" allowOverlap="1" wp14:anchorId="7FD26DAB" wp14:editId="46C63CFF">
                <wp:simplePos x="0" y="0"/>
                <wp:positionH relativeFrom="column">
                  <wp:posOffset>-180340</wp:posOffset>
                </wp:positionH>
                <wp:positionV relativeFrom="paragraph">
                  <wp:posOffset>403225</wp:posOffset>
                </wp:positionV>
                <wp:extent cx="6120130" cy="0"/>
                <wp:effectExtent l="33655" t="34290" r="37465" b="32385"/>
                <wp:wrapSquare wrapText="bothSides"/>
                <wp:docPr id="207" name="Rechte verbindingslijn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9680A" id="Rechte verbindingslijn 207"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2pt,31.75pt" to="467.7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" o:allowincell="f" strokecolor="silver" strokeweight="4.55pt">
                <w10:wrap type="square"/>
              </v:line>
            </w:pict>
          </mc:Fallback>
        </mc:AlternateContent>
      </w:r>
      <w:r w:rsidRPr="00F70675">
        <w:t>Stabilisator voor PVC</w:t>
      </w:r>
      <w:r w:rsidRPr="00F70675">
        <w:tab/>
        <w:t>2014-II(II)</w:t>
      </w:r>
      <w:bookmarkEnd w:id="5"/>
      <w:bookmarkEnd w:id="6"/>
    </w:p>
    <w:p w:rsidR="00AA5453" w:rsidRPr="00F25AC3" w:rsidRDefault="00AA5453" w:rsidP="00AA5453">
      <w:pPr>
        <w:pStyle w:val="Maximumscore"/>
        <w:numPr>
          <w:ilvl w:val="0"/>
          <w:numId w:val="12"/>
        </w:numPr>
        <w:spacing w:after="0"/>
        <w:ind w:left="0" w:hanging="567"/>
      </w:pPr>
      <w:r w:rsidRPr="00F25AC3">
        <w:t>maximumscore 2</w:t>
      </w:r>
    </w:p>
    <w:p w:rsidR="00AA5453" w:rsidRPr="00F25AC3" w:rsidRDefault="00AA5453" w:rsidP="00AA5453">
      <w:r w:rsidRPr="00F25AC3">
        <w:t>Voorbeelden van een juist antwoord zijn:</w:t>
      </w:r>
    </w:p>
    <w:p w:rsidR="00AA5453" w:rsidRPr="00F25AC3" w:rsidRDefault="00AA5453" w:rsidP="00250A1E">
      <w:pPr>
        <w:pStyle w:val="Opsomming"/>
      </w:pPr>
      <w:r w:rsidRPr="00F25AC3">
        <w:t>PVC bestaat uit lange ketens (zonder dwarsverbindingen). De ketens</w:t>
      </w:r>
      <w:r>
        <w:t xml:space="preserve"> </w:t>
      </w:r>
      <w:r w:rsidRPr="00F25AC3">
        <w:t>kunnen langs elkaar bewegen (bij verwarmen).</w:t>
      </w:r>
    </w:p>
    <w:p w:rsidR="00AA5453" w:rsidRPr="00F25AC3" w:rsidRDefault="00AA5453" w:rsidP="00250A1E">
      <w:pPr>
        <w:pStyle w:val="Opsomming"/>
      </w:pPr>
      <w:r w:rsidRPr="00F25AC3">
        <w:t>PVC bestaat uit ketenvormige (macro)moleculen. Bij verwarmen</w:t>
      </w:r>
      <w:r>
        <w:t xml:space="preserve"> </w:t>
      </w:r>
      <w:r w:rsidRPr="00F25AC3">
        <w:t xml:space="preserve">worden de </w:t>
      </w:r>
      <w:proofErr w:type="spellStart"/>
      <w:r w:rsidRPr="00F25AC3">
        <w:t>vanderwaalsbindingen</w:t>
      </w:r>
      <w:proofErr w:type="spellEnd"/>
      <w:r w:rsidRPr="00F25AC3">
        <w:t xml:space="preserve"> tussen de ketens (gedeeltelijk)</w:t>
      </w:r>
      <w:r>
        <w:t xml:space="preserve"> </w:t>
      </w:r>
      <w:r w:rsidRPr="00F25AC3">
        <w:t>verbroken (waardoor PVC een thermoplast is).</w:t>
      </w:r>
    </w:p>
    <w:p w:rsidR="00AA5453" w:rsidRPr="00F25AC3" w:rsidRDefault="00AA5453" w:rsidP="00AA5453">
      <w:pPr>
        <w:pStyle w:val="Stip"/>
        <w:overflowPunct w:val="0"/>
        <w:ind w:left="0" w:hanging="142"/>
        <w:textAlignment w:val="baseline"/>
      </w:pPr>
      <w:r w:rsidRPr="00F25AC3">
        <w:t>PVC bestaat uit lange ketens (zonder dwarsverbindingen)</w:t>
      </w:r>
      <w:r w:rsidRPr="00F25AC3">
        <w:tab/>
        <w:t>1</w:t>
      </w:r>
    </w:p>
    <w:p w:rsidR="00AA5453" w:rsidRPr="00F25AC3" w:rsidRDefault="00AA5453" w:rsidP="00AA5453">
      <w:pPr>
        <w:pStyle w:val="Stip"/>
        <w:overflowPunct w:val="0"/>
        <w:ind w:left="0" w:hanging="142"/>
        <w:textAlignment w:val="baseline"/>
      </w:pPr>
      <w:r w:rsidRPr="00F25AC3">
        <w:t>de ketens kunnen langs elkaar bewegen (bij verwarmen)</w:t>
      </w:r>
      <w:r w:rsidRPr="00F25AC3">
        <w:tab/>
        <w:t>1</w:t>
      </w:r>
    </w:p>
    <w:p w:rsidR="00AA5453" w:rsidRPr="00F25AC3" w:rsidRDefault="00AA5453" w:rsidP="00AA5453">
      <w:pPr>
        <w:pStyle w:val="Vergelijking"/>
      </w:pPr>
      <w:r w:rsidRPr="00F25AC3">
        <w:t>of</w:t>
      </w:r>
    </w:p>
    <w:p w:rsidR="00AA5453" w:rsidRPr="00F25AC3" w:rsidRDefault="00AA5453" w:rsidP="00AA5453">
      <w:pPr>
        <w:pStyle w:val="Stip"/>
        <w:overflowPunct w:val="0"/>
        <w:ind w:left="0" w:hanging="142"/>
        <w:textAlignment w:val="baseline"/>
      </w:pPr>
      <w:r w:rsidRPr="00F25AC3">
        <w:t>PVC bestaat uit ketenvormige (macro)moleculen</w:t>
      </w:r>
      <w:r w:rsidRPr="00F25AC3">
        <w:tab/>
        <w:t>1</w:t>
      </w:r>
    </w:p>
    <w:p w:rsidR="00AA5453" w:rsidRPr="00F25AC3" w:rsidRDefault="00AA5453" w:rsidP="00AA5453">
      <w:pPr>
        <w:pStyle w:val="Stip"/>
        <w:overflowPunct w:val="0"/>
        <w:ind w:left="0" w:hanging="142"/>
        <w:textAlignment w:val="baseline"/>
      </w:pPr>
      <w:r w:rsidRPr="00F25AC3">
        <w:t xml:space="preserve">bij verwarmen worden de </w:t>
      </w:r>
      <w:proofErr w:type="spellStart"/>
      <w:r w:rsidRPr="00F25AC3">
        <w:t>vanderwaalsbindingen</w:t>
      </w:r>
      <w:proofErr w:type="spellEnd"/>
      <w:r w:rsidRPr="00F25AC3">
        <w:t xml:space="preserve"> tussen de ketens (gedeeltelijk) verbroken</w:t>
      </w:r>
      <w:r w:rsidRPr="00F25AC3">
        <w:tab/>
        <w:t>1</w:t>
      </w:r>
    </w:p>
    <w:p w:rsidR="00AA5453" w:rsidRPr="00F25AC3" w:rsidRDefault="00AA5453" w:rsidP="00AA5453">
      <w:pPr>
        <w:pStyle w:val="Indien"/>
      </w:pPr>
      <w:r w:rsidRPr="00F25AC3">
        <w:t>Indien een antwoord is gegeven als: „PVC heeft lange ketens dus het kan smelten.”</w:t>
      </w:r>
      <w:r w:rsidRPr="00F25AC3">
        <w:tab/>
        <w:t>1</w:t>
      </w:r>
    </w:p>
    <w:p w:rsidR="00AA5453" w:rsidRPr="00F25AC3" w:rsidRDefault="00AA5453" w:rsidP="00AA5453">
      <w:pPr>
        <w:pStyle w:val="Maximumscore"/>
        <w:numPr>
          <w:ilvl w:val="0"/>
          <w:numId w:val="12"/>
        </w:numPr>
        <w:spacing w:after="0"/>
        <w:ind w:left="0" w:hanging="567"/>
      </w:pPr>
      <w:r w:rsidRPr="00F25AC3">
        <w:t>maximumscore 4</w:t>
      </w:r>
    </w:p>
    <w:p w:rsidR="00AA5453" w:rsidRPr="00F25AC3" w:rsidRDefault="00AA5453" w:rsidP="00AA5453">
      <w:r w:rsidRPr="00F25AC3">
        <w:t>Een juist antwoord kan als volgt zijn weergegeven:</w:t>
      </w:r>
    </w:p>
    <w:p w:rsidR="00AA5453" w:rsidRPr="00F25AC3" w:rsidRDefault="00AA5453" w:rsidP="00AA5453">
      <w:pPr>
        <w:pStyle w:val="Vergelijking"/>
      </w:pPr>
      <w:r>
        <w:rPr>
          <w:noProof/>
        </w:rPr>
        <w:drawing>
          <wp:inline distT="0" distB="0" distL="0" distR="0" wp14:anchorId="3E1ED07D" wp14:editId="3F311AAF">
            <wp:extent cx="4572000" cy="942975"/>
            <wp:effectExtent l="0" t="0" r="0" b="9525"/>
            <wp:docPr id="172" name="Afbeelding 172" descr="_Pic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_Pic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942975"/>
                    </a:xfrm>
                    <a:prstGeom prst="rect">
                      <a:avLst/>
                    </a:prstGeom>
                    <a:noFill/>
                    <a:ln>
                      <a:noFill/>
                    </a:ln>
                  </pic:spPr>
                </pic:pic>
              </a:graphicData>
            </a:graphic>
          </wp:inline>
        </w:drawing>
      </w:r>
    </w:p>
    <w:p w:rsidR="00AA5453" w:rsidRDefault="00AA5453" w:rsidP="00AA5453">
      <w:r>
        <w:br w:type="page"/>
      </w:r>
    </w:p>
    <w:p w:rsidR="00AA5453" w:rsidRPr="00F25AC3" w:rsidRDefault="00AA5453" w:rsidP="00AA5453">
      <w:pPr>
        <w:pStyle w:val="Stip"/>
        <w:overflowPunct w:val="0"/>
        <w:ind w:left="0" w:hanging="142"/>
        <w:textAlignment w:val="baseline"/>
      </w:pPr>
      <w:r w:rsidRPr="00F25AC3">
        <w:lastRenderedPageBreak/>
        <w:t>links van de pijl juiste structuurformule van PVC, opgebouwd uit zes C atomen</w:t>
      </w:r>
      <w:r w:rsidRPr="00F25AC3">
        <w:tab/>
        <w:t>1</w:t>
      </w:r>
    </w:p>
    <w:p w:rsidR="00AA5453" w:rsidRPr="00F25AC3" w:rsidRDefault="00AA5453" w:rsidP="00AA5453">
      <w:pPr>
        <w:pStyle w:val="Stip"/>
        <w:overflowPunct w:val="0"/>
        <w:ind w:left="0" w:hanging="142"/>
        <w:textAlignment w:val="baseline"/>
      </w:pPr>
      <w:r w:rsidRPr="00F25AC3">
        <w:t xml:space="preserve">rechts van de pijl </w:t>
      </w:r>
      <w:proofErr w:type="spellStart"/>
      <w:r w:rsidRPr="00F25AC3">
        <w:t>HCl</w:t>
      </w:r>
      <w:proofErr w:type="spellEnd"/>
      <w:r w:rsidRPr="00F25AC3">
        <w:t xml:space="preserve"> en begin en einde van de polymeerketens voor en na de pijl weergegeven met</w:t>
      </w:r>
      <w:r>
        <w:br/>
      </w:r>
      <w:r w:rsidRPr="00F25AC3">
        <w:t>~ of met – of met •</w:t>
      </w:r>
      <w:r w:rsidRPr="00F25AC3">
        <w:tab/>
        <w:t>1</w:t>
      </w:r>
    </w:p>
    <w:p w:rsidR="00AA5453" w:rsidRPr="00F25AC3" w:rsidRDefault="00AA5453" w:rsidP="00AA5453">
      <w:pPr>
        <w:pStyle w:val="Stip"/>
        <w:overflowPunct w:val="0"/>
        <w:ind w:left="0" w:hanging="142"/>
        <w:textAlignment w:val="baseline"/>
      </w:pPr>
      <w:r w:rsidRPr="00F25AC3">
        <w:t>rechts van de pijl koolstofketen met om en om dubbele bindingen</w:t>
      </w:r>
      <w:r w:rsidRPr="00F25AC3">
        <w:tab/>
        <w:t>1</w:t>
      </w:r>
    </w:p>
    <w:p w:rsidR="00AA5453" w:rsidRPr="00F25AC3" w:rsidRDefault="00AA5453" w:rsidP="00AA5453">
      <w:pPr>
        <w:pStyle w:val="Stip"/>
        <w:overflowPunct w:val="0"/>
        <w:ind w:left="0" w:hanging="142"/>
        <w:textAlignment w:val="baseline"/>
      </w:pPr>
      <w:r w:rsidRPr="00F25AC3">
        <w:t>juiste weergave van de H atomen in de trans positie rondom de C=C bindingen en juiste coëfficiënten</w:t>
      </w:r>
      <w:r w:rsidRPr="00F25AC3">
        <w:tab/>
        <w:t>1</w:t>
      </w:r>
    </w:p>
    <w:p w:rsidR="00AA5453" w:rsidRPr="00F25AC3" w:rsidRDefault="00AA5453" w:rsidP="00AA5453">
      <w:pPr>
        <w:pStyle w:val="OpmCurs"/>
      </w:pPr>
      <w:r w:rsidRPr="00F25AC3">
        <w:t>Opmerking</w:t>
      </w:r>
      <w:r>
        <w:br/>
      </w:r>
      <w:r w:rsidRPr="00F25AC3">
        <w:t>Wanneer een antwoord is gegeven als:</w:t>
      </w:r>
      <w:r>
        <w:br/>
      </w:r>
      <w:r>
        <w:rPr>
          <w:noProof/>
        </w:rPr>
        <w:drawing>
          <wp:inline distT="0" distB="0" distL="0" distR="0" wp14:anchorId="59D98C28" wp14:editId="09E2B98B">
            <wp:extent cx="4572000" cy="597535"/>
            <wp:effectExtent l="0" t="0" r="0" b="0"/>
            <wp:docPr id="170" name="Afbeelding 170" descr="_Pic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_Pic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597535"/>
                    </a:xfrm>
                    <a:prstGeom prst="rect">
                      <a:avLst/>
                    </a:prstGeom>
                    <a:noFill/>
                    <a:ln>
                      <a:noFill/>
                    </a:ln>
                  </pic:spPr>
                </pic:pic>
              </a:graphicData>
            </a:graphic>
          </wp:inline>
        </w:drawing>
      </w:r>
      <w:r>
        <w:br/>
      </w:r>
      <w:r w:rsidRPr="00F25AC3">
        <w:t>dit goed rekenen.</w:t>
      </w:r>
    </w:p>
    <w:p w:rsidR="00AA5453" w:rsidRPr="00F25AC3" w:rsidRDefault="00AA5453" w:rsidP="00AA5453">
      <w:pPr>
        <w:pStyle w:val="Maximumscore"/>
        <w:numPr>
          <w:ilvl w:val="0"/>
          <w:numId w:val="12"/>
        </w:numPr>
        <w:spacing w:after="0"/>
        <w:ind w:left="0" w:hanging="567"/>
      </w:pPr>
      <w:r w:rsidRPr="00F25AC3">
        <w:t>maximumscore 2</w:t>
      </w:r>
    </w:p>
    <w:p w:rsidR="00AA5453" w:rsidRPr="00F25AC3" w:rsidRDefault="00AA5453" w:rsidP="00AA5453">
      <w:r w:rsidRPr="00F25AC3">
        <w:t>Voorbeelden van een juiste berekening zijn:</w:t>
      </w:r>
    </w:p>
    <w:p w:rsidR="00AA5453" w:rsidRDefault="00A45688" w:rsidP="00AA5453">
      <m:oMath>
        <m:f>
          <m:fPr>
            <m:ctrlPr>
              <w:rPr>
                <w:rFonts w:ascii="Cambria Math" w:hAnsi="Cambria Math"/>
              </w:rPr>
            </m:ctrlPr>
          </m:fPr>
          <m:num>
            <m:r>
              <m:rPr>
                <m:sty m:val="p"/>
              </m:rPr>
              <w:rPr>
                <w:rFonts w:ascii="Cambria Math" w:hAnsi="Cambria Math"/>
              </w:rPr>
              <m:t>1,0-0,80</m:t>
            </m:r>
          </m:num>
          <m:den>
            <m:f>
              <m:fPr>
                <m:ctrlPr>
                  <w:rPr>
                    <w:rFonts w:ascii="Cambria Math" w:hAnsi="Cambria Math"/>
                  </w:rPr>
                </m:ctrlPr>
              </m:fPr>
              <m:num>
                <m:r>
                  <m:rPr>
                    <m:sty m:val="p"/>
                  </m:rPr>
                  <w:rPr>
                    <w:rFonts w:ascii="Cambria Math" w:hAnsi="Cambria Math"/>
                  </w:rPr>
                  <m:t>1,0</m:t>
                </m:r>
              </m:num>
              <m:den>
                <m:r>
                  <m:rPr>
                    <m:sty m:val="p"/>
                  </m:rPr>
                  <w:rPr>
                    <w:rFonts w:ascii="Cambria Math" w:hAnsi="Cambria Math"/>
                  </w:rPr>
                  <m:t>62,49</m:t>
                </m:r>
              </m:den>
            </m:f>
            <m:r>
              <m:rPr>
                <m:sty m:val="p"/>
              </m:rPr>
              <w:rPr>
                <w:rFonts w:ascii="Cambria Math" w:hAnsi="Cambria Math"/>
              </w:rPr>
              <m:t>×36,46</m:t>
            </m:r>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w:r w:rsidR="00AA5453">
        <w:t xml:space="preserve"> =34(%)</w:t>
      </w:r>
    </w:p>
    <w:p w:rsidR="00AA5453" w:rsidRDefault="00AA5453" w:rsidP="00AA5453">
      <w:pPr>
        <w:pStyle w:val="Vergelijking"/>
      </w:pPr>
      <w:r>
        <w:t>of</w:t>
      </w:r>
    </w:p>
    <w:p w:rsidR="00AA5453" w:rsidRDefault="00A45688" w:rsidP="00AA5453">
      <m:oMath>
        <m:f>
          <m:fPr>
            <m:ctrlPr>
              <w:rPr>
                <w:rFonts w:ascii="Cambria Math" w:hAnsi="Cambria Math"/>
              </w:rPr>
            </m:ctrlPr>
          </m:fPr>
          <m:num>
            <m:r>
              <m:rPr>
                <m:sty m:val="p"/>
              </m:rPr>
              <w:rPr>
                <w:rFonts w:ascii="Cambria Math" w:hAnsi="Cambria Math"/>
              </w:rPr>
              <m:t>1,0-0,80</m:t>
            </m:r>
          </m:num>
          <m:den>
            <m:r>
              <m:rPr>
                <m:sty m:val="p"/>
              </m:rPr>
              <w:rPr>
                <w:rFonts w:ascii="Cambria Math" w:hAnsi="Cambria Math"/>
              </w:rPr>
              <m:t xml:space="preserve">1,0 - </m:t>
            </m:r>
            <m:d>
              <m:dPr>
                <m:ctrlPr>
                  <w:rPr>
                    <w:rFonts w:ascii="Cambria Math" w:hAnsi="Cambria Math"/>
                  </w:rPr>
                </m:ctrlPr>
              </m:dPr>
              <m:e>
                <m:f>
                  <m:fPr>
                    <m:ctrlPr>
                      <w:rPr>
                        <w:rFonts w:ascii="Cambria Math" w:hAnsi="Cambria Math"/>
                      </w:rPr>
                    </m:ctrlPr>
                  </m:fPr>
                  <m:num>
                    <m:r>
                      <m:rPr>
                        <m:sty m:val="p"/>
                      </m:rPr>
                      <w:rPr>
                        <w:rFonts w:ascii="Cambria Math" w:hAnsi="Cambria Math"/>
                      </w:rPr>
                      <m:t>1,0</m:t>
                    </m:r>
                  </m:num>
                  <m:den>
                    <m:r>
                      <m:rPr>
                        <m:sty m:val="p"/>
                      </m:rPr>
                      <w:rPr>
                        <w:rFonts w:ascii="Cambria Math" w:hAnsi="Cambria Math"/>
                      </w:rPr>
                      <m:t>62,49</m:t>
                    </m:r>
                  </m:den>
                </m:f>
                <m:r>
                  <m:rPr>
                    <m:sty m:val="p"/>
                  </m:rPr>
                  <w:rPr>
                    <w:rFonts w:ascii="Cambria Math" w:hAnsi="Cambria Math"/>
                  </w:rPr>
                  <m:t>×26,04</m:t>
                </m:r>
              </m:e>
            </m:d>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w:r w:rsidR="00AA5453">
        <w:t xml:space="preserve"> =34(%)</w:t>
      </w:r>
    </w:p>
    <w:p w:rsidR="00AA5453" w:rsidRPr="00F25AC3" w:rsidRDefault="00AA5453" w:rsidP="00AA5453">
      <w:r w:rsidRPr="00F25AC3">
        <w:t xml:space="preserve">berekening van het maximaal aantal gram </w:t>
      </w:r>
      <w:proofErr w:type="spellStart"/>
      <w:r w:rsidRPr="00F25AC3">
        <w:t>HCl</w:t>
      </w:r>
      <w:proofErr w:type="spellEnd"/>
      <w:r w:rsidRPr="00F25AC3">
        <w:t xml:space="preserve"> dat uit</w:t>
      </w:r>
    </w:p>
    <w:p w:rsidR="00AA5453" w:rsidRPr="00F25AC3" w:rsidRDefault="00AA5453" w:rsidP="00AA5453">
      <w:pPr>
        <w:pStyle w:val="Stip"/>
        <w:overflowPunct w:val="0"/>
        <w:ind w:left="0" w:hanging="142"/>
        <w:textAlignment w:val="baseline"/>
      </w:pPr>
      <w:r w:rsidRPr="00F25AC3">
        <w:t xml:space="preserve">1,0 gram PVC kan ontstaan: 1,0 (g) delen door de molaire massa van een eenheid PVC (bijvoorbeeld via </w:t>
      </w:r>
      <w:proofErr w:type="spellStart"/>
      <w:r w:rsidRPr="00F25AC3">
        <w:t>Binas</w:t>
      </w:r>
      <w:proofErr w:type="spellEnd"/>
      <w:r w:rsidRPr="00F25AC3">
        <w:t>-tabel 99: 62,49 g mol</w:t>
      </w:r>
      <w:r w:rsidRPr="009D098A">
        <w:rPr>
          <w:vertAlign w:val="superscript"/>
        </w:rPr>
        <w:t>–1</w:t>
      </w:r>
      <w:r w:rsidRPr="00F25AC3">
        <w:t xml:space="preserve">) en vermenigvuldigen met de molaire massa van </w:t>
      </w:r>
      <w:proofErr w:type="spellStart"/>
      <w:r w:rsidRPr="00F25AC3">
        <w:t>HCl</w:t>
      </w:r>
      <w:proofErr w:type="spellEnd"/>
      <w:r w:rsidRPr="00F25AC3">
        <w:t xml:space="preserve"> (bijvoorbeeld via</w:t>
      </w:r>
      <w:r>
        <w:t xml:space="preserve"> </w:t>
      </w:r>
      <w:proofErr w:type="spellStart"/>
      <w:r w:rsidRPr="00F25AC3">
        <w:t>Binas</w:t>
      </w:r>
      <w:proofErr w:type="spellEnd"/>
      <w:r w:rsidRPr="00F25AC3">
        <w:t>-tabel 99: 36,46 g mol</w:t>
      </w:r>
      <w:r w:rsidRPr="009D098A">
        <w:rPr>
          <w:vertAlign w:val="superscript"/>
        </w:rPr>
        <w:t>–1</w:t>
      </w:r>
      <w:r w:rsidRPr="00F25AC3">
        <w:t>)</w:t>
      </w:r>
      <w:r w:rsidRPr="00F25AC3">
        <w:tab/>
        <w:t>1</w:t>
      </w:r>
    </w:p>
    <w:p w:rsidR="00AA5453" w:rsidRPr="00F25AC3" w:rsidRDefault="00AA5453" w:rsidP="00AA5453">
      <w:pPr>
        <w:pStyle w:val="Stip"/>
        <w:overflowPunct w:val="0"/>
        <w:ind w:left="0" w:hanging="142"/>
        <w:textAlignment w:val="baseline"/>
      </w:pPr>
      <w:r w:rsidRPr="00F25AC3">
        <w:t xml:space="preserve">berekening van het percentage </w:t>
      </w:r>
      <w:proofErr w:type="spellStart"/>
      <w:r w:rsidRPr="00F25AC3">
        <w:t>HCl</w:t>
      </w:r>
      <w:proofErr w:type="spellEnd"/>
      <w:r w:rsidRPr="00F25AC3">
        <w:t xml:space="preserve"> dat is ontstaan: 0,80 (g) aftrekken van 1,0 (g) en delen door het gevonden maximaal aantal gram </w:t>
      </w:r>
      <w:proofErr w:type="spellStart"/>
      <w:r w:rsidRPr="00F25AC3">
        <w:t>HCl</w:t>
      </w:r>
      <w:proofErr w:type="spellEnd"/>
      <w:r w:rsidRPr="00F25AC3">
        <w:t xml:space="preserve"> en vermenigvuldigen met 10</w:t>
      </w:r>
      <w:r w:rsidRPr="009D098A">
        <w:rPr>
          <w:vertAlign w:val="superscript"/>
        </w:rPr>
        <w:t>2</w:t>
      </w:r>
      <w:r w:rsidRPr="00F25AC3">
        <w:t>(%)</w:t>
      </w:r>
      <w:r w:rsidRPr="00F25AC3">
        <w:tab/>
        <w:t>1</w:t>
      </w:r>
    </w:p>
    <w:p w:rsidR="00AA5453" w:rsidRPr="00F25AC3" w:rsidRDefault="00AA5453" w:rsidP="00AA5453">
      <w:pPr>
        <w:pStyle w:val="Vergelijking"/>
      </w:pPr>
      <w:r w:rsidRPr="00F25AC3">
        <w:t>of</w:t>
      </w:r>
    </w:p>
    <w:p w:rsidR="00AA5453" w:rsidRPr="00F25AC3" w:rsidRDefault="00AA5453" w:rsidP="00AA5453">
      <w:pPr>
        <w:pStyle w:val="Stip"/>
        <w:overflowPunct w:val="0"/>
        <w:ind w:left="0" w:hanging="142"/>
        <w:textAlignment w:val="baseline"/>
      </w:pPr>
      <w:r w:rsidRPr="00F25AC3">
        <w:t xml:space="preserve">berekening van het maximaal aantal gram </w:t>
      </w:r>
      <w:proofErr w:type="spellStart"/>
      <w:r w:rsidRPr="00F25AC3">
        <w:t>polyethyn</w:t>
      </w:r>
      <w:proofErr w:type="spellEnd"/>
      <w:r w:rsidRPr="00F25AC3">
        <w:t xml:space="preserve"> dat uit</w:t>
      </w:r>
      <w:r>
        <w:t xml:space="preserve"> </w:t>
      </w:r>
      <w:r w:rsidRPr="00F25AC3">
        <w:t xml:space="preserve">1,0 gram PVC kan ontstaan: 1,0 (g) delen door de molaire massa van een eenheid PVC (bijvoorbeeld via </w:t>
      </w:r>
      <w:proofErr w:type="spellStart"/>
      <w:r w:rsidRPr="00F25AC3">
        <w:t>Binas</w:t>
      </w:r>
      <w:proofErr w:type="spellEnd"/>
      <w:r w:rsidRPr="00F25AC3">
        <w:t>-tabel 99: 62,49 g mol</w:t>
      </w:r>
      <w:r w:rsidRPr="009D098A">
        <w:rPr>
          <w:vertAlign w:val="superscript"/>
        </w:rPr>
        <w:t>–1</w:t>
      </w:r>
      <w:r w:rsidRPr="00F25AC3">
        <w:t xml:space="preserve">) en vermenigvuldigen met de molaire massa van een eenheid </w:t>
      </w:r>
      <w:proofErr w:type="spellStart"/>
      <w:r w:rsidRPr="00F25AC3">
        <w:t>polyethyn</w:t>
      </w:r>
      <w:proofErr w:type="spellEnd"/>
      <w:r w:rsidRPr="00F25AC3">
        <w:t xml:space="preserve"> (bijvoorbeeld via </w:t>
      </w:r>
      <w:proofErr w:type="spellStart"/>
      <w:r w:rsidRPr="00F25AC3">
        <w:t>Binas</w:t>
      </w:r>
      <w:proofErr w:type="spellEnd"/>
      <w:r w:rsidRPr="00F25AC3">
        <w:t>-tabel 99: 26,04 g mol</w:t>
      </w:r>
      <w:r w:rsidRPr="009D098A">
        <w:rPr>
          <w:vertAlign w:val="superscript"/>
        </w:rPr>
        <w:t>–1</w:t>
      </w:r>
      <w:r w:rsidRPr="00F25AC3">
        <w:t>)</w:t>
      </w:r>
      <w:r>
        <w:tab/>
      </w:r>
      <w:r w:rsidRPr="00F25AC3">
        <w:t>1</w:t>
      </w:r>
    </w:p>
    <w:p w:rsidR="00AA5453" w:rsidRPr="00F25AC3" w:rsidRDefault="00AA5453" w:rsidP="00AA5453">
      <w:pPr>
        <w:pStyle w:val="Stip"/>
        <w:overflowPunct w:val="0"/>
        <w:ind w:left="0" w:hanging="142"/>
        <w:textAlignment w:val="baseline"/>
      </w:pPr>
      <w:r w:rsidRPr="00F25AC3">
        <w:t xml:space="preserve">berekening van het percentage </w:t>
      </w:r>
      <w:proofErr w:type="spellStart"/>
      <w:r w:rsidRPr="00F25AC3">
        <w:t>polyethyn</w:t>
      </w:r>
      <w:proofErr w:type="spellEnd"/>
      <w:r w:rsidRPr="00F25AC3">
        <w:t xml:space="preserve"> dat is ontstaan: 0,80 (g)</w:t>
      </w:r>
      <w:r>
        <w:t xml:space="preserve"> </w:t>
      </w:r>
      <w:r w:rsidRPr="00F25AC3">
        <w:t>aftrekken van 1,0 (g) en delen door 1,0 (g) verminderd met het</w:t>
      </w:r>
      <w:r>
        <w:t xml:space="preserve"> </w:t>
      </w:r>
      <w:r w:rsidRPr="00F25AC3">
        <w:t xml:space="preserve">gevonden maximaal aantal gram </w:t>
      </w:r>
      <w:proofErr w:type="spellStart"/>
      <w:r w:rsidRPr="00F25AC3">
        <w:t>polyethyn</w:t>
      </w:r>
      <w:proofErr w:type="spellEnd"/>
      <w:r w:rsidRPr="00F25AC3">
        <w:t xml:space="preserve"> en de uitkomst</w:t>
      </w:r>
      <w:r>
        <w:t xml:space="preserve"> </w:t>
      </w:r>
      <w:r w:rsidRPr="00F25AC3">
        <w:t>vermenigvuldigen met 10</w:t>
      </w:r>
      <w:r w:rsidRPr="009D098A">
        <w:rPr>
          <w:vertAlign w:val="superscript"/>
        </w:rPr>
        <w:t>2</w:t>
      </w:r>
      <w:r w:rsidRPr="00F25AC3">
        <w:t>(%)</w:t>
      </w:r>
      <w:r w:rsidRPr="00F25AC3">
        <w:tab/>
        <w:t>1</w:t>
      </w:r>
    </w:p>
    <w:p w:rsidR="00AA5453" w:rsidRPr="00F25AC3" w:rsidRDefault="00AA5453" w:rsidP="00AA5453">
      <w:pPr>
        <w:pStyle w:val="Maximumscore"/>
        <w:numPr>
          <w:ilvl w:val="0"/>
          <w:numId w:val="12"/>
        </w:numPr>
        <w:spacing w:after="0"/>
        <w:ind w:left="0" w:hanging="567"/>
      </w:pPr>
      <w:r w:rsidRPr="00F25AC3">
        <w:t>maximumscore 4</w:t>
      </w:r>
    </w:p>
    <w:p w:rsidR="00AA5453" w:rsidRDefault="00AA5453" w:rsidP="00AA5453">
      <w:r w:rsidRPr="00F25AC3">
        <w:t>Een voorbeeld van een juist antwoord is:</w:t>
      </w:r>
    </w:p>
    <w:p w:rsidR="00AA5453" w:rsidRPr="00F25AC3" w:rsidRDefault="00AA5453" w:rsidP="00AA5453">
      <w:r w:rsidRPr="00B3125C">
        <w:rPr>
          <w:b/>
          <w:sz w:val="18"/>
        </w:rPr>
        <w:t>Proef 1:</w:t>
      </w:r>
      <w:r w:rsidRPr="00F25AC3">
        <w:t xml:space="preserve"> Ze kunnen wat magnesiumpoeder / oplossing van natriumcarbonaat toevoegen (aan een monster van de inhoud van de wasfles). Als </w:t>
      </w:r>
      <w:proofErr w:type="spellStart"/>
      <w:r w:rsidRPr="00F25AC3">
        <w:t>HCl</w:t>
      </w:r>
      <w:proofErr w:type="spellEnd"/>
      <w:r w:rsidRPr="00F25AC3">
        <w:t xml:space="preserve"> in het monster aanwezig is, is de oplossing zuur. Er zal gasontwikkeling (van H</w:t>
      </w:r>
      <w:r w:rsidRPr="009D098A">
        <w:rPr>
          <w:vertAlign w:val="subscript"/>
        </w:rPr>
        <w:t>2</w:t>
      </w:r>
      <w:r w:rsidRPr="00F25AC3">
        <w:t>/CO</w:t>
      </w:r>
      <w:r w:rsidRPr="009D098A">
        <w:rPr>
          <w:vertAlign w:val="subscript"/>
        </w:rPr>
        <w:t>2</w:t>
      </w:r>
      <w:r w:rsidRPr="00F25AC3">
        <w:t>) te zien zijn.</w:t>
      </w:r>
    </w:p>
    <w:p w:rsidR="00AA5453" w:rsidRPr="00F25AC3" w:rsidRDefault="00AA5453" w:rsidP="00AA5453">
      <w:r w:rsidRPr="00B3125C">
        <w:rPr>
          <w:b/>
          <w:sz w:val="18"/>
        </w:rPr>
        <w:t>Proef 2:</w:t>
      </w:r>
      <w:r w:rsidRPr="00F25AC3">
        <w:t xml:space="preserve"> Ze kunnen wat van een oplossing van zilvernitraat toevoegen (aan een monster van de inhoud van de wasfles). Als </w:t>
      </w:r>
      <w:proofErr w:type="spellStart"/>
      <w:r w:rsidRPr="00F25AC3">
        <w:t>HCl</w:t>
      </w:r>
      <w:proofErr w:type="spellEnd"/>
      <w:r w:rsidRPr="00F25AC3">
        <w:t xml:space="preserve"> in het monster aanwezig is, zal een (wit) neerslag (van zilverchloride) ontstaan.</w:t>
      </w:r>
    </w:p>
    <w:p w:rsidR="00AA5453" w:rsidRPr="00F25AC3" w:rsidRDefault="00AA5453" w:rsidP="00AA5453">
      <w:pPr>
        <w:pStyle w:val="Stip"/>
        <w:overflowPunct w:val="0"/>
        <w:ind w:left="0" w:hanging="142"/>
        <w:textAlignment w:val="baseline"/>
      </w:pPr>
      <w:r w:rsidRPr="00F25AC3">
        <w:t>een experiment genoemd waarmee de zure eigenschap kan worden aangetoond</w:t>
      </w:r>
      <w:r w:rsidRPr="00F25AC3">
        <w:tab/>
        <w:t>1</w:t>
      </w:r>
    </w:p>
    <w:p w:rsidR="00AA5453" w:rsidRPr="00F25AC3" w:rsidRDefault="00AA5453" w:rsidP="00AA5453">
      <w:pPr>
        <w:pStyle w:val="Stip"/>
        <w:overflowPunct w:val="0"/>
        <w:ind w:left="0" w:hanging="142"/>
        <w:textAlignment w:val="baseline"/>
      </w:pPr>
      <w:r w:rsidRPr="00F25AC3">
        <w:t>juiste waarneming bij het experiment</w:t>
      </w:r>
      <w:r w:rsidRPr="00F25AC3">
        <w:tab/>
        <w:t>1</w:t>
      </w:r>
    </w:p>
    <w:p w:rsidR="00AA5453" w:rsidRPr="00F25AC3" w:rsidRDefault="00AA5453" w:rsidP="00AA5453">
      <w:pPr>
        <w:pStyle w:val="Stip"/>
        <w:overflowPunct w:val="0"/>
        <w:ind w:left="0" w:hanging="142"/>
        <w:textAlignment w:val="baseline"/>
      </w:pPr>
      <w:r w:rsidRPr="00F25AC3">
        <w:t>een experiment genoemd waarmee de aanwezigheid van Cl– ionen kan worden aangetoond</w:t>
      </w:r>
      <w:r w:rsidRPr="00F25AC3">
        <w:tab/>
        <w:t>1</w:t>
      </w:r>
    </w:p>
    <w:p w:rsidR="00AA5453" w:rsidRPr="00F25AC3" w:rsidRDefault="00AA5453" w:rsidP="00AA5453">
      <w:pPr>
        <w:pStyle w:val="Stip"/>
        <w:overflowPunct w:val="0"/>
        <w:ind w:left="0" w:hanging="142"/>
        <w:textAlignment w:val="baseline"/>
      </w:pPr>
      <w:r w:rsidRPr="00F25AC3">
        <w:t>juiste waarneming bij het experiment</w:t>
      </w:r>
      <w:r w:rsidRPr="00F25AC3">
        <w:tab/>
        <w:t>1</w:t>
      </w:r>
    </w:p>
    <w:p w:rsidR="00AA5453" w:rsidRPr="00F70675" w:rsidRDefault="00AA5453" w:rsidP="00AA5453">
      <w:pPr>
        <w:rPr>
          <w:sz w:val="20"/>
          <w:szCs w:val="20"/>
        </w:rPr>
      </w:pPr>
      <w:r>
        <w:br w:type="page"/>
      </w:r>
    </w:p>
    <w:p w:rsidR="00AA5453" w:rsidRPr="00F25AC3" w:rsidRDefault="00AA5453" w:rsidP="00AA5453">
      <w:pPr>
        <w:pStyle w:val="Maximumscore"/>
        <w:numPr>
          <w:ilvl w:val="0"/>
          <w:numId w:val="12"/>
        </w:numPr>
        <w:spacing w:after="0"/>
        <w:ind w:left="0" w:hanging="567"/>
      </w:pPr>
      <w:r w:rsidRPr="00F25AC3">
        <w:lastRenderedPageBreak/>
        <w:t>maximumscore 4</w:t>
      </w:r>
    </w:p>
    <w:p w:rsidR="00AA5453" w:rsidRPr="00F25AC3" w:rsidRDefault="00AA5453" w:rsidP="00AA5453">
      <w:r w:rsidRPr="00F25AC3">
        <w:t>Een juist antwoord kan als volgt zijn weergegeven:</w:t>
      </w:r>
    </w:p>
    <w:p w:rsidR="00AA5453" w:rsidRPr="00F25AC3" w:rsidRDefault="00AA5453" w:rsidP="00AA5453">
      <w:r>
        <w:rPr>
          <w:noProof/>
        </w:rPr>
        <w:drawing>
          <wp:inline distT="0" distB="0" distL="0" distR="0" wp14:anchorId="59F4C942" wp14:editId="1ED9D8EC">
            <wp:extent cx="4903470" cy="1188085"/>
            <wp:effectExtent l="0" t="0" r="0" b="0"/>
            <wp:docPr id="169" name="Afbeelding 169" descr="_Pic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_Pic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3470" cy="1188085"/>
                    </a:xfrm>
                    <a:prstGeom prst="rect">
                      <a:avLst/>
                    </a:prstGeom>
                    <a:noFill/>
                    <a:ln>
                      <a:noFill/>
                    </a:ln>
                  </pic:spPr>
                </pic:pic>
              </a:graphicData>
            </a:graphic>
          </wp:inline>
        </w:drawing>
      </w:r>
    </w:p>
    <w:p w:rsidR="00AA5453" w:rsidRPr="00F25AC3" w:rsidRDefault="00AA5453" w:rsidP="00AA5453">
      <w:pPr>
        <w:pStyle w:val="Stip"/>
        <w:overflowPunct w:val="0"/>
        <w:ind w:left="0" w:hanging="142"/>
        <w:textAlignment w:val="baseline"/>
      </w:pPr>
      <w:r w:rsidRPr="00F25AC3">
        <w:t xml:space="preserve">voor de pijl juiste weergave van de </w:t>
      </w:r>
      <w:proofErr w:type="spellStart"/>
      <w:r w:rsidRPr="00F25AC3">
        <w:t>maleaatgroep</w:t>
      </w:r>
      <w:proofErr w:type="spellEnd"/>
      <w:r w:rsidRPr="00F25AC3">
        <w:tab/>
        <w:t>1</w:t>
      </w:r>
    </w:p>
    <w:p w:rsidR="00AA5453" w:rsidRPr="00F25AC3" w:rsidRDefault="00AA5453" w:rsidP="00AA5453">
      <w:pPr>
        <w:pStyle w:val="Stip"/>
        <w:overflowPunct w:val="0"/>
        <w:ind w:left="0" w:hanging="142"/>
        <w:textAlignment w:val="baseline"/>
      </w:pPr>
      <w:r w:rsidRPr="00F25AC3">
        <w:t xml:space="preserve">voor de pijl juiste weergave van de rest van het </w:t>
      </w:r>
      <w:proofErr w:type="spellStart"/>
      <w:r w:rsidRPr="00F25AC3">
        <w:t>dibutyltinmaleaat</w:t>
      </w:r>
      <w:proofErr w:type="spellEnd"/>
      <w:r w:rsidRPr="00F25AC3">
        <w:tab/>
        <w:t>1</w:t>
      </w:r>
    </w:p>
    <w:p w:rsidR="00AA5453" w:rsidRPr="00F25AC3" w:rsidRDefault="00AA5453" w:rsidP="00AA5453">
      <w:pPr>
        <w:pStyle w:val="Stip"/>
        <w:overflowPunct w:val="0"/>
        <w:ind w:left="0" w:hanging="142"/>
        <w:textAlignment w:val="baseline"/>
      </w:pPr>
      <w:r w:rsidRPr="00F25AC3">
        <w:t>na de pijl binding van een Cl atoom aan Sn</w:t>
      </w:r>
      <w:r w:rsidRPr="00F25AC3">
        <w:tab/>
        <w:t>1</w:t>
      </w:r>
    </w:p>
    <w:p w:rsidR="00AA5453" w:rsidRPr="00F25AC3" w:rsidRDefault="00AA5453" w:rsidP="00AA5453">
      <w:pPr>
        <w:pStyle w:val="Stip"/>
        <w:overflowPunct w:val="0"/>
        <w:ind w:left="0" w:hanging="142"/>
        <w:textAlignment w:val="baseline"/>
      </w:pPr>
      <w:r w:rsidRPr="00F25AC3">
        <w:t>rest van de vergelijking</w:t>
      </w:r>
      <w:r w:rsidRPr="00F25AC3">
        <w:tab/>
        <w:t>1</w:t>
      </w:r>
    </w:p>
    <w:p w:rsidR="00AA5453" w:rsidRPr="00F25AC3" w:rsidRDefault="00AA5453" w:rsidP="00AA5453">
      <w:pPr>
        <w:pStyle w:val="OpmCurs"/>
      </w:pPr>
      <w:r w:rsidRPr="00F25AC3">
        <w:t>Opmerking</w:t>
      </w:r>
      <w:r>
        <w:br/>
      </w:r>
      <w:r w:rsidRPr="00F25AC3">
        <w:t xml:space="preserve">Wanneer in een overigens juist antwoord de </w:t>
      </w:r>
      <w:proofErr w:type="spellStart"/>
      <w:r w:rsidRPr="00F25AC3">
        <w:t>butylgroep</w:t>
      </w:r>
      <w:proofErr w:type="spellEnd"/>
      <w:r w:rsidRPr="00F25AC3">
        <w:t xml:space="preserve"> is weergegeven met C</w:t>
      </w:r>
      <w:r w:rsidRPr="009D098A">
        <w:rPr>
          <w:vertAlign w:val="subscript"/>
        </w:rPr>
        <w:t>4</w:t>
      </w:r>
      <w:r w:rsidRPr="00F25AC3">
        <w:t>H</w:t>
      </w:r>
      <w:r w:rsidRPr="009D098A">
        <w:rPr>
          <w:vertAlign w:val="subscript"/>
        </w:rPr>
        <w:t>9</w:t>
      </w:r>
      <w:r w:rsidRPr="00F25AC3">
        <w:t xml:space="preserve"> dan wel butaan met C</w:t>
      </w:r>
      <w:r w:rsidRPr="009D098A">
        <w:rPr>
          <w:vertAlign w:val="subscript"/>
        </w:rPr>
        <w:t>4</w:t>
      </w:r>
      <w:r w:rsidRPr="00F25AC3">
        <w:t>H</w:t>
      </w:r>
      <w:r w:rsidRPr="009D098A">
        <w:rPr>
          <w:vertAlign w:val="subscript"/>
        </w:rPr>
        <w:t>10</w:t>
      </w:r>
      <w:r w:rsidRPr="00F25AC3">
        <w:t>, dit niet aanrekenen.</w:t>
      </w:r>
    </w:p>
    <w:p w:rsidR="00AA5453" w:rsidRPr="00F25AC3" w:rsidRDefault="00AA5453" w:rsidP="00AA5453">
      <w:pPr>
        <w:pStyle w:val="Maximumscore"/>
        <w:numPr>
          <w:ilvl w:val="0"/>
          <w:numId w:val="12"/>
        </w:numPr>
        <w:spacing w:after="0"/>
        <w:ind w:left="0" w:hanging="567"/>
      </w:pPr>
      <w:r w:rsidRPr="00F25AC3">
        <w:t>maximumscore 2</w:t>
      </w:r>
    </w:p>
    <w:p w:rsidR="00AA5453" w:rsidRPr="00F25AC3" w:rsidRDefault="00AA5453" w:rsidP="00AA5453">
      <w:r w:rsidRPr="00F25AC3">
        <w:t>Een voorbeeld van een juiste berekening is:</w:t>
      </w:r>
    </w:p>
    <w:p w:rsidR="00AA5453" w:rsidRPr="004A235A" w:rsidRDefault="00A45688" w:rsidP="00AA5453">
      <m:oMath>
        <m:f>
          <m:fPr>
            <m:ctrlPr>
              <w:rPr>
                <w:rFonts w:ascii="Cambria Math" w:hAnsi="Cambria Math"/>
              </w:rPr>
            </m:ctrlPr>
          </m:fPr>
          <m:num>
            <m:f>
              <m:fPr>
                <m:ctrlPr>
                  <w:rPr>
                    <w:rFonts w:ascii="Cambria Math" w:hAnsi="Cambria Math"/>
                  </w:rPr>
                </m:ctrlPr>
              </m:fPr>
              <m:num>
                <m:r>
                  <m:rPr>
                    <m:sty m:val="p"/>
                  </m:rPr>
                  <w:rPr>
                    <w:rFonts w:ascii="Cambria Math" w:hAnsi="Cambria Math"/>
                  </w:rPr>
                  <m:t>1,0</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den>
            </m:f>
            <m:r>
              <m:rPr>
                <m:sty m:val="p"/>
              </m:rPr>
              <w:rPr>
                <w:rFonts w:ascii="Cambria Math" w:hAnsi="Cambria Math"/>
              </w:rPr>
              <m:t>×2,5∙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7</m:t>
                </m:r>
              </m:sup>
            </m:sSup>
          </m:num>
          <m:den>
            <m:r>
              <m:rPr>
                <m:sty m:val="p"/>
              </m:rPr>
              <w:rPr>
                <w:rFonts w:ascii="Cambria Math" w:hAnsi="Cambria Math"/>
              </w:rPr>
              <m:t>347</m:t>
            </m:r>
          </m:den>
        </m:f>
        <m:r>
          <m:rPr>
            <m:sty m:val="p"/>
          </m:rPr>
          <w:rPr>
            <w:rFonts w:ascii="Cambria Math" w:hAnsi="Cambria Math"/>
          </w:rPr>
          <m:t>×118,7</m:t>
        </m:r>
      </m:oMath>
      <w:r w:rsidR="00AA5453">
        <w:t xml:space="preserve"> = 8,6</w:t>
      </w:r>
      <w:r w:rsidR="00AA5453">
        <w:sym w:font="Symbol" w:char="F0D7"/>
      </w:r>
      <w:r w:rsidR="00AA5453">
        <w:t>10</w:t>
      </w:r>
      <w:r w:rsidR="00AA5453">
        <w:rPr>
          <w:vertAlign w:val="superscript"/>
        </w:rPr>
        <w:t>4</w:t>
      </w:r>
      <w:r w:rsidR="00AA5453">
        <w:t xml:space="preserve"> (ton)</w:t>
      </w:r>
    </w:p>
    <w:p w:rsidR="00AA5453" w:rsidRPr="00F25AC3" w:rsidRDefault="00AA5453" w:rsidP="00AA5453">
      <w:pPr>
        <w:pStyle w:val="Stip"/>
        <w:overflowPunct w:val="0"/>
        <w:ind w:left="0" w:hanging="142"/>
        <w:textAlignment w:val="baseline"/>
      </w:pPr>
      <w:r w:rsidRPr="00F25AC3">
        <w:t xml:space="preserve">berekening van het aantal ton </w:t>
      </w:r>
      <w:proofErr w:type="spellStart"/>
      <w:r w:rsidRPr="00F25AC3">
        <w:t>dibutyltinmaleaat</w:t>
      </w:r>
      <w:proofErr w:type="spellEnd"/>
      <w:r w:rsidRPr="00F25AC3">
        <w:t xml:space="preserve"> in 2,5·10</w:t>
      </w:r>
      <w:r w:rsidRPr="004A235A">
        <w:rPr>
          <w:vertAlign w:val="superscript"/>
        </w:rPr>
        <w:t>7</w:t>
      </w:r>
      <w:r w:rsidRPr="00F25AC3">
        <w:t xml:space="preserve"> ton PVC: 2,5·10</w:t>
      </w:r>
      <w:r w:rsidRPr="004A235A">
        <w:rPr>
          <w:vertAlign w:val="superscript"/>
        </w:rPr>
        <w:t>7</w:t>
      </w:r>
      <w:r w:rsidRPr="00F25AC3">
        <w:t xml:space="preserve"> (ton) vermenigvuldigen met 1,0(%) en delen door 10</w:t>
      </w:r>
      <w:r w:rsidRPr="004A235A">
        <w:rPr>
          <w:vertAlign w:val="superscript"/>
        </w:rPr>
        <w:t>2</w:t>
      </w:r>
      <w:r w:rsidRPr="00F25AC3">
        <w:t>(%)</w:t>
      </w:r>
      <w:r w:rsidRPr="00F25AC3">
        <w:tab/>
        <w:t>1</w:t>
      </w:r>
    </w:p>
    <w:p w:rsidR="00AA5453" w:rsidRPr="00F25AC3" w:rsidRDefault="00AA5453" w:rsidP="00AA5453">
      <w:pPr>
        <w:pStyle w:val="Stip"/>
        <w:overflowPunct w:val="0"/>
        <w:ind w:left="0" w:hanging="142"/>
        <w:textAlignment w:val="baseline"/>
      </w:pPr>
      <w:r w:rsidRPr="00F25AC3">
        <w:t xml:space="preserve">berekening van het benodigd aantal ton tin: het gevonden aantal ton </w:t>
      </w:r>
      <w:proofErr w:type="spellStart"/>
      <w:r w:rsidRPr="00F25AC3">
        <w:t>dibutyltinmaleaat</w:t>
      </w:r>
      <w:proofErr w:type="spellEnd"/>
      <w:r w:rsidRPr="00F25AC3">
        <w:t xml:space="preserve"> delen door 347 (ton </w:t>
      </w:r>
      <w:proofErr w:type="spellStart"/>
      <w:r w:rsidRPr="00F25AC3">
        <w:t>Mmol</w:t>
      </w:r>
      <w:proofErr w:type="spellEnd"/>
      <w:r w:rsidRPr="004A235A">
        <w:rPr>
          <w:vertAlign w:val="superscript"/>
        </w:rPr>
        <w:t>–1</w:t>
      </w:r>
      <w:r w:rsidRPr="00F25AC3">
        <w:t xml:space="preserve">) en vermenigvuldigen met de massa van een </w:t>
      </w:r>
      <w:proofErr w:type="spellStart"/>
      <w:r w:rsidRPr="00F25AC3">
        <w:t>Mmol</w:t>
      </w:r>
      <w:proofErr w:type="spellEnd"/>
      <w:r w:rsidRPr="00F25AC3">
        <w:t xml:space="preserve"> tin (bijvoorbeeld</w:t>
      </w:r>
      <w:r>
        <w:t xml:space="preserve"> </w:t>
      </w:r>
      <w:r w:rsidRPr="00F25AC3">
        <w:t xml:space="preserve">via </w:t>
      </w:r>
      <w:proofErr w:type="spellStart"/>
      <w:r w:rsidRPr="00F25AC3">
        <w:t>Binas</w:t>
      </w:r>
      <w:proofErr w:type="spellEnd"/>
      <w:r w:rsidRPr="00F25AC3">
        <w:t>-tabel 99: 118,7 ton)</w:t>
      </w:r>
      <w:r w:rsidRPr="00F25AC3">
        <w:tab/>
        <w:t>1</w:t>
      </w:r>
    </w:p>
    <w:bookmarkStart w:id="7" w:name="_Toc489966348"/>
    <w:bookmarkStart w:id="8" w:name="_Toc494710005"/>
    <w:p w:rsidR="00AA5453" w:rsidRPr="00F25AC3" w:rsidRDefault="00AA5453" w:rsidP="00250A1E">
      <w:pPr>
        <w:pStyle w:val="Kop2"/>
      </w:pPr>
      <w:r>
        <mc:AlternateContent>
          <mc:Choice Requires="wps">
            <w:drawing>
              <wp:anchor distT="0" distB="0" distL="0" distR="0" simplePos="0" relativeHeight="251670528" behindDoc="0" locked="0" layoutInCell="0" allowOverlap="1" wp14:anchorId="26639773" wp14:editId="55B5D5B7">
                <wp:simplePos x="0" y="0"/>
                <wp:positionH relativeFrom="margin">
                  <wp:align>center</wp:align>
                </wp:positionH>
                <wp:positionV relativeFrom="paragraph">
                  <wp:posOffset>371475</wp:posOffset>
                </wp:positionV>
                <wp:extent cx="6120130" cy="0"/>
                <wp:effectExtent l="0" t="19050" r="52070" b="38100"/>
                <wp:wrapSquare wrapText="bothSides"/>
                <wp:docPr id="206" name="Rechte verbindingslijn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4F4C3" id="Rechte verbindingslijn 206" o:spid="_x0000_s1026" style="position:absolute;z-index:2516705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9.25pt" to="481.9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" o:allowincell="f" strokecolor="silver" strokeweight="4.8pt">
                <w10:wrap type="square" anchorx="margin"/>
              </v:line>
            </w:pict>
          </mc:Fallback>
        </mc:AlternateContent>
      </w:r>
      <w:r w:rsidRPr="00F25AC3">
        <w:t>In gevecht tegen bloedarmoede</w:t>
      </w:r>
      <w:r>
        <w:tab/>
        <w:t>2014-II(III)</w:t>
      </w:r>
      <w:bookmarkEnd w:id="7"/>
      <w:bookmarkEnd w:id="8"/>
    </w:p>
    <w:p w:rsidR="00AA5453" w:rsidRPr="004A235A" w:rsidRDefault="00AA5453" w:rsidP="00AA5453">
      <w:pPr>
        <w:pStyle w:val="Maximumscore"/>
        <w:numPr>
          <w:ilvl w:val="0"/>
          <w:numId w:val="12"/>
        </w:numPr>
        <w:spacing w:after="0"/>
        <w:ind w:left="0" w:hanging="567"/>
      </w:pPr>
      <w:r w:rsidRPr="00F25AC3">
        <w:t>maximumscore 3</w:t>
      </w:r>
    </w:p>
    <w:p w:rsidR="00AA5453" w:rsidRPr="00F25AC3" w:rsidRDefault="00AA5453" w:rsidP="00AA5453">
      <w:r w:rsidRPr="00F25AC3">
        <w:t>Een juist antwoord kan als volgt zijn weergegeven:</w:t>
      </w:r>
    </w:p>
    <w:p w:rsidR="00AA5453" w:rsidRPr="00F25AC3" w:rsidRDefault="00AA5453" w:rsidP="00AA5453">
      <w:r>
        <w:rPr>
          <w:noProof/>
        </w:rPr>
        <w:drawing>
          <wp:inline distT="0" distB="0" distL="0" distR="0" wp14:anchorId="3BD4BD80" wp14:editId="6B76A02E">
            <wp:extent cx="4140200" cy="748665"/>
            <wp:effectExtent l="0" t="0" r="0" b="0"/>
            <wp:docPr id="168" name="Afbeelding 168" descr="_Pic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_Pic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0200" cy="748665"/>
                    </a:xfrm>
                    <a:prstGeom prst="rect">
                      <a:avLst/>
                    </a:prstGeom>
                    <a:noFill/>
                    <a:ln>
                      <a:noFill/>
                    </a:ln>
                  </pic:spPr>
                </pic:pic>
              </a:graphicData>
            </a:graphic>
          </wp:inline>
        </w:drawing>
      </w:r>
    </w:p>
    <w:p w:rsidR="00AA5453" w:rsidRPr="00F25AC3" w:rsidRDefault="00AA5453" w:rsidP="00AA5453">
      <w:pPr>
        <w:pStyle w:val="Stip"/>
        <w:overflowPunct w:val="0"/>
        <w:ind w:left="0" w:hanging="142"/>
        <w:textAlignment w:val="baseline"/>
      </w:pPr>
      <w:r w:rsidRPr="00F25AC3">
        <w:t xml:space="preserve">voor de pijl de structuurformule van ascorbinezuur en na de pijl de structuurformule van </w:t>
      </w:r>
      <w:proofErr w:type="spellStart"/>
      <w:r w:rsidRPr="00F25AC3">
        <w:t>dehydro</w:t>
      </w:r>
      <w:proofErr w:type="spellEnd"/>
      <w:r w:rsidRPr="00F25AC3">
        <w:t>-ascorbinezuur</w:t>
      </w:r>
      <w:r w:rsidRPr="00F25AC3">
        <w:tab/>
        <w:t>1</w:t>
      </w:r>
    </w:p>
    <w:p w:rsidR="00AA5453" w:rsidRPr="00F25AC3" w:rsidRDefault="00AA5453" w:rsidP="00AA5453">
      <w:pPr>
        <w:pStyle w:val="Stip"/>
        <w:overflowPunct w:val="0"/>
        <w:ind w:left="0" w:hanging="142"/>
        <w:textAlignment w:val="baseline"/>
      </w:pPr>
      <w:r w:rsidRPr="00F25AC3">
        <w:t>H</w:t>
      </w:r>
      <w:r w:rsidRPr="004A235A">
        <w:rPr>
          <w:vertAlign w:val="superscript"/>
        </w:rPr>
        <w:t>+</w:t>
      </w:r>
      <w:r w:rsidRPr="00F25AC3">
        <w:t xml:space="preserve"> na de pijl en H balans juist</w:t>
      </w:r>
      <w:r w:rsidRPr="00F25AC3">
        <w:tab/>
        <w:t>1</w:t>
      </w:r>
    </w:p>
    <w:p w:rsidR="00AA5453" w:rsidRPr="00F25AC3" w:rsidRDefault="00AA5453" w:rsidP="00AA5453">
      <w:pPr>
        <w:pStyle w:val="Stip"/>
        <w:overflowPunct w:val="0"/>
        <w:ind w:left="0" w:hanging="142"/>
        <w:textAlignment w:val="baseline"/>
      </w:pPr>
      <w:r w:rsidRPr="00F25AC3">
        <w:t>e</w:t>
      </w:r>
      <w:r w:rsidRPr="004A235A">
        <w:rPr>
          <w:vertAlign w:val="superscript"/>
        </w:rPr>
        <w:t>–</w:t>
      </w:r>
      <w:r w:rsidRPr="00F25AC3">
        <w:t xml:space="preserve"> na de pijl en ladingsbalans juist</w:t>
      </w:r>
      <w:r w:rsidRPr="00F25AC3">
        <w:tab/>
        <w:t>1</w:t>
      </w:r>
    </w:p>
    <w:p w:rsidR="00AA5453" w:rsidRPr="00F25AC3" w:rsidRDefault="00AA5453" w:rsidP="00AA5453">
      <w:pPr>
        <w:pStyle w:val="Indien"/>
      </w:pPr>
      <w:r w:rsidRPr="00F25AC3">
        <w:t xml:space="preserve">Indien in een overigens juist antwoord de volgende structuurformule van </w:t>
      </w:r>
      <w:proofErr w:type="spellStart"/>
      <w:r w:rsidRPr="00F25AC3">
        <w:t>dehydro</w:t>
      </w:r>
      <w:proofErr w:type="spellEnd"/>
      <w:r w:rsidRPr="00F25AC3">
        <w:t>-ascorbinezuur is gegeven</w:t>
      </w:r>
      <w:r w:rsidRPr="00F25AC3">
        <w:tab/>
        <w:t>2</w:t>
      </w:r>
    </w:p>
    <w:p w:rsidR="00AA5453" w:rsidRPr="00F25AC3" w:rsidRDefault="00AA5453" w:rsidP="00AA5453">
      <w:r>
        <w:rPr>
          <w:noProof/>
        </w:rPr>
        <w:drawing>
          <wp:inline distT="0" distB="0" distL="0" distR="0" wp14:anchorId="40EBE5E5" wp14:editId="34DF4C4C">
            <wp:extent cx="1389380" cy="683895"/>
            <wp:effectExtent l="0" t="0" r="1270" b="1905"/>
            <wp:docPr id="166" name="Afbeelding 166" descr="_Pic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_Pic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9380" cy="683895"/>
                    </a:xfrm>
                    <a:prstGeom prst="rect">
                      <a:avLst/>
                    </a:prstGeom>
                    <a:noFill/>
                    <a:ln>
                      <a:noFill/>
                    </a:ln>
                  </pic:spPr>
                </pic:pic>
              </a:graphicData>
            </a:graphic>
          </wp:inline>
        </w:drawing>
      </w:r>
    </w:p>
    <w:p w:rsidR="00AA5453" w:rsidRDefault="00AA5453" w:rsidP="00AA5453">
      <w:pPr>
        <w:rPr>
          <w:sz w:val="20"/>
          <w:szCs w:val="20"/>
          <w:lang w:val="it-IT"/>
        </w:rPr>
      </w:pPr>
      <w:r>
        <w:br w:type="page"/>
      </w:r>
    </w:p>
    <w:p w:rsidR="00AA5453" w:rsidRPr="00F25AC3" w:rsidRDefault="00AA5453" w:rsidP="00AA5453">
      <w:pPr>
        <w:pStyle w:val="Maximumscore"/>
        <w:numPr>
          <w:ilvl w:val="0"/>
          <w:numId w:val="12"/>
        </w:numPr>
        <w:spacing w:after="0"/>
        <w:ind w:left="0" w:hanging="567"/>
      </w:pPr>
      <w:r w:rsidRPr="00F25AC3">
        <w:lastRenderedPageBreak/>
        <w:t>maximumscore 2</w:t>
      </w:r>
    </w:p>
    <w:p w:rsidR="00AA5453" w:rsidRPr="00F25AC3" w:rsidRDefault="00AA5453" w:rsidP="00AA5453">
      <w:r w:rsidRPr="00F25AC3">
        <w:t>Een juist antwoord kan als volgt zijn weergegeven:</w:t>
      </w:r>
    </w:p>
    <w:p w:rsidR="00AA5453" w:rsidRPr="00485253" w:rsidRDefault="00AA5453" w:rsidP="00AA5453">
      <w:pPr>
        <w:rPr>
          <w:lang w:val="it-IT"/>
        </w:rPr>
      </w:pPr>
      <w:r w:rsidRPr="00485253">
        <w:rPr>
          <w:lang w:val="it-IT"/>
        </w:rPr>
        <w:t>(C</w:t>
      </w:r>
      <w:r w:rsidRPr="00485253">
        <w:rPr>
          <w:vertAlign w:val="subscript"/>
          <w:lang w:val="it-IT"/>
        </w:rPr>
        <w:t>6</w:t>
      </w:r>
      <w:r w:rsidRPr="00485253">
        <w:rPr>
          <w:lang w:val="it-IT"/>
        </w:rPr>
        <w:t>H</w:t>
      </w:r>
      <w:r w:rsidRPr="00485253">
        <w:rPr>
          <w:vertAlign w:val="subscript"/>
          <w:lang w:val="it-IT"/>
        </w:rPr>
        <w:t>8</w:t>
      </w:r>
      <w:r w:rsidRPr="00485253">
        <w:rPr>
          <w:lang w:val="it-IT"/>
        </w:rPr>
        <w:t>O</w:t>
      </w:r>
      <w:r w:rsidRPr="00485253">
        <w:rPr>
          <w:vertAlign w:val="subscript"/>
          <w:lang w:val="it-IT"/>
        </w:rPr>
        <w:t>6</w:t>
      </w:r>
      <w:r w:rsidRPr="00485253">
        <w:rPr>
          <w:lang w:val="it-IT"/>
        </w:rPr>
        <w:t xml:space="preserve"> → C</w:t>
      </w:r>
      <w:r w:rsidRPr="00485253">
        <w:rPr>
          <w:vertAlign w:val="subscript"/>
          <w:lang w:val="it-IT"/>
        </w:rPr>
        <w:t>6</w:t>
      </w:r>
      <w:r w:rsidRPr="00485253">
        <w:rPr>
          <w:lang w:val="it-IT"/>
        </w:rPr>
        <w:t>H</w:t>
      </w:r>
      <w:r w:rsidRPr="00485253">
        <w:rPr>
          <w:vertAlign w:val="subscript"/>
          <w:lang w:val="it-IT"/>
        </w:rPr>
        <w:t>6</w:t>
      </w:r>
      <w:r w:rsidRPr="00485253">
        <w:rPr>
          <w:lang w:val="it-IT"/>
        </w:rPr>
        <w:t>O</w:t>
      </w:r>
      <w:r w:rsidRPr="00485253">
        <w:rPr>
          <w:vertAlign w:val="subscript"/>
          <w:lang w:val="it-IT"/>
        </w:rPr>
        <w:t>6</w:t>
      </w:r>
      <w:r w:rsidRPr="00485253">
        <w:rPr>
          <w:lang w:val="it-IT"/>
        </w:rPr>
        <w:t xml:space="preserve"> + 2 H</w:t>
      </w:r>
      <w:r w:rsidRPr="00485253">
        <w:rPr>
          <w:vertAlign w:val="superscript"/>
          <w:lang w:val="it-IT"/>
        </w:rPr>
        <w:t>+</w:t>
      </w:r>
      <w:r w:rsidRPr="00485253">
        <w:rPr>
          <w:lang w:val="it-IT"/>
        </w:rPr>
        <w:t xml:space="preserve"> + 2 e</w:t>
      </w:r>
      <w:r w:rsidRPr="004A235A">
        <w:rPr>
          <w:vertAlign w:val="superscript"/>
        </w:rPr>
        <w:sym w:font="Symbol" w:char="F02D"/>
      </w:r>
      <w:r w:rsidRPr="00485253">
        <w:rPr>
          <w:lang w:val="it-IT"/>
        </w:rPr>
        <w:t>)</w:t>
      </w:r>
    </w:p>
    <w:p w:rsidR="00AA5453" w:rsidRPr="00485253" w:rsidRDefault="00AA5453" w:rsidP="00AA5453">
      <w:pPr>
        <w:rPr>
          <w:lang w:val="it-IT"/>
        </w:rPr>
      </w:pPr>
      <w:r w:rsidRPr="00485253">
        <w:rPr>
          <w:lang w:val="it-IT"/>
        </w:rPr>
        <w:t>Fe</w:t>
      </w:r>
      <w:r w:rsidRPr="00485253">
        <w:rPr>
          <w:vertAlign w:val="superscript"/>
          <w:lang w:val="it-IT"/>
        </w:rPr>
        <w:t>3+</w:t>
      </w:r>
      <w:r w:rsidRPr="00485253">
        <w:rPr>
          <w:lang w:val="it-IT"/>
        </w:rPr>
        <w:t xml:space="preserve"> + e</w:t>
      </w:r>
      <w:r w:rsidRPr="00485253">
        <w:rPr>
          <w:vertAlign w:val="superscript"/>
          <w:lang w:val="it-IT"/>
        </w:rPr>
        <w:t>–</w:t>
      </w:r>
      <w:r w:rsidRPr="00485253">
        <w:rPr>
          <w:lang w:val="it-IT"/>
        </w:rPr>
        <w:t xml:space="preserve"> → Fe</w:t>
      </w:r>
      <w:r w:rsidRPr="00485253">
        <w:rPr>
          <w:vertAlign w:val="superscript"/>
          <w:lang w:val="it-IT"/>
        </w:rPr>
        <w:t>2+</w:t>
      </w:r>
      <w:r w:rsidRPr="00485253">
        <w:rPr>
          <w:lang w:val="it-IT"/>
        </w:rPr>
        <w:tab/>
        <w:t>(2×)</w:t>
      </w:r>
    </w:p>
    <w:p w:rsidR="00AA5453" w:rsidRPr="00485253" w:rsidRDefault="00AA5453" w:rsidP="00AA5453">
      <w:pPr>
        <w:rPr>
          <w:lang w:val="it-IT"/>
        </w:rPr>
      </w:pPr>
      <w:r>
        <w:rPr>
          <w:noProof/>
        </w:rPr>
        <mc:AlternateContent>
          <mc:Choice Requires="wps">
            <w:drawing>
              <wp:anchor distT="0" distB="0" distL="114300" distR="114300" simplePos="0" relativeHeight="251668480" behindDoc="0" locked="0" layoutInCell="1" allowOverlap="1" wp14:anchorId="757ECBBC" wp14:editId="1C5ADA1E">
                <wp:simplePos x="0" y="0"/>
                <wp:positionH relativeFrom="column">
                  <wp:posOffset>-7620</wp:posOffset>
                </wp:positionH>
                <wp:positionV relativeFrom="paragraph">
                  <wp:posOffset>3810</wp:posOffset>
                </wp:positionV>
                <wp:extent cx="2282825" cy="0"/>
                <wp:effectExtent l="6350" t="8255" r="6350" b="10795"/>
                <wp:wrapNone/>
                <wp:docPr id="205" name="Rechte verbindingslijn met pijl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18A8B" id="_x0000_t32" coordsize="21600,21600" o:spt="32" o:oned="t" path="m,l21600,21600e" filled="f">
                <v:path arrowok="t" fillok="f" o:connecttype="none"/>
                <o:lock v:ext="edit" shapetype="t"/>
              </v:shapetype>
              <v:shape id="Rechte verbindingslijn met pijl 205" o:spid="_x0000_s1026" type="#_x0000_t32" style="position:absolute;margin-left:-.6pt;margin-top:.3pt;width:179.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"/>
            </w:pict>
          </mc:Fallback>
        </mc:AlternateContent>
      </w:r>
      <w:r w:rsidRPr="00485253">
        <w:rPr>
          <w:lang w:val="it-IT"/>
        </w:rPr>
        <w:t>2 Fe</w:t>
      </w:r>
      <w:r w:rsidRPr="00485253">
        <w:rPr>
          <w:vertAlign w:val="superscript"/>
          <w:lang w:val="it-IT"/>
        </w:rPr>
        <w:t>3+</w:t>
      </w:r>
      <w:r w:rsidRPr="00485253">
        <w:rPr>
          <w:lang w:val="it-IT"/>
        </w:rPr>
        <w:t xml:space="preserve"> + C</w:t>
      </w:r>
      <w:r w:rsidRPr="00485253">
        <w:rPr>
          <w:vertAlign w:val="subscript"/>
          <w:lang w:val="it-IT"/>
        </w:rPr>
        <w:t>6</w:t>
      </w:r>
      <w:r w:rsidRPr="00485253">
        <w:rPr>
          <w:lang w:val="it-IT"/>
        </w:rPr>
        <w:t>H</w:t>
      </w:r>
      <w:r w:rsidRPr="00485253">
        <w:rPr>
          <w:vertAlign w:val="subscript"/>
          <w:lang w:val="it-IT"/>
        </w:rPr>
        <w:t>8</w:t>
      </w:r>
      <w:r w:rsidRPr="00485253">
        <w:rPr>
          <w:lang w:val="it-IT"/>
        </w:rPr>
        <w:t>O</w:t>
      </w:r>
      <w:r w:rsidRPr="00485253">
        <w:rPr>
          <w:vertAlign w:val="subscript"/>
          <w:lang w:val="it-IT"/>
        </w:rPr>
        <w:t>6</w:t>
      </w:r>
      <w:r w:rsidRPr="00485253">
        <w:rPr>
          <w:lang w:val="it-IT"/>
        </w:rPr>
        <w:t xml:space="preserve"> → 2 Fe</w:t>
      </w:r>
      <w:r w:rsidRPr="00485253">
        <w:rPr>
          <w:vertAlign w:val="superscript"/>
          <w:lang w:val="it-IT"/>
        </w:rPr>
        <w:t>2+</w:t>
      </w:r>
      <w:r w:rsidRPr="00485253">
        <w:rPr>
          <w:lang w:val="it-IT"/>
        </w:rPr>
        <w:t xml:space="preserve"> + C</w:t>
      </w:r>
      <w:r w:rsidRPr="00485253">
        <w:rPr>
          <w:vertAlign w:val="subscript"/>
          <w:lang w:val="it-IT"/>
        </w:rPr>
        <w:t>6</w:t>
      </w:r>
      <w:r w:rsidRPr="00485253">
        <w:rPr>
          <w:lang w:val="it-IT"/>
        </w:rPr>
        <w:t>H</w:t>
      </w:r>
      <w:r w:rsidRPr="00485253">
        <w:rPr>
          <w:vertAlign w:val="subscript"/>
          <w:lang w:val="it-IT"/>
        </w:rPr>
        <w:t>6</w:t>
      </w:r>
      <w:r w:rsidRPr="00485253">
        <w:rPr>
          <w:lang w:val="it-IT"/>
        </w:rPr>
        <w:t>O</w:t>
      </w:r>
      <w:r w:rsidRPr="00485253">
        <w:rPr>
          <w:vertAlign w:val="subscript"/>
          <w:lang w:val="it-IT"/>
        </w:rPr>
        <w:t>6</w:t>
      </w:r>
      <w:r w:rsidRPr="00485253">
        <w:rPr>
          <w:lang w:val="it-IT"/>
        </w:rPr>
        <w:t xml:space="preserve"> + 2 H</w:t>
      </w:r>
      <w:r w:rsidRPr="00485253">
        <w:rPr>
          <w:vertAlign w:val="superscript"/>
          <w:lang w:val="it-IT"/>
        </w:rPr>
        <w:t>+</w:t>
      </w:r>
    </w:p>
    <w:p w:rsidR="00AA5453" w:rsidRPr="00F25AC3" w:rsidRDefault="00AA5453" w:rsidP="00AA5453">
      <w:pPr>
        <w:pStyle w:val="Stip"/>
        <w:overflowPunct w:val="0"/>
        <w:ind w:left="0" w:hanging="142"/>
        <w:textAlignment w:val="baseline"/>
      </w:pPr>
      <w:r w:rsidRPr="00F25AC3">
        <w:t>juiste vergelijking voor de halfreactie van Fe</w:t>
      </w:r>
      <w:r w:rsidRPr="004A235A">
        <w:rPr>
          <w:vertAlign w:val="superscript"/>
        </w:rPr>
        <w:t>3+</w:t>
      </w:r>
      <w:r w:rsidRPr="00F25AC3">
        <w:tab/>
        <w:t>1</w:t>
      </w:r>
    </w:p>
    <w:p w:rsidR="00AA5453" w:rsidRPr="00F25AC3" w:rsidRDefault="00AA5453" w:rsidP="00AA5453">
      <w:pPr>
        <w:pStyle w:val="Stip"/>
        <w:overflowPunct w:val="0"/>
        <w:ind w:left="0" w:hanging="142"/>
        <w:textAlignment w:val="baseline"/>
      </w:pPr>
      <w:r w:rsidRPr="00F25AC3">
        <w:t>juiste optelling van beide vergelijkingen</w:t>
      </w:r>
      <w:r w:rsidRPr="00F25AC3">
        <w:tab/>
        <w:t>1</w:t>
      </w:r>
    </w:p>
    <w:p w:rsidR="00AA5453" w:rsidRPr="00F25AC3" w:rsidRDefault="00AA5453" w:rsidP="00AA5453">
      <w:pPr>
        <w:pStyle w:val="OpmCurs"/>
      </w:pPr>
      <w:r w:rsidRPr="00F25AC3">
        <w:t>Opmerking</w:t>
      </w:r>
      <w:r>
        <w:br/>
      </w:r>
      <w:r w:rsidRPr="00F25AC3">
        <w:t>Wanneer in een overigens juist antwoord gebruik is gemaakt van structuurformules, dit goed rekenen.</w:t>
      </w:r>
    </w:p>
    <w:p w:rsidR="00AA5453" w:rsidRPr="00F25AC3" w:rsidRDefault="00AA5453" w:rsidP="00AA5453">
      <w:pPr>
        <w:pStyle w:val="Maximumscore"/>
        <w:numPr>
          <w:ilvl w:val="0"/>
          <w:numId w:val="12"/>
        </w:numPr>
        <w:spacing w:after="0"/>
        <w:ind w:left="0" w:hanging="567"/>
      </w:pPr>
      <w:r w:rsidRPr="00F25AC3">
        <w:t>maximumscore 2</w:t>
      </w:r>
    </w:p>
    <w:p w:rsidR="00AA5453" w:rsidRPr="00F25AC3" w:rsidRDefault="00AA5453" w:rsidP="00AA5453">
      <w:r w:rsidRPr="00F25AC3">
        <w:t>Een voorbeeld van een juist antwoord is:</w:t>
      </w:r>
    </w:p>
    <w:p w:rsidR="00AA5453" w:rsidRPr="00F25AC3" w:rsidRDefault="00AA5453" w:rsidP="00AA5453">
      <w:proofErr w:type="spellStart"/>
      <w:r w:rsidRPr="004A235A">
        <w:rPr>
          <w:i/>
        </w:rPr>
        <w:t>K</w:t>
      </w:r>
      <w:r w:rsidRPr="004A235A">
        <w:rPr>
          <w:vertAlign w:val="subscript"/>
        </w:rPr>
        <w:t>d</w:t>
      </w:r>
      <w:proofErr w:type="spellEnd"/>
      <w:r w:rsidRPr="00F25AC3">
        <w:t xml:space="preserve"> / De evenwichtsconstante/dissociatieconstante van het evenwicht FeY</w:t>
      </w:r>
      <w:r w:rsidRPr="004A235A">
        <w:rPr>
          <w:vertAlign w:val="superscript"/>
        </w:rPr>
        <w:t>2–</w:t>
      </w:r>
      <w:r w:rsidRPr="00F25AC3">
        <w:t xml:space="preserve"> </w:t>
      </w:r>
      <w:r>
        <w:rPr>
          <w:rFonts w:ascii="Cambria Math" w:hAnsi="Cambria Math"/>
        </w:rPr>
        <w:t>⇌</w:t>
      </w:r>
      <w:r w:rsidRPr="00F25AC3">
        <w:t xml:space="preserve"> Fe</w:t>
      </w:r>
      <w:r w:rsidRPr="004A235A">
        <w:rPr>
          <w:vertAlign w:val="superscript"/>
        </w:rPr>
        <w:t>2+</w:t>
      </w:r>
      <w:r w:rsidRPr="00F25AC3">
        <w:t xml:space="preserve"> + Y</w:t>
      </w:r>
      <w:r w:rsidRPr="004A235A">
        <w:rPr>
          <w:vertAlign w:val="superscript"/>
        </w:rPr>
        <w:t>4–</w:t>
      </w:r>
      <w:r w:rsidRPr="00F25AC3">
        <w:t xml:space="preserve"> is groter dan van het evenwicht</w:t>
      </w:r>
      <w:r>
        <w:t xml:space="preserve"> </w:t>
      </w:r>
      <w:proofErr w:type="spellStart"/>
      <w:r w:rsidRPr="00F25AC3">
        <w:t>FeY</w:t>
      </w:r>
      <w:proofErr w:type="spellEnd"/>
      <w:r w:rsidRPr="004A235A">
        <w:rPr>
          <w:vertAlign w:val="superscript"/>
        </w:rPr>
        <w:t>–</w:t>
      </w:r>
      <w:r w:rsidRPr="00F25AC3">
        <w:t xml:space="preserve"> </w:t>
      </w:r>
      <w:r>
        <w:rPr>
          <w:rFonts w:ascii="Cambria Math" w:hAnsi="Cambria Math"/>
        </w:rPr>
        <w:t>⇌</w:t>
      </w:r>
      <w:r w:rsidRPr="00F25AC3">
        <w:t xml:space="preserve"> Fe</w:t>
      </w:r>
      <w:r w:rsidRPr="004A235A">
        <w:rPr>
          <w:vertAlign w:val="superscript"/>
        </w:rPr>
        <w:t>3+</w:t>
      </w:r>
      <w:r w:rsidRPr="00F25AC3">
        <w:t xml:space="preserve"> + Y</w:t>
      </w:r>
      <w:r w:rsidRPr="004A235A">
        <w:rPr>
          <w:vertAlign w:val="superscript"/>
        </w:rPr>
        <w:t>4–</w:t>
      </w:r>
      <w:r w:rsidRPr="00F25AC3">
        <w:t>. Het evenwicht ligt dus meer naar rechts, waardoor meer ijzerionen (in de vorm van Fe</w:t>
      </w:r>
      <w:r w:rsidRPr="004A235A">
        <w:rPr>
          <w:vertAlign w:val="superscript"/>
        </w:rPr>
        <w:t>2+</w:t>
      </w:r>
      <w:r w:rsidRPr="00F25AC3">
        <w:t>) in oplossing aanwezig zijn.</w:t>
      </w:r>
    </w:p>
    <w:p w:rsidR="00AA5453" w:rsidRPr="00F25AC3" w:rsidRDefault="00AA5453" w:rsidP="00AA5453">
      <w:pPr>
        <w:pStyle w:val="Stip"/>
        <w:overflowPunct w:val="0"/>
        <w:ind w:left="0" w:hanging="142"/>
        <w:textAlignment w:val="baseline"/>
      </w:pPr>
      <w:r w:rsidRPr="00F25AC3">
        <w:t xml:space="preserve">notie dat </w:t>
      </w:r>
      <w:proofErr w:type="spellStart"/>
      <w:r w:rsidRPr="00F25AC3">
        <w:t>Kd</w:t>
      </w:r>
      <w:proofErr w:type="spellEnd"/>
      <w:r w:rsidRPr="00F25AC3">
        <w:t xml:space="preserve"> / de evenwichtsconstante/dissociatieconstante van het</w:t>
      </w:r>
      <w:r>
        <w:t xml:space="preserve"> </w:t>
      </w:r>
      <w:r w:rsidRPr="00F25AC3">
        <w:t>evenwicht FeY</w:t>
      </w:r>
      <w:r w:rsidRPr="004A235A">
        <w:rPr>
          <w:vertAlign w:val="superscript"/>
        </w:rPr>
        <w:t>2–</w:t>
      </w:r>
      <w:r w:rsidRPr="00F25AC3">
        <w:t xml:space="preserve"> </w:t>
      </w:r>
      <w:r>
        <w:rPr>
          <w:rFonts w:ascii="Cambria Math" w:hAnsi="Cambria Math"/>
        </w:rPr>
        <w:t>⇌</w:t>
      </w:r>
      <w:r w:rsidRPr="00F25AC3">
        <w:t xml:space="preserve"> Fe</w:t>
      </w:r>
      <w:r w:rsidRPr="004A235A">
        <w:rPr>
          <w:vertAlign w:val="superscript"/>
        </w:rPr>
        <w:t>2+</w:t>
      </w:r>
      <w:r w:rsidRPr="00F25AC3">
        <w:t xml:space="preserve"> + Y</w:t>
      </w:r>
      <w:r w:rsidRPr="004A235A">
        <w:rPr>
          <w:vertAlign w:val="superscript"/>
        </w:rPr>
        <w:t>4–</w:t>
      </w:r>
      <w:r w:rsidRPr="00F25AC3">
        <w:t>groter is dan van het evenwicht</w:t>
      </w:r>
      <w:r>
        <w:t xml:space="preserve"> </w:t>
      </w:r>
      <w:proofErr w:type="spellStart"/>
      <w:r w:rsidRPr="00F25AC3">
        <w:t>FeY</w:t>
      </w:r>
      <w:proofErr w:type="spellEnd"/>
      <w:r w:rsidRPr="004A235A">
        <w:rPr>
          <w:vertAlign w:val="superscript"/>
        </w:rPr>
        <w:t>–</w:t>
      </w:r>
      <w:r w:rsidRPr="00F25AC3">
        <w:t xml:space="preserve"> </w:t>
      </w:r>
      <w:r>
        <w:rPr>
          <w:rFonts w:ascii="Cambria Math" w:hAnsi="Cambria Math"/>
        </w:rPr>
        <w:t>⇌</w:t>
      </w:r>
      <w:r w:rsidRPr="00F25AC3">
        <w:t xml:space="preserve"> Fe</w:t>
      </w:r>
      <w:r w:rsidRPr="004A235A">
        <w:rPr>
          <w:vertAlign w:val="superscript"/>
        </w:rPr>
        <w:t>3+</w:t>
      </w:r>
      <w:r w:rsidRPr="00F25AC3">
        <w:t xml:space="preserve"> + Y</w:t>
      </w:r>
      <w:r w:rsidRPr="004A235A">
        <w:rPr>
          <w:vertAlign w:val="superscript"/>
        </w:rPr>
        <w:t>4–</w:t>
      </w:r>
      <w:r w:rsidRPr="00F25AC3">
        <w:tab/>
        <w:t>1</w:t>
      </w:r>
    </w:p>
    <w:p w:rsidR="00AA5453" w:rsidRPr="00F25AC3" w:rsidRDefault="00AA5453" w:rsidP="00AA5453">
      <w:pPr>
        <w:pStyle w:val="Stip"/>
        <w:overflowPunct w:val="0"/>
        <w:ind w:left="0" w:hanging="142"/>
        <w:textAlignment w:val="baseline"/>
      </w:pPr>
      <w:r w:rsidRPr="00F25AC3">
        <w:t>notie dat het evenwicht meer naar rechts ligt, waardoor meer ijzerionen (in de vorm van Fe</w:t>
      </w:r>
      <w:r w:rsidRPr="00714996">
        <w:rPr>
          <w:vertAlign w:val="superscript"/>
        </w:rPr>
        <w:t>2+</w:t>
      </w:r>
      <w:r w:rsidRPr="00F25AC3">
        <w:t>) in oplossing aanwezig zijn</w:t>
      </w:r>
      <w:r w:rsidRPr="00F25AC3">
        <w:tab/>
        <w:t>1</w:t>
      </w:r>
    </w:p>
    <w:p w:rsidR="00AA5453" w:rsidRPr="00F25AC3" w:rsidRDefault="00AA5453" w:rsidP="00AA5453">
      <w:pPr>
        <w:pStyle w:val="Maximumscore"/>
        <w:numPr>
          <w:ilvl w:val="0"/>
          <w:numId w:val="12"/>
        </w:numPr>
        <w:spacing w:after="0"/>
        <w:ind w:left="0" w:hanging="567"/>
      </w:pPr>
      <w:r w:rsidRPr="00F25AC3">
        <w:t>maximumscore 2</w:t>
      </w:r>
    </w:p>
    <w:p w:rsidR="00AA5453" w:rsidRPr="00F25AC3" w:rsidRDefault="00AA5453" w:rsidP="00AA5453">
      <w:r w:rsidRPr="00F25AC3">
        <w:t>Een voorbeeld van een juist antwoord is:</w:t>
      </w:r>
    </w:p>
    <w:p w:rsidR="00AA5453" w:rsidRPr="00F25AC3" w:rsidRDefault="00AA5453" w:rsidP="00AA5453">
      <w:r w:rsidRPr="00F25AC3">
        <w:t>In zuur milieu is veel H</w:t>
      </w:r>
      <w:r w:rsidRPr="00714996">
        <w:rPr>
          <w:vertAlign w:val="superscript"/>
        </w:rPr>
        <w:t xml:space="preserve">+ </w:t>
      </w:r>
      <w:r w:rsidRPr="00F25AC3">
        <w:t>aanwezig dat met Y</w:t>
      </w:r>
      <w:r w:rsidRPr="00714996">
        <w:rPr>
          <w:vertAlign w:val="superscript"/>
        </w:rPr>
        <w:t>4–</w:t>
      </w:r>
      <w:r w:rsidRPr="00F25AC3">
        <w:t xml:space="preserve"> zal reageren.</w:t>
      </w:r>
    </w:p>
    <w:p w:rsidR="00AA5453" w:rsidRPr="00F25AC3" w:rsidRDefault="00AA5453" w:rsidP="00AA5453">
      <w:r w:rsidRPr="00F25AC3">
        <w:t>De concentratie Y</w:t>
      </w:r>
      <w:r w:rsidRPr="00714996">
        <w:rPr>
          <w:vertAlign w:val="superscript"/>
        </w:rPr>
        <w:t>4–</w:t>
      </w:r>
      <w:r w:rsidRPr="00F25AC3">
        <w:t xml:space="preserve"> zal dus dalen / Y</w:t>
      </w:r>
      <w:r w:rsidRPr="00714996">
        <w:rPr>
          <w:vertAlign w:val="superscript"/>
        </w:rPr>
        <w:t>4–</w:t>
      </w:r>
      <w:r w:rsidRPr="00F25AC3">
        <w:t xml:space="preserve"> wordt aan het evenwicht onttrokken, waardoor het evenwicht FeY</w:t>
      </w:r>
      <w:r w:rsidRPr="004A235A">
        <w:rPr>
          <w:vertAlign w:val="superscript"/>
        </w:rPr>
        <w:t>2–</w:t>
      </w:r>
      <w:r w:rsidRPr="00F25AC3">
        <w:t xml:space="preserve"> </w:t>
      </w:r>
      <w:r>
        <w:rPr>
          <w:rFonts w:ascii="Cambria Math" w:hAnsi="Cambria Math"/>
        </w:rPr>
        <w:t>⇌</w:t>
      </w:r>
      <w:r w:rsidRPr="00F25AC3">
        <w:t xml:space="preserve"> Fe</w:t>
      </w:r>
      <w:r w:rsidRPr="004A235A">
        <w:rPr>
          <w:vertAlign w:val="superscript"/>
        </w:rPr>
        <w:t>2+</w:t>
      </w:r>
      <w:r w:rsidRPr="00F25AC3">
        <w:t xml:space="preserve"> + Y</w:t>
      </w:r>
      <w:r w:rsidRPr="004A235A">
        <w:rPr>
          <w:vertAlign w:val="superscript"/>
        </w:rPr>
        <w:t>4–</w:t>
      </w:r>
      <w:r>
        <w:t xml:space="preserve"> </w:t>
      </w:r>
      <w:r w:rsidRPr="00F25AC3">
        <w:t>naar rechts verschuift.</w:t>
      </w:r>
    </w:p>
    <w:p w:rsidR="00AA5453" w:rsidRPr="00F25AC3" w:rsidRDefault="00AA5453" w:rsidP="00AA5453">
      <w:pPr>
        <w:pStyle w:val="Stip"/>
        <w:overflowPunct w:val="0"/>
        <w:ind w:left="0" w:hanging="142"/>
        <w:textAlignment w:val="baseline"/>
      </w:pPr>
      <w:r w:rsidRPr="00F25AC3">
        <w:t>notie dat Y</w:t>
      </w:r>
      <w:r w:rsidRPr="00714996">
        <w:rPr>
          <w:vertAlign w:val="superscript"/>
        </w:rPr>
        <w:t>4–</w:t>
      </w:r>
      <w:r w:rsidRPr="00F25AC3">
        <w:t>met het aanwezige H</w:t>
      </w:r>
      <w:r w:rsidRPr="00714996">
        <w:rPr>
          <w:vertAlign w:val="superscript"/>
        </w:rPr>
        <w:t>+</w:t>
      </w:r>
      <w:r w:rsidRPr="00F25AC3">
        <w:t xml:space="preserve"> zal reageren</w:t>
      </w:r>
      <w:r w:rsidRPr="00F25AC3">
        <w:tab/>
        <w:t>1</w:t>
      </w:r>
    </w:p>
    <w:p w:rsidR="00AA5453" w:rsidRPr="00F25AC3" w:rsidRDefault="00AA5453" w:rsidP="00AA5453">
      <w:pPr>
        <w:pStyle w:val="Stip"/>
        <w:overflowPunct w:val="0"/>
        <w:ind w:left="0" w:hanging="142"/>
        <w:textAlignment w:val="baseline"/>
      </w:pPr>
      <w:r w:rsidRPr="00F25AC3">
        <w:t>notie dat de concentratie Y</w:t>
      </w:r>
      <w:r w:rsidRPr="00714996">
        <w:rPr>
          <w:vertAlign w:val="superscript"/>
        </w:rPr>
        <w:t>4–</w:t>
      </w:r>
      <w:r w:rsidRPr="00F25AC3">
        <w:t xml:space="preserve"> zal dalen / Y</w:t>
      </w:r>
      <w:r w:rsidRPr="00714996">
        <w:rPr>
          <w:vertAlign w:val="superscript"/>
        </w:rPr>
        <w:t>4–</w:t>
      </w:r>
      <w:r w:rsidRPr="00F25AC3">
        <w:t xml:space="preserve"> aan het evenwicht wordt onttrokken, waardoor het evenwicht FeY</w:t>
      </w:r>
      <w:r w:rsidRPr="00714996">
        <w:rPr>
          <w:vertAlign w:val="superscript"/>
        </w:rPr>
        <w:t>2–</w:t>
      </w:r>
      <w:r w:rsidRPr="00F25AC3">
        <w:t xml:space="preserve"> </w:t>
      </w:r>
      <w:r>
        <w:rPr>
          <w:rFonts w:ascii="Cambria Math" w:hAnsi="Cambria Math"/>
        </w:rPr>
        <w:t>⇌</w:t>
      </w:r>
      <w:r w:rsidRPr="00F25AC3">
        <w:t xml:space="preserve"> Fe</w:t>
      </w:r>
      <w:r w:rsidRPr="00714996">
        <w:rPr>
          <w:vertAlign w:val="superscript"/>
        </w:rPr>
        <w:t>2+</w:t>
      </w:r>
      <w:r w:rsidRPr="00F25AC3">
        <w:t xml:space="preserve"> + Y</w:t>
      </w:r>
      <w:r w:rsidRPr="00714996">
        <w:rPr>
          <w:vertAlign w:val="superscript"/>
        </w:rPr>
        <w:t>4–</w:t>
      </w:r>
      <w:r>
        <w:t xml:space="preserve"> </w:t>
      </w:r>
      <w:r w:rsidRPr="00F25AC3">
        <w:t>naar rechts</w:t>
      </w:r>
      <w:r>
        <w:t xml:space="preserve"> </w:t>
      </w:r>
      <w:r w:rsidRPr="00F25AC3">
        <w:t>verschuift</w:t>
      </w:r>
      <w:r w:rsidRPr="00F25AC3">
        <w:tab/>
        <w:t>1</w:t>
      </w:r>
    </w:p>
    <w:p w:rsidR="00AA5453" w:rsidRPr="00F25AC3" w:rsidRDefault="00AA5453" w:rsidP="00AA5453">
      <w:pPr>
        <w:pStyle w:val="Maximumscore"/>
        <w:numPr>
          <w:ilvl w:val="0"/>
          <w:numId w:val="12"/>
        </w:numPr>
        <w:spacing w:after="0"/>
        <w:ind w:left="0" w:hanging="567"/>
      </w:pPr>
      <w:r w:rsidRPr="00F25AC3">
        <w:t>maximumscore 4</w:t>
      </w:r>
    </w:p>
    <w:p w:rsidR="00AA5453" w:rsidRDefault="00AA5453" w:rsidP="00AA5453">
      <w:pPr>
        <w:pStyle w:val="Vergelijking"/>
      </w:pPr>
      <w:r>
        <w:rPr>
          <w:noProof/>
        </w:rPr>
        <w:drawing>
          <wp:anchor distT="0" distB="0" distL="114300" distR="114300" simplePos="0" relativeHeight="251663360" behindDoc="0" locked="0" layoutInCell="1" allowOverlap="1" wp14:anchorId="646E7D40" wp14:editId="7DC7DD9B">
            <wp:simplePos x="0" y="0"/>
            <wp:positionH relativeFrom="column">
              <wp:posOffset>18415</wp:posOffset>
            </wp:positionH>
            <wp:positionV relativeFrom="paragraph">
              <wp:posOffset>202565</wp:posOffset>
            </wp:positionV>
            <wp:extent cx="2577465" cy="1134110"/>
            <wp:effectExtent l="19050" t="0" r="0" b="0"/>
            <wp:wrapTopAndBottom/>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srcRect/>
                    <a:stretch>
                      <a:fillRect/>
                    </a:stretch>
                  </pic:blipFill>
                  <pic:spPr bwMode="auto">
                    <a:xfrm>
                      <a:off x="0" y="0"/>
                      <a:ext cx="2577465" cy="1134110"/>
                    </a:xfrm>
                    <a:prstGeom prst="rect">
                      <a:avLst/>
                    </a:prstGeom>
                    <a:noFill/>
                    <a:ln w="9525">
                      <a:noFill/>
                      <a:miter lim="800000"/>
                      <a:headEnd/>
                      <a:tailEnd/>
                    </a:ln>
                  </pic:spPr>
                </pic:pic>
              </a:graphicData>
            </a:graphic>
          </wp:anchor>
        </w:drawing>
      </w:r>
      <w:r w:rsidRPr="00F25AC3">
        <w:t>Een juist antwoord kan als volgt zijn weergegeven:</w:t>
      </w:r>
    </w:p>
    <w:p w:rsidR="00AA5453" w:rsidRPr="00F25AC3" w:rsidRDefault="00AA5453" w:rsidP="00AA5453">
      <w:pPr>
        <w:pStyle w:val="Stip"/>
        <w:overflowPunct w:val="0"/>
        <w:ind w:left="0" w:hanging="142"/>
        <w:textAlignment w:val="baseline"/>
      </w:pPr>
      <w:r w:rsidRPr="00F25AC3">
        <w:t>juiste weergave van de peptidebindingen</w:t>
      </w:r>
      <w:r w:rsidRPr="00F25AC3">
        <w:tab/>
        <w:t>1</w:t>
      </w:r>
    </w:p>
    <w:p w:rsidR="00AA5453" w:rsidRPr="00F25AC3" w:rsidRDefault="00AA5453" w:rsidP="00AA5453">
      <w:pPr>
        <w:pStyle w:val="Stip"/>
        <w:overflowPunct w:val="0"/>
        <w:ind w:left="0" w:hanging="142"/>
        <w:textAlignment w:val="baseline"/>
      </w:pPr>
      <w:r w:rsidRPr="00F25AC3">
        <w:t>de zijgroepen juist weergegeven</w:t>
      </w:r>
      <w:r w:rsidRPr="00F25AC3">
        <w:tab/>
        <w:t>1</w:t>
      </w:r>
    </w:p>
    <w:p w:rsidR="00AA5453" w:rsidRPr="00F25AC3" w:rsidRDefault="00AA5453" w:rsidP="00AA5453">
      <w:pPr>
        <w:pStyle w:val="Stip"/>
        <w:overflowPunct w:val="0"/>
        <w:ind w:left="0" w:hanging="142"/>
        <w:textAlignment w:val="baseline"/>
      </w:pPr>
      <w:r w:rsidRPr="00F25AC3">
        <w:t>juiste plaatsing van de negatieve lading</w:t>
      </w:r>
      <w:r w:rsidRPr="00F25AC3">
        <w:tab/>
        <w:t>1</w:t>
      </w:r>
    </w:p>
    <w:p w:rsidR="00AA5453" w:rsidRDefault="00AA5453" w:rsidP="00AA5453">
      <w:pPr>
        <w:pStyle w:val="Stip"/>
        <w:overflowPunct w:val="0"/>
        <w:ind w:left="0" w:hanging="142"/>
        <w:textAlignment w:val="baseline"/>
      </w:pPr>
      <w:r>
        <w:t xml:space="preserve">het begin van het eiwitfragment weergegeven met </w:t>
      </w:r>
      <w:r w:rsidRPr="00C71A75">
        <w:rPr>
          <w:noProof/>
          <w:position w:val="-6"/>
        </w:rPr>
        <w:drawing>
          <wp:inline distT="0" distB="0" distL="0" distR="0" wp14:anchorId="778D8FF2" wp14:editId="0CD834DF">
            <wp:extent cx="258928" cy="278099"/>
            <wp:effectExtent l="19050" t="0" r="7772"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cstate="print"/>
                    <a:srcRect/>
                    <a:stretch>
                      <a:fillRect/>
                    </a:stretch>
                  </pic:blipFill>
                  <pic:spPr bwMode="auto">
                    <a:xfrm>
                      <a:off x="0" y="0"/>
                      <a:ext cx="258919" cy="278090"/>
                    </a:xfrm>
                    <a:prstGeom prst="rect">
                      <a:avLst/>
                    </a:prstGeom>
                    <a:noFill/>
                    <a:ln w="9525">
                      <a:noFill/>
                      <a:miter lim="800000"/>
                      <a:headEnd/>
                      <a:tailEnd/>
                    </a:ln>
                  </pic:spPr>
                </pic:pic>
              </a:graphicData>
            </a:graphic>
          </wp:inline>
        </w:drawing>
      </w:r>
      <w:r>
        <w:t xml:space="preserve"> of met </w:t>
      </w:r>
      <w:r w:rsidRPr="00C71A75">
        <w:rPr>
          <w:noProof/>
          <w:position w:val="-6"/>
        </w:rPr>
        <w:drawing>
          <wp:inline distT="0" distB="0" distL="0" distR="0" wp14:anchorId="5D710F86" wp14:editId="556D7094">
            <wp:extent cx="152447" cy="277978"/>
            <wp:effectExtent l="19050" t="0" r="0" b="0"/>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cstate="print"/>
                    <a:srcRect/>
                    <a:stretch>
                      <a:fillRect/>
                    </a:stretch>
                  </pic:blipFill>
                  <pic:spPr bwMode="auto">
                    <a:xfrm>
                      <a:off x="0" y="0"/>
                      <a:ext cx="152437" cy="277959"/>
                    </a:xfrm>
                    <a:prstGeom prst="rect">
                      <a:avLst/>
                    </a:prstGeom>
                    <a:noFill/>
                    <a:ln w="9525">
                      <a:noFill/>
                      <a:miter lim="800000"/>
                      <a:headEnd/>
                      <a:tailEnd/>
                    </a:ln>
                  </pic:spPr>
                </pic:pic>
              </a:graphicData>
            </a:graphic>
          </wp:inline>
        </w:drawing>
      </w:r>
      <w:r>
        <w:t xml:space="preserve"> of met </w:t>
      </w:r>
      <w:r w:rsidRPr="00C71A75">
        <w:rPr>
          <w:noProof/>
          <w:position w:val="-6"/>
        </w:rPr>
        <w:drawing>
          <wp:inline distT="0" distB="0" distL="0" distR="0" wp14:anchorId="6284C2FE" wp14:editId="1A397353">
            <wp:extent cx="141884" cy="254765"/>
            <wp:effectExtent l="19050" t="0" r="0" b="0"/>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cstate="print"/>
                    <a:srcRect/>
                    <a:stretch>
                      <a:fillRect/>
                    </a:stretch>
                  </pic:blipFill>
                  <pic:spPr bwMode="auto">
                    <a:xfrm>
                      <a:off x="0" y="0"/>
                      <a:ext cx="141870" cy="254740"/>
                    </a:xfrm>
                    <a:prstGeom prst="rect">
                      <a:avLst/>
                    </a:prstGeom>
                    <a:noFill/>
                    <a:ln w="9525">
                      <a:noFill/>
                      <a:miter lim="800000"/>
                      <a:headEnd/>
                      <a:tailEnd/>
                    </a:ln>
                  </pic:spPr>
                </pic:pic>
              </a:graphicData>
            </a:graphic>
          </wp:inline>
        </w:drawing>
      </w:r>
      <w:r>
        <w:t xml:space="preserve"> en het einde met </w:t>
      </w:r>
      <w:r w:rsidRPr="00C71A75">
        <w:rPr>
          <w:noProof/>
          <w:position w:val="-6"/>
        </w:rPr>
        <w:drawing>
          <wp:inline distT="0" distB="0" distL="0" distR="0" wp14:anchorId="290A03F5" wp14:editId="00468874">
            <wp:extent cx="223662" cy="263348"/>
            <wp:effectExtent l="19050" t="0" r="4938" b="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 cstate="print"/>
                    <a:srcRect/>
                    <a:stretch>
                      <a:fillRect/>
                    </a:stretch>
                  </pic:blipFill>
                  <pic:spPr bwMode="auto">
                    <a:xfrm>
                      <a:off x="0" y="0"/>
                      <a:ext cx="223640" cy="263322"/>
                    </a:xfrm>
                    <a:prstGeom prst="rect">
                      <a:avLst/>
                    </a:prstGeom>
                    <a:noFill/>
                    <a:ln w="9525">
                      <a:noFill/>
                      <a:miter lim="800000"/>
                      <a:headEnd/>
                      <a:tailEnd/>
                    </a:ln>
                  </pic:spPr>
                </pic:pic>
              </a:graphicData>
            </a:graphic>
          </wp:inline>
        </w:drawing>
      </w:r>
      <w:r>
        <w:t xml:space="preserve"> of met </w:t>
      </w:r>
      <w:r w:rsidRPr="00C71A75">
        <w:rPr>
          <w:noProof/>
          <w:position w:val="-6"/>
        </w:rPr>
        <w:drawing>
          <wp:inline distT="0" distB="0" distL="0" distR="0" wp14:anchorId="2CED7154" wp14:editId="2C217D48">
            <wp:extent cx="136880" cy="226771"/>
            <wp:effectExtent l="19050" t="0" r="0" b="0"/>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7" cstate="print"/>
                    <a:srcRect/>
                    <a:stretch>
                      <a:fillRect/>
                    </a:stretch>
                  </pic:blipFill>
                  <pic:spPr bwMode="auto">
                    <a:xfrm>
                      <a:off x="0" y="0"/>
                      <a:ext cx="137694" cy="228120"/>
                    </a:xfrm>
                    <a:prstGeom prst="rect">
                      <a:avLst/>
                    </a:prstGeom>
                    <a:noFill/>
                    <a:ln w="9525">
                      <a:noFill/>
                      <a:miter lim="800000"/>
                      <a:headEnd/>
                      <a:tailEnd/>
                    </a:ln>
                  </pic:spPr>
                </pic:pic>
              </a:graphicData>
            </a:graphic>
          </wp:inline>
        </w:drawing>
      </w:r>
      <w:r>
        <w:t xml:space="preserve"> of met </w:t>
      </w:r>
      <w:r w:rsidRPr="00C71A75">
        <w:rPr>
          <w:noProof/>
          <w:position w:val="-6"/>
        </w:rPr>
        <w:drawing>
          <wp:inline distT="0" distB="0" distL="0" distR="0" wp14:anchorId="1BD00C40" wp14:editId="1772A59B">
            <wp:extent cx="141884" cy="212917"/>
            <wp:effectExtent l="19050" t="0" r="0"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cstate="print"/>
                    <a:srcRect/>
                    <a:stretch>
                      <a:fillRect/>
                    </a:stretch>
                  </pic:blipFill>
                  <pic:spPr bwMode="auto">
                    <a:xfrm>
                      <a:off x="0" y="0"/>
                      <a:ext cx="141879" cy="212910"/>
                    </a:xfrm>
                    <a:prstGeom prst="rect">
                      <a:avLst/>
                    </a:prstGeom>
                    <a:noFill/>
                    <a:ln w="9525">
                      <a:noFill/>
                      <a:miter lim="800000"/>
                      <a:headEnd/>
                      <a:tailEnd/>
                    </a:ln>
                  </pic:spPr>
                </pic:pic>
              </a:graphicData>
            </a:graphic>
          </wp:inline>
        </w:drawing>
      </w:r>
      <w:r>
        <w:tab/>
        <w:t>1</w:t>
      </w:r>
    </w:p>
    <w:p w:rsidR="00AA5453" w:rsidRPr="00AC469F" w:rsidRDefault="00AA5453" w:rsidP="00AA5453">
      <w:pPr>
        <w:pStyle w:val="OpmCurs"/>
        <w:rPr>
          <w:w w:val="105"/>
        </w:rPr>
      </w:pPr>
      <w:r w:rsidRPr="00AC469F">
        <w:rPr>
          <w:w w:val="105"/>
        </w:rPr>
        <w:t>Opmerkingen</w:t>
      </w:r>
    </w:p>
    <w:p w:rsidR="00AA5453" w:rsidRPr="00AC469F" w:rsidRDefault="00AA5453" w:rsidP="00AA5453">
      <w:pPr>
        <w:pStyle w:val="OpsomCurs"/>
      </w:pPr>
      <w:r w:rsidRPr="00AC469F">
        <w:t xml:space="preserve">Wanneer de peptidebinding is weergegeven met </w:t>
      </w:r>
      <w:r w:rsidRPr="00C71A75">
        <w:rPr>
          <w:noProof/>
          <w:position w:val="-6"/>
        </w:rPr>
        <w:drawing>
          <wp:inline distT="0" distB="0" distL="0" distR="0" wp14:anchorId="2447E12F" wp14:editId="7496928D">
            <wp:extent cx="463474" cy="292847"/>
            <wp:effectExtent l="0" t="0" r="0" b="0"/>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9" cstate="print"/>
                    <a:srcRect/>
                    <a:stretch>
                      <a:fillRect/>
                    </a:stretch>
                  </pic:blipFill>
                  <pic:spPr bwMode="auto">
                    <a:xfrm>
                      <a:off x="0" y="0"/>
                      <a:ext cx="466518" cy="294770"/>
                    </a:xfrm>
                    <a:prstGeom prst="rect">
                      <a:avLst/>
                    </a:prstGeom>
                    <a:noFill/>
                    <a:ln w="9525">
                      <a:noFill/>
                      <a:miter lim="800000"/>
                      <a:headEnd/>
                      <a:tailEnd/>
                    </a:ln>
                  </pic:spPr>
                </pic:pic>
              </a:graphicData>
            </a:graphic>
          </wp:inline>
        </w:drawing>
      </w:r>
      <w:r w:rsidRPr="00AC469F">
        <w:t>, dit goed rekenen.</w:t>
      </w:r>
    </w:p>
    <w:p w:rsidR="00AA5453" w:rsidRPr="00AC469F" w:rsidRDefault="00AA5453" w:rsidP="00AA5453">
      <w:pPr>
        <w:pStyle w:val="OpsomCurs"/>
      </w:pPr>
      <w:r w:rsidRPr="00AC469F">
        <w:t>Wanneer in een overigens juist antwoord de C/N uiteindes zijn omgewisseld, dit goed rekenen.</w:t>
      </w:r>
    </w:p>
    <w:p w:rsidR="00AA5453" w:rsidRPr="00F70675" w:rsidRDefault="00AA5453" w:rsidP="00AA5453">
      <w:pPr>
        <w:rPr>
          <w:sz w:val="20"/>
          <w:szCs w:val="20"/>
        </w:rPr>
      </w:pPr>
      <w:r>
        <w:br w:type="page"/>
      </w:r>
    </w:p>
    <w:p w:rsidR="00AA5453" w:rsidRPr="00F25AC3" w:rsidRDefault="00AA5453" w:rsidP="00AA5453">
      <w:pPr>
        <w:pStyle w:val="Maximumscore"/>
        <w:numPr>
          <w:ilvl w:val="0"/>
          <w:numId w:val="12"/>
        </w:numPr>
        <w:spacing w:after="0"/>
        <w:ind w:left="0" w:hanging="567"/>
      </w:pPr>
      <w:r w:rsidRPr="00F25AC3">
        <w:lastRenderedPageBreak/>
        <w:t>maximumscore 4</w:t>
      </w:r>
    </w:p>
    <w:p w:rsidR="00AA5453" w:rsidRPr="00F25AC3" w:rsidRDefault="00AA5453" w:rsidP="00AA5453">
      <w:r w:rsidRPr="00F25AC3">
        <w:t>Een voorbeeld van een juiste berekening is:</w:t>
      </w:r>
    </w:p>
    <w:p w:rsidR="00AA5453" w:rsidRDefault="00A45688" w:rsidP="00AA5453">
      <m:oMath>
        <m:f>
          <m:fPr>
            <m:ctrlPr>
              <w:rPr>
                <w:rFonts w:ascii="Cambria Math" w:hAnsi="Cambria Math"/>
              </w:rPr>
            </m:ctrlPr>
          </m:fPr>
          <m:num>
            <m:r>
              <m:rPr>
                <m:sty m:val="p"/>
              </m:rPr>
              <w:rPr>
                <w:rFonts w:ascii="Cambria Math" w:hAnsi="Cambria Math"/>
              </w:rPr>
              <m:t>0,378</m:t>
            </m:r>
          </m:num>
          <m:den>
            <m:r>
              <m:rPr>
                <m:sty m:val="p"/>
              </m:rPr>
              <w:rPr>
                <w:rFonts w:ascii="Cambria Math" w:hAnsi="Cambria Math"/>
              </w:rPr>
              <m:t>1,11∙</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100</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30</m:t>
            </m:r>
          </m:num>
          <m:den>
            <m:r>
              <m:rPr>
                <m:sty m:val="p"/>
              </m:rPr>
              <w:rPr>
                <w:rFonts w:ascii="Cambria Math" w:hAnsi="Cambria Math"/>
              </w:rPr>
              <m:t>15</m:t>
            </m:r>
          </m:den>
        </m:f>
        <m:r>
          <m:rPr>
            <m:sty m:val="p"/>
          </m:rPr>
          <w:rPr>
            <w:rFonts w:ascii="Cambria Math" w:hAnsi="Cambria Math"/>
          </w:rPr>
          <m:t>×55,85×</m:t>
        </m:r>
        <m:f>
          <m:fPr>
            <m:ctrlPr>
              <w:rPr>
                <w:rFonts w:ascii="Cambria Math" w:hAnsi="Cambria Math"/>
              </w:rPr>
            </m:ctrlPr>
          </m:fPr>
          <m:num>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num>
          <m:den>
            <m:r>
              <m:rPr>
                <m:sty m:val="p"/>
              </m:rPr>
              <w:rPr>
                <w:rFonts w:ascii="Cambria Math" w:hAnsi="Cambria Math"/>
              </w:rPr>
              <m:t>10</m:t>
            </m:r>
          </m:den>
        </m:f>
        <m:r>
          <m:rPr>
            <m:sty m:val="p"/>
          </m:rPr>
          <w:rPr>
            <w:rFonts w:ascii="Cambria Math" w:hAnsi="Cambria Math"/>
          </w:rPr>
          <m:t>=</m:t>
        </m:r>
      </m:oMath>
      <w:r w:rsidR="00AA5453">
        <w:t xml:space="preserve"> 38 (ppm)</w:t>
      </w:r>
    </w:p>
    <w:p w:rsidR="00AA5453" w:rsidRPr="00F25AC3" w:rsidRDefault="00AA5453" w:rsidP="00AA5453">
      <w:pPr>
        <w:pStyle w:val="Stip"/>
        <w:overflowPunct w:val="0"/>
        <w:ind w:left="0" w:hanging="142"/>
        <w:textAlignment w:val="baseline"/>
      </w:pPr>
      <w:r w:rsidRPr="00F25AC3">
        <w:t>berekening van de molariteit van uiteindelijke ijzeroplossing:</w:t>
      </w:r>
      <w:r>
        <w:t xml:space="preserve"> </w:t>
      </w:r>
      <w:r w:rsidRPr="00F25AC3">
        <w:t>0,378 delen door 1,11·10</w:t>
      </w:r>
      <w:r w:rsidRPr="00E27AAB">
        <w:rPr>
          <w:vertAlign w:val="superscript"/>
        </w:rPr>
        <w:t>4</w:t>
      </w:r>
      <w:r w:rsidRPr="00F25AC3">
        <w:t xml:space="preserve"> (L mol</w:t>
      </w:r>
      <w:r w:rsidRPr="00E27AAB">
        <w:rPr>
          <w:vertAlign w:val="superscript"/>
        </w:rPr>
        <w:t>–1</w:t>
      </w:r>
      <w:r w:rsidRPr="00F25AC3">
        <w:t xml:space="preserve"> cm</w:t>
      </w:r>
      <w:r w:rsidRPr="00E27AAB">
        <w:rPr>
          <w:vertAlign w:val="superscript"/>
        </w:rPr>
        <w:t>–1</w:t>
      </w:r>
      <w:r w:rsidRPr="00F25AC3">
        <w:t>) en delen door 1 (cm)</w:t>
      </w:r>
      <w:r>
        <w:t xml:space="preserve"> </w:t>
      </w:r>
      <w:r w:rsidRPr="00F25AC3">
        <w:t>(eventueel impliciet)</w:t>
      </w:r>
      <w:r w:rsidRPr="00F25AC3">
        <w:tab/>
        <w:t>1</w:t>
      </w:r>
    </w:p>
    <w:p w:rsidR="00AA5453" w:rsidRPr="00F25AC3" w:rsidRDefault="00AA5453" w:rsidP="00AA5453">
      <w:pPr>
        <w:pStyle w:val="Stip"/>
        <w:overflowPunct w:val="0"/>
        <w:ind w:left="0" w:hanging="142"/>
        <w:textAlignment w:val="baseline"/>
      </w:pPr>
      <w:r w:rsidRPr="00F25AC3">
        <w:t>berekening van het aantal mol ijzer in de oorspronkelijke</w:t>
      </w:r>
      <w:r>
        <w:t xml:space="preserve"> </w:t>
      </w:r>
      <w:r w:rsidRPr="00F25AC3">
        <w:t>ijzeroplossing: de molariteit van de uiteindelijke oplossing</w:t>
      </w:r>
      <w:r>
        <w:t xml:space="preserve"> </w:t>
      </w:r>
      <w:r w:rsidRPr="00F25AC3">
        <w:t>vermenigvuldigen met 100 (</w:t>
      </w:r>
      <w:proofErr w:type="spellStart"/>
      <w:r w:rsidRPr="00F25AC3">
        <w:t>mL</w:t>
      </w:r>
      <w:proofErr w:type="spellEnd"/>
      <w:r w:rsidRPr="00F25AC3">
        <w:t>) en delen door 10</w:t>
      </w:r>
      <w:r w:rsidRPr="00E27AAB">
        <w:rPr>
          <w:vertAlign w:val="superscript"/>
        </w:rPr>
        <w:t>3</w:t>
      </w:r>
      <w:r w:rsidRPr="00F25AC3">
        <w:t xml:space="preserve"> (</w:t>
      </w:r>
      <w:proofErr w:type="spellStart"/>
      <w:r w:rsidRPr="00F25AC3">
        <w:t>mL</w:t>
      </w:r>
      <w:proofErr w:type="spellEnd"/>
      <w:r w:rsidRPr="00F25AC3">
        <w:t xml:space="preserve"> L</w:t>
      </w:r>
      <w:r w:rsidRPr="00E27AAB">
        <w:rPr>
          <w:vertAlign w:val="superscript"/>
        </w:rPr>
        <w:t>–1</w:t>
      </w:r>
      <w:r w:rsidRPr="00F25AC3">
        <w:t>) en vermenigvuldigen met 30 (</w:t>
      </w:r>
      <w:proofErr w:type="spellStart"/>
      <w:r w:rsidRPr="00F25AC3">
        <w:t>mL</w:t>
      </w:r>
      <w:proofErr w:type="spellEnd"/>
      <w:r w:rsidRPr="00F25AC3">
        <w:t>) en delen door 15 (</w:t>
      </w:r>
      <w:proofErr w:type="spellStart"/>
      <w:r w:rsidRPr="00F25AC3">
        <w:t>mL</w:t>
      </w:r>
      <w:proofErr w:type="spellEnd"/>
      <w:r w:rsidRPr="00F25AC3">
        <w:t>)</w:t>
      </w:r>
      <w:r w:rsidRPr="00F25AC3">
        <w:tab/>
        <w:t>1</w:t>
      </w:r>
    </w:p>
    <w:p w:rsidR="00AA5453" w:rsidRPr="00F25AC3" w:rsidRDefault="00AA5453" w:rsidP="00AA5453">
      <w:pPr>
        <w:pStyle w:val="Stip"/>
        <w:overflowPunct w:val="0"/>
        <w:ind w:left="0" w:hanging="142"/>
        <w:textAlignment w:val="baseline"/>
      </w:pPr>
      <w:r w:rsidRPr="00F25AC3">
        <w:t xml:space="preserve">berekening van het aantal gram ijzer in 10 g meel: het aantal mol ijzer in de oorspronkelijke ijzeroplossing vermenigvuldigen met de molaire massa van ijzer (bijvoorbeeld via </w:t>
      </w:r>
      <w:proofErr w:type="spellStart"/>
      <w:r w:rsidRPr="00F25AC3">
        <w:t>Binas</w:t>
      </w:r>
      <w:proofErr w:type="spellEnd"/>
      <w:r w:rsidRPr="00F25AC3">
        <w:t>-tabel 99: 55,85 g mol</w:t>
      </w:r>
      <w:r w:rsidRPr="00E27AAB">
        <w:rPr>
          <w:vertAlign w:val="superscript"/>
        </w:rPr>
        <w:t>–1</w:t>
      </w:r>
      <w:r w:rsidRPr="00F25AC3">
        <w:t>)</w:t>
      </w:r>
      <w:r w:rsidRPr="00F25AC3">
        <w:tab/>
        <w:t>1</w:t>
      </w:r>
    </w:p>
    <w:p w:rsidR="00AA5453" w:rsidRPr="00F25AC3" w:rsidRDefault="00AA5453" w:rsidP="00AA5453">
      <w:pPr>
        <w:pStyle w:val="Stip"/>
        <w:overflowPunct w:val="0"/>
        <w:ind w:left="0" w:hanging="142"/>
        <w:textAlignment w:val="baseline"/>
      </w:pPr>
      <w:r w:rsidRPr="00F25AC3">
        <w:t xml:space="preserve">berekening van het aantal </w:t>
      </w:r>
      <w:proofErr w:type="spellStart"/>
      <w:r w:rsidRPr="00F25AC3">
        <w:t>ppm</w:t>
      </w:r>
      <w:proofErr w:type="spellEnd"/>
      <w:r w:rsidRPr="00F25AC3">
        <w:t>: het aantal gram ijzer delen door 10 (g) en vermenigvuldigen met 10</w:t>
      </w:r>
      <w:r w:rsidRPr="00E27AAB">
        <w:rPr>
          <w:vertAlign w:val="superscript"/>
        </w:rPr>
        <w:t>6</w:t>
      </w:r>
      <w:r w:rsidRPr="00F25AC3">
        <w:tab/>
        <w:t>1</w:t>
      </w:r>
    </w:p>
    <w:p w:rsidR="00AA5453" w:rsidRPr="00F25AC3" w:rsidRDefault="00AA5453" w:rsidP="00AA5453">
      <w:pPr>
        <w:pStyle w:val="Maximumscore"/>
        <w:numPr>
          <w:ilvl w:val="0"/>
          <w:numId w:val="12"/>
        </w:numPr>
        <w:spacing w:after="0"/>
        <w:ind w:left="0" w:hanging="567"/>
      </w:pPr>
      <w:r w:rsidRPr="00F25AC3">
        <w:t>maximumscore 2</w:t>
      </w:r>
    </w:p>
    <w:p w:rsidR="00AA5453" w:rsidRPr="00F25AC3" w:rsidRDefault="00AA5453" w:rsidP="00AA5453">
      <w:r w:rsidRPr="00F25AC3">
        <w:t>Voorbeelden van een juist antwoord zijn:</w:t>
      </w:r>
    </w:p>
    <w:p w:rsidR="00AA5453" w:rsidRPr="00F25AC3" w:rsidRDefault="00AA5453" w:rsidP="00250A1E">
      <w:pPr>
        <w:pStyle w:val="Opsomming"/>
      </w:pPr>
      <w:r w:rsidRPr="00F25AC3">
        <w:t xml:space="preserve">Er moet een kleurenkaart ontwikkeld worden, waarop de kleuren staan aangegeven die de verschillende gehaltes </w:t>
      </w:r>
      <w:proofErr w:type="spellStart"/>
      <w:r w:rsidRPr="00F25AC3">
        <w:t>NaFeY</w:t>
      </w:r>
      <w:proofErr w:type="spellEnd"/>
      <w:r w:rsidRPr="00F25AC3">
        <w:t xml:space="preserve"> in meel opleveren, als ze op de voorgeschreven manier getest zijn. Als het meel op deze wijze getest wordt, kan men aan de hand van de kleurenkaart vaststellen welke concentratie </w:t>
      </w:r>
      <w:proofErr w:type="spellStart"/>
      <w:r w:rsidRPr="00F25AC3">
        <w:t>Ferrazone</w:t>
      </w:r>
      <w:proofErr w:type="spellEnd"/>
      <w:r w:rsidRPr="00F25AC3">
        <w:t>® in het meel aanwezig is.</w:t>
      </w:r>
    </w:p>
    <w:p w:rsidR="00AA5453" w:rsidRPr="00F25AC3" w:rsidRDefault="00AA5453" w:rsidP="00250A1E">
      <w:pPr>
        <w:pStyle w:val="Opsomming"/>
      </w:pPr>
      <w:r w:rsidRPr="00F25AC3">
        <w:t xml:space="preserve">In de </w:t>
      </w:r>
      <w:proofErr w:type="spellStart"/>
      <w:r w:rsidRPr="00F25AC3">
        <w:t>testkit</w:t>
      </w:r>
      <w:proofErr w:type="spellEnd"/>
      <w:r w:rsidRPr="00F25AC3">
        <w:t xml:space="preserve"> moet een hoeveelheid meel aanwezig zijn, dat de juiste hoeveelheid </w:t>
      </w:r>
      <w:proofErr w:type="spellStart"/>
      <w:r w:rsidRPr="00F25AC3">
        <w:t>Ferrazone</w:t>
      </w:r>
      <w:proofErr w:type="spellEnd"/>
      <w:r w:rsidRPr="00F25AC3">
        <w:t>® bevat. Na met dit meel en met het te onderzoeken monster dezelfde bepaling uitgevoerd te hebben, kan</w:t>
      </w:r>
      <w:r>
        <w:t xml:space="preserve"> </w:t>
      </w:r>
      <w:r w:rsidRPr="00F25AC3">
        <w:t>bekeken worden of de oranje kleur voor beide meelsoorten gelijk is.</w:t>
      </w:r>
    </w:p>
    <w:p w:rsidR="00AA5453" w:rsidRPr="00F25AC3" w:rsidRDefault="00AA5453" w:rsidP="00AA5453">
      <w:pPr>
        <w:pStyle w:val="Stip"/>
        <w:overflowPunct w:val="0"/>
        <w:ind w:left="0" w:hanging="142"/>
        <w:textAlignment w:val="baseline"/>
      </w:pPr>
      <w:r w:rsidRPr="00F25AC3">
        <w:t xml:space="preserve">de </w:t>
      </w:r>
      <w:proofErr w:type="spellStart"/>
      <w:r w:rsidRPr="00F25AC3">
        <w:t>testkit</w:t>
      </w:r>
      <w:proofErr w:type="spellEnd"/>
      <w:r w:rsidRPr="00F25AC3">
        <w:t xml:space="preserve"> moet een kleurenkaart / een hoeveelheid meel met de juiste hoeveelheid </w:t>
      </w:r>
      <w:proofErr w:type="spellStart"/>
      <w:r w:rsidRPr="00F25AC3">
        <w:t>Ferrazone</w:t>
      </w:r>
      <w:proofErr w:type="spellEnd"/>
      <w:r w:rsidRPr="00F25AC3">
        <w:t>® bevatten</w:t>
      </w:r>
      <w:r w:rsidRPr="00F25AC3">
        <w:tab/>
        <w:t>1</w:t>
      </w:r>
    </w:p>
    <w:p w:rsidR="00AA5453" w:rsidRPr="00F25AC3" w:rsidRDefault="00AA5453" w:rsidP="00AA5453">
      <w:pPr>
        <w:pStyle w:val="Stip"/>
        <w:overflowPunct w:val="0"/>
        <w:ind w:left="0" w:hanging="142"/>
        <w:textAlignment w:val="baseline"/>
      </w:pPr>
      <w:r w:rsidRPr="00F25AC3">
        <w:t>met het te onderzoeken monster moet de voorgeschreven bepaling worden uitgevoerd en het kleurenresultaat moet met de kaart vergeleken worden / beide hoeveelheden meel moeten dezelfde procedure</w:t>
      </w:r>
      <w:r>
        <w:t xml:space="preserve"> </w:t>
      </w:r>
      <w:r w:rsidRPr="00F25AC3">
        <w:t>ondergaan en de kleuren moeten worden vergeleken</w:t>
      </w:r>
      <w:r w:rsidRPr="00F25AC3">
        <w:tab/>
        <w:t>1</w:t>
      </w:r>
    </w:p>
    <w:p w:rsidR="00AA5453" w:rsidRPr="00F25AC3" w:rsidRDefault="00AA5453" w:rsidP="00AA5453">
      <w:pPr>
        <w:pStyle w:val="Indien"/>
      </w:pPr>
      <w:r w:rsidRPr="00F25AC3">
        <w:t>Indien een antwoord is gegeven dat is gebaseerd op een neerslagreactie</w:t>
      </w:r>
      <w:r>
        <w:t xml:space="preserve"> </w:t>
      </w:r>
      <w:r w:rsidRPr="00F25AC3">
        <w:t>van Fe</w:t>
      </w:r>
      <w:r w:rsidRPr="00E27AAB">
        <w:rPr>
          <w:vertAlign w:val="superscript"/>
        </w:rPr>
        <w:t>3+</w:t>
      </w:r>
      <w:r w:rsidRPr="00F25AC3">
        <w:tab/>
        <w:t>1</w:t>
      </w:r>
    </w:p>
    <w:bookmarkStart w:id="9" w:name="_Toc489966349"/>
    <w:bookmarkStart w:id="10" w:name="_Toc494710006"/>
    <w:p w:rsidR="00AA5453" w:rsidRPr="002D55E8" w:rsidRDefault="00AA5453" w:rsidP="00250A1E">
      <w:pPr>
        <w:pStyle w:val="Kop2"/>
      </w:pPr>
      <w:r w:rsidRPr="002D55E8">
        <mc:AlternateContent>
          <mc:Choice Requires="wps">
            <w:drawing>
              <wp:anchor distT="0" distB="0" distL="0" distR="0" simplePos="0" relativeHeight="251669504" behindDoc="0" locked="0" layoutInCell="0" allowOverlap="1" wp14:anchorId="4F811A31" wp14:editId="26D6A417">
                <wp:simplePos x="0" y="0"/>
                <wp:positionH relativeFrom="column">
                  <wp:posOffset>-182245</wp:posOffset>
                </wp:positionH>
                <wp:positionV relativeFrom="paragraph">
                  <wp:posOffset>363855</wp:posOffset>
                </wp:positionV>
                <wp:extent cx="6120130" cy="0"/>
                <wp:effectExtent l="31750" t="39370" r="39370" b="36830"/>
                <wp:wrapSquare wrapText="bothSides"/>
                <wp:docPr id="204" name="Rechte verbindingslijn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9C13D" id="Rechte verbindingslijn 204"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35pt,28.65pt" to="467.5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" o:allowincell="f" strokecolor="silver" strokeweight="4.8pt">
                <w10:wrap type="square"/>
              </v:line>
            </w:pict>
          </mc:Fallback>
        </mc:AlternateContent>
      </w:r>
      <w:r w:rsidRPr="002D55E8">
        <w:t>Methylethanoaat</w:t>
      </w:r>
      <w:r w:rsidRPr="002D55E8">
        <w:tab/>
        <w:t>2014-II(IV)</w:t>
      </w:r>
      <w:bookmarkEnd w:id="9"/>
      <w:bookmarkEnd w:id="10"/>
    </w:p>
    <w:p w:rsidR="00AA5453" w:rsidRPr="00F25AC3" w:rsidRDefault="00AA5453" w:rsidP="00AA5453">
      <w:pPr>
        <w:pStyle w:val="Maximumscore"/>
        <w:numPr>
          <w:ilvl w:val="0"/>
          <w:numId w:val="12"/>
        </w:numPr>
        <w:spacing w:after="0"/>
        <w:ind w:left="0" w:hanging="567"/>
      </w:pPr>
      <w:r w:rsidRPr="00F25AC3">
        <w:t>maximumscore 2</w:t>
      </w:r>
    </w:p>
    <w:p w:rsidR="00AA5453" w:rsidRPr="00F25AC3" w:rsidRDefault="00AA5453" w:rsidP="00AA5453">
      <w:r w:rsidRPr="00F25AC3">
        <w:t>Een voorbeeld van een juist antwoord is:</w:t>
      </w:r>
    </w:p>
    <w:p w:rsidR="00AA5453" w:rsidRPr="00F25AC3" w:rsidRDefault="00AA5453" w:rsidP="00AA5453">
      <w:r w:rsidRPr="00F25AC3">
        <w:t>(In de eerste kolom wordt de stof met het laagste kookpunt afgescheiden.)</w:t>
      </w:r>
    </w:p>
    <w:p w:rsidR="00AA5453" w:rsidRPr="00F25AC3" w:rsidRDefault="00AA5453" w:rsidP="00AA5453">
      <w:r w:rsidRPr="00F25AC3">
        <w:t>In de tweede kolom wordt (dus) methanol afgescheiden. (Het kookpunt van methanol is 65 °C.) De minimale temperatuur is 65 °C.</w:t>
      </w:r>
    </w:p>
    <w:p w:rsidR="00AA5453" w:rsidRPr="00F25AC3" w:rsidRDefault="00AA5453" w:rsidP="00AA5453">
      <w:pPr>
        <w:pStyle w:val="Stip"/>
        <w:overflowPunct w:val="0"/>
        <w:ind w:left="0" w:hanging="142"/>
        <w:textAlignment w:val="baseline"/>
      </w:pPr>
      <w:r w:rsidRPr="00F25AC3">
        <w:t>in de tweede kolom wordt methanol afgescheiden</w:t>
      </w:r>
      <w:r w:rsidRPr="00F25AC3">
        <w:tab/>
        <w:t>1</w:t>
      </w:r>
    </w:p>
    <w:p w:rsidR="00AA5453" w:rsidRPr="00F25AC3" w:rsidRDefault="00AA5453" w:rsidP="00AA5453">
      <w:pPr>
        <w:pStyle w:val="Stip"/>
        <w:overflowPunct w:val="0"/>
        <w:ind w:left="0" w:hanging="142"/>
        <w:textAlignment w:val="baseline"/>
      </w:pPr>
      <w:r w:rsidRPr="00F25AC3">
        <w:t>juiste conclusie met betrekking tot de temperatuur</w:t>
      </w:r>
      <w:r w:rsidRPr="00F25AC3">
        <w:tab/>
        <w:t>1</w:t>
      </w:r>
    </w:p>
    <w:p w:rsidR="00AA5453" w:rsidRPr="00F25AC3" w:rsidRDefault="00AA5453" w:rsidP="00AA5453">
      <w:pPr>
        <w:pStyle w:val="Maximumscore"/>
        <w:numPr>
          <w:ilvl w:val="0"/>
          <w:numId w:val="12"/>
        </w:numPr>
        <w:spacing w:after="0"/>
        <w:ind w:left="0" w:hanging="567"/>
      </w:pPr>
      <w:r w:rsidRPr="00F25AC3">
        <w:t>maximumscore 2</w:t>
      </w:r>
    </w:p>
    <w:p w:rsidR="00AA5453" w:rsidRPr="00F25AC3" w:rsidRDefault="00AA5453" w:rsidP="00AA5453">
      <w:r w:rsidRPr="00F25AC3">
        <w:t>Een voorbeeld van een juist antwoord is:</w:t>
      </w:r>
    </w:p>
    <w:p w:rsidR="00AA5453" w:rsidRPr="00F25AC3" w:rsidRDefault="00AA5453" w:rsidP="00AA5453">
      <w:r w:rsidRPr="00F25AC3">
        <w:t xml:space="preserve">Doordat </w:t>
      </w:r>
      <w:proofErr w:type="spellStart"/>
      <w:r w:rsidRPr="00F25AC3">
        <w:t>methylethanoaat</w:t>
      </w:r>
      <w:proofErr w:type="spellEnd"/>
      <w:r w:rsidRPr="00F25AC3">
        <w:t xml:space="preserve"> uit het evenwicht verdwijnt, wordt het evenwicht aflopend naar rechts / verschuift de ligging van het evenwicht naar rechts.</w:t>
      </w:r>
    </w:p>
    <w:p w:rsidR="00AA5453" w:rsidRPr="00F25AC3" w:rsidRDefault="00AA5453" w:rsidP="00AA5453">
      <w:pPr>
        <w:pStyle w:val="Stip"/>
        <w:overflowPunct w:val="0"/>
        <w:ind w:left="0" w:hanging="142"/>
        <w:textAlignment w:val="baseline"/>
      </w:pPr>
      <w:proofErr w:type="spellStart"/>
      <w:r w:rsidRPr="00F25AC3">
        <w:t>methylethanoaat</w:t>
      </w:r>
      <w:proofErr w:type="spellEnd"/>
      <w:r w:rsidRPr="00F25AC3">
        <w:t xml:space="preserve"> wordt aan het evenwicht onttrokken</w:t>
      </w:r>
      <w:r w:rsidRPr="00F25AC3">
        <w:tab/>
        <w:t>1</w:t>
      </w:r>
    </w:p>
    <w:p w:rsidR="00AA5453" w:rsidRPr="00F25AC3" w:rsidRDefault="00AA5453" w:rsidP="00AA5453">
      <w:pPr>
        <w:pStyle w:val="Stip"/>
        <w:overflowPunct w:val="0"/>
        <w:ind w:left="0" w:hanging="142"/>
        <w:textAlignment w:val="baseline"/>
      </w:pPr>
      <w:r w:rsidRPr="00F25AC3">
        <w:t>conclusie</w:t>
      </w:r>
      <w:r w:rsidRPr="00F25AC3">
        <w:tab/>
        <w:t>1</w:t>
      </w:r>
    </w:p>
    <w:p w:rsidR="00AA5453" w:rsidRDefault="00AA5453" w:rsidP="00AA5453">
      <w:pPr>
        <w:rPr>
          <w:sz w:val="20"/>
          <w:szCs w:val="20"/>
          <w:lang w:val="it-IT"/>
        </w:rPr>
      </w:pPr>
      <w:r>
        <w:br w:type="page"/>
      </w:r>
    </w:p>
    <w:p w:rsidR="00AA5453" w:rsidRPr="00F25AC3" w:rsidRDefault="00AA5453" w:rsidP="00AA5453">
      <w:pPr>
        <w:pStyle w:val="Maximumscore"/>
        <w:numPr>
          <w:ilvl w:val="0"/>
          <w:numId w:val="12"/>
        </w:numPr>
        <w:spacing w:after="0"/>
        <w:ind w:left="0" w:hanging="567"/>
      </w:pPr>
      <w:r w:rsidRPr="00F25AC3">
        <w:lastRenderedPageBreak/>
        <w:t>maximumscore 2</w:t>
      </w:r>
    </w:p>
    <w:p w:rsidR="00AA5453" w:rsidRPr="00F25AC3" w:rsidRDefault="00AA5453" w:rsidP="00AA5453">
      <w:r w:rsidRPr="00F25AC3">
        <w:t>Voorbeelden van juiste antwoorden zijn:</w:t>
      </w:r>
    </w:p>
    <w:p w:rsidR="00AA5453" w:rsidRPr="00F25AC3" w:rsidRDefault="00AA5453" w:rsidP="00250A1E">
      <w:pPr>
        <w:pStyle w:val="Opsomming"/>
      </w:pPr>
      <w:proofErr w:type="spellStart"/>
      <w:r w:rsidRPr="00F25AC3">
        <w:t>Ethaanzuur</w:t>
      </w:r>
      <w:proofErr w:type="spellEnd"/>
      <w:r w:rsidRPr="00F25AC3">
        <w:t xml:space="preserve"> is polair/hydrofiel. Water is ook polair/hydrofiel.</w:t>
      </w:r>
      <w:r>
        <w:br/>
      </w:r>
      <w:proofErr w:type="spellStart"/>
      <w:r w:rsidRPr="00F25AC3">
        <w:t>Methylethanoaat</w:t>
      </w:r>
      <w:proofErr w:type="spellEnd"/>
      <w:r w:rsidRPr="00F25AC3">
        <w:t xml:space="preserve"> is apolair/hydrofoob. (Daarom lost water beter op in </w:t>
      </w:r>
      <w:proofErr w:type="spellStart"/>
      <w:r w:rsidRPr="00F25AC3">
        <w:t>ethaanzuur</w:t>
      </w:r>
      <w:proofErr w:type="spellEnd"/>
      <w:r w:rsidRPr="00F25AC3">
        <w:t xml:space="preserve"> dan </w:t>
      </w:r>
      <w:proofErr w:type="spellStart"/>
      <w:r w:rsidRPr="00F25AC3">
        <w:t>methylethanoaat</w:t>
      </w:r>
      <w:proofErr w:type="spellEnd"/>
      <w:r w:rsidRPr="00F25AC3">
        <w:t>.)</w:t>
      </w:r>
    </w:p>
    <w:p w:rsidR="00AA5453" w:rsidRPr="00F25AC3" w:rsidRDefault="00AA5453" w:rsidP="00250A1E">
      <w:pPr>
        <w:pStyle w:val="Opsomming"/>
      </w:pPr>
      <w:r w:rsidRPr="00F25AC3">
        <w:t xml:space="preserve">Zowel </w:t>
      </w:r>
      <w:proofErr w:type="spellStart"/>
      <w:r w:rsidRPr="00F25AC3">
        <w:t>ethaanzuur</w:t>
      </w:r>
      <w:proofErr w:type="spellEnd"/>
      <w:r w:rsidRPr="00F25AC3">
        <w:t xml:space="preserve">(moleculen) als water(moleculen) bezit(ten) OH groepen / kan (kunnen) waterstofbruggen vormen. </w:t>
      </w:r>
      <w:proofErr w:type="spellStart"/>
      <w:r w:rsidRPr="00F25AC3">
        <w:t>Methylethanoaat</w:t>
      </w:r>
      <w:proofErr w:type="spellEnd"/>
      <w:r w:rsidRPr="00F25AC3">
        <w:t>(moleculen) bezit(ten) geen OH groepen / kan</w:t>
      </w:r>
      <w:r>
        <w:t xml:space="preserve"> </w:t>
      </w:r>
      <w:r w:rsidRPr="00F25AC3">
        <w:t xml:space="preserve">(kunnen) minder waterstofbruggen vormen. (Daarom lost water beter op in </w:t>
      </w:r>
      <w:proofErr w:type="spellStart"/>
      <w:r w:rsidRPr="00F25AC3">
        <w:t>ethaanzuur</w:t>
      </w:r>
      <w:proofErr w:type="spellEnd"/>
      <w:r w:rsidRPr="00F25AC3">
        <w:t xml:space="preserve"> dan </w:t>
      </w:r>
      <w:proofErr w:type="spellStart"/>
      <w:r w:rsidRPr="00F25AC3">
        <w:t>methylethanoaat</w:t>
      </w:r>
      <w:proofErr w:type="spellEnd"/>
      <w:r w:rsidRPr="00F25AC3">
        <w:t>.)</w:t>
      </w:r>
    </w:p>
    <w:p w:rsidR="00AA5453" w:rsidRPr="00F25AC3" w:rsidRDefault="00AA5453" w:rsidP="00AA5453">
      <w:pPr>
        <w:pStyle w:val="Stip"/>
        <w:overflowPunct w:val="0"/>
        <w:ind w:left="0" w:hanging="142"/>
        <w:textAlignment w:val="baseline"/>
      </w:pPr>
      <w:r w:rsidRPr="00F25AC3">
        <w:t xml:space="preserve">water en </w:t>
      </w:r>
      <w:proofErr w:type="spellStart"/>
      <w:r w:rsidRPr="00F25AC3">
        <w:t>ethaanzuur</w:t>
      </w:r>
      <w:proofErr w:type="spellEnd"/>
      <w:r w:rsidRPr="00F25AC3">
        <w:t xml:space="preserve"> zijn allebei polair/hydrofiel</w:t>
      </w:r>
      <w:r w:rsidRPr="00F25AC3">
        <w:tab/>
        <w:t>1</w:t>
      </w:r>
    </w:p>
    <w:p w:rsidR="00AA5453" w:rsidRPr="00F25AC3" w:rsidRDefault="00AA5453" w:rsidP="00AA5453">
      <w:pPr>
        <w:pStyle w:val="Stip"/>
        <w:overflowPunct w:val="0"/>
        <w:ind w:left="0" w:hanging="142"/>
        <w:textAlignment w:val="baseline"/>
      </w:pPr>
      <w:proofErr w:type="spellStart"/>
      <w:r w:rsidRPr="00F25AC3">
        <w:t>methylethanoaat</w:t>
      </w:r>
      <w:proofErr w:type="spellEnd"/>
      <w:r w:rsidRPr="00F25AC3">
        <w:t xml:space="preserve"> is apolair/hydrofoob</w:t>
      </w:r>
      <w:r w:rsidRPr="00F25AC3">
        <w:tab/>
        <w:t>1</w:t>
      </w:r>
    </w:p>
    <w:p w:rsidR="00AA5453" w:rsidRPr="00F25AC3" w:rsidRDefault="00AA5453" w:rsidP="00AA5453">
      <w:pPr>
        <w:pStyle w:val="Vergelijking"/>
      </w:pPr>
      <w:r w:rsidRPr="00F25AC3">
        <w:t>of</w:t>
      </w:r>
    </w:p>
    <w:p w:rsidR="00AA5453" w:rsidRPr="00F25AC3" w:rsidRDefault="00AA5453" w:rsidP="00AA5453">
      <w:pPr>
        <w:pStyle w:val="Stip"/>
        <w:overflowPunct w:val="0"/>
        <w:ind w:left="0" w:hanging="142"/>
        <w:textAlignment w:val="baseline"/>
      </w:pPr>
      <w:proofErr w:type="spellStart"/>
      <w:r w:rsidRPr="00F25AC3">
        <w:t>ethaanzuur</w:t>
      </w:r>
      <w:proofErr w:type="spellEnd"/>
      <w:r w:rsidRPr="00F25AC3">
        <w:t>(moleculen) en water(moleculen) bezitten OH groepen / kunnen waterstofbruggen vormen</w:t>
      </w:r>
      <w:r w:rsidRPr="00F25AC3">
        <w:tab/>
        <w:t>1</w:t>
      </w:r>
    </w:p>
    <w:p w:rsidR="00AA5453" w:rsidRPr="00F25AC3" w:rsidRDefault="00AA5453" w:rsidP="00AA5453">
      <w:pPr>
        <w:pStyle w:val="Stip"/>
        <w:overflowPunct w:val="0"/>
        <w:ind w:left="0" w:hanging="142"/>
        <w:textAlignment w:val="baseline"/>
      </w:pPr>
      <w:proofErr w:type="spellStart"/>
      <w:r w:rsidRPr="00F25AC3">
        <w:t>methylethanoaat</w:t>
      </w:r>
      <w:proofErr w:type="spellEnd"/>
      <w:r w:rsidRPr="00F25AC3">
        <w:t>(moleculen) bezit(ten) geen OH groepen / kan (kunnen) minder waterstofbruggen vormen</w:t>
      </w:r>
      <w:r w:rsidRPr="00F25AC3">
        <w:tab/>
        <w:t>1</w:t>
      </w:r>
    </w:p>
    <w:p w:rsidR="00AA5453" w:rsidRPr="00F25AC3" w:rsidRDefault="00AA5453" w:rsidP="00AA5453">
      <w:pPr>
        <w:pStyle w:val="Maximumscore"/>
        <w:numPr>
          <w:ilvl w:val="0"/>
          <w:numId w:val="12"/>
        </w:numPr>
        <w:spacing w:after="0"/>
        <w:ind w:left="0" w:hanging="567"/>
      </w:pPr>
      <w:bookmarkStart w:id="11" w:name="_Ref494709774"/>
      <w:r w:rsidRPr="00F25AC3">
        <w:t>maximumscore 3</w:t>
      </w:r>
      <w:bookmarkEnd w:id="11"/>
    </w:p>
    <w:p w:rsidR="00AA5453" w:rsidRDefault="00AA5453" w:rsidP="00250A1E">
      <w:pPr>
        <w:pStyle w:val="Opsomming"/>
      </w:pPr>
      <w:r w:rsidRPr="00F25AC3">
        <w:t xml:space="preserve">compartiment B: stoffen die van boven komen: </w:t>
      </w:r>
      <w:proofErr w:type="spellStart"/>
      <w:r w:rsidRPr="00F25AC3">
        <w:t>ethaanzuur</w:t>
      </w:r>
      <w:proofErr w:type="spellEnd"/>
      <w:r w:rsidRPr="00F25AC3">
        <w:t xml:space="preserve"> en methanol</w:t>
      </w:r>
    </w:p>
    <w:p w:rsidR="00AA5453" w:rsidRPr="00F25AC3" w:rsidRDefault="00AA5453" w:rsidP="00250A1E">
      <w:pPr>
        <w:pStyle w:val="Opsomming"/>
      </w:pPr>
      <w:r w:rsidRPr="00F25AC3">
        <w:t xml:space="preserve">compartiment B: stoffen die van beneden komen: methanol, </w:t>
      </w:r>
      <w:proofErr w:type="spellStart"/>
      <w:r w:rsidRPr="00F25AC3">
        <w:t>methylethanoaat</w:t>
      </w:r>
      <w:proofErr w:type="spellEnd"/>
      <w:r w:rsidRPr="00F25AC3">
        <w:t xml:space="preserve"> en water</w:t>
      </w:r>
    </w:p>
    <w:p w:rsidR="00AA5453" w:rsidRPr="00F25AC3" w:rsidRDefault="00AA5453" w:rsidP="00250A1E">
      <w:pPr>
        <w:pStyle w:val="Opsomming"/>
      </w:pPr>
      <w:r w:rsidRPr="00F25AC3">
        <w:t xml:space="preserve">compartiment C: stoffen die van boven komen: </w:t>
      </w:r>
      <w:proofErr w:type="spellStart"/>
      <w:r w:rsidRPr="00F25AC3">
        <w:t>ethaanzuur</w:t>
      </w:r>
      <w:proofErr w:type="spellEnd"/>
      <w:r w:rsidRPr="00F25AC3">
        <w:t>, methanol en water</w:t>
      </w:r>
    </w:p>
    <w:p w:rsidR="00AA5453" w:rsidRPr="00F25AC3" w:rsidRDefault="00AA5453" w:rsidP="00250A1E">
      <w:pPr>
        <w:pStyle w:val="Opsomming"/>
      </w:pPr>
      <w:r w:rsidRPr="00F25AC3">
        <w:t>compartiment C: stoffen die van beneden komen: methanol en water</w:t>
      </w:r>
    </w:p>
    <w:p w:rsidR="00AA5453" w:rsidRPr="00F25AC3" w:rsidRDefault="00AA5453" w:rsidP="00AA5453">
      <w:pPr>
        <w:pStyle w:val="Indien"/>
      </w:pPr>
      <w:r w:rsidRPr="00F25AC3">
        <w:t>Indien in een overigens juist antwoord bij de stoffen die in compartiment C</w:t>
      </w:r>
      <w:r>
        <w:t xml:space="preserve"> </w:t>
      </w:r>
      <w:r w:rsidRPr="00F25AC3">
        <w:t xml:space="preserve">van beneden komen ook </w:t>
      </w:r>
      <w:proofErr w:type="spellStart"/>
      <w:r w:rsidRPr="00F25AC3">
        <w:t>methylethanoaat</w:t>
      </w:r>
      <w:proofErr w:type="spellEnd"/>
      <w:r w:rsidRPr="00F25AC3">
        <w:t xml:space="preserve"> is genoemd</w:t>
      </w:r>
      <w:r w:rsidRPr="00F25AC3">
        <w:tab/>
        <w:t>2</w:t>
      </w:r>
      <w:r>
        <w:br/>
      </w:r>
      <w:r w:rsidRPr="00F25AC3">
        <w:t>Indien in een overigens juist antwoord bij de stoffen die in compartiment C</w:t>
      </w:r>
      <w:r>
        <w:t xml:space="preserve"> </w:t>
      </w:r>
      <w:r w:rsidRPr="00F25AC3">
        <w:t xml:space="preserve">van beneden komen ook </w:t>
      </w:r>
      <w:proofErr w:type="spellStart"/>
      <w:r w:rsidRPr="00F25AC3">
        <w:t>ethaanzuur</w:t>
      </w:r>
      <w:proofErr w:type="spellEnd"/>
      <w:r w:rsidRPr="00F25AC3">
        <w:t xml:space="preserve"> is genoemd</w:t>
      </w:r>
      <w:r w:rsidRPr="00F25AC3">
        <w:tab/>
        <w:t>2</w:t>
      </w:r>
      <w:r w:rsidRPr="00F25AC3">
        <w:br/>
        <w:t>Indien in een overigens juist antwoord beide bovenstaande onjuistheden</w:t>
      </w:r>
      <w:r>
        <w:t xml:space="preserve"> </w:t>
      </w:r>
      <w:r w:rsidRPr="00F25AC3">
        <w:t>voorkomen</w:t>
      </w:r>
      <w:r w:rsidRPr="00F25AC3">
        <w:tab/>
        <w:t>1</w:t>
      </w:r>
    </w:p>
    <w:p w:rsidR="00AA5453" w:rsidRPr="00F25AC3" w:rsidRDefault="00AA5453" w:rsidP="00AA5453">
      <w:pPr>
        <w:pStyle w:val="OpmCurs"/>
      </w:pPr>
      <w:r w:rsidRPr="00F25AC3">
        <w:t>Opmerkingen</w:t>
      </w:r>
    </w:p>
    <w:p w:rsidR="00AA5453" w:rsidRPr="00027AB7" w:rsidRDefault="00AA5453" w:rsidP="00AA5453">
      <w:pPr>
        <w:pStyle w:val="OpsomCurs"/>
      </w:pPr>
      <w:r w:rsidRPr="00027AB7">
        <w:t xml:space="preserve">Wanneer bij de stoffen die in compartiment B van boven komen ook </w:t>
      </w:r>
      <w:proofErr w:type="spellStart"/>
      <w:r w:rsidRPr="00027AB7">
        <w:t>methylethanoaat</w:t>
      </w:r>
      <w:proofErr w:type="spellEnd"/>
      <w:r w:rsidRPr="00027AB7">
        <w:t xml:space="preserve"> en/of water is genoemd, dit goed rekenen.</w:t>
      </w:r>
    </w:p>
    <w:p w:rsidR="00AA5453" w:rsidRPr="00027AB7" w:rsidRDefault="00AA5453" w:rsidP="00AA5453">
      <w:pPr>
        <w:pStyle w:val="OpsomCurs"/>
      </w:pPr>
      <w:r w:rsidRPr="00027AB7">
        <w:t xml:space="preserve">Wanneer bij de stoffen die in compartiment C van boven komen ook </w:t>
      </w:r>
      <w:proofErr w:type="spellStart"/>
      <w:r w:rsidRPr="00027AB7">
        <w:t>methylethanoaat</w:t>
      </w:r>
      <w:proofErr w:type="spellEnd"/>
      <w:r w:rsidRPr="00027AB7">
        <w:t xml:space="preserve"> is genoemd, dit goed rekenen.</w:t>
      </w:r>
    </w:p>
    <w:p w:rsidR="00AA5453" w:rsidRPr="00027AB7" w:rsidRDefault="00AA5453" w:rsidP="00AA5453">
      <w:pPr>
        <w:pStyle w:val="OpsomCurs"/>
      </w:pPr>
      <w:r w:rsidRPr="00027AB7">
        <w:t xml:space="preserve">Wanneer bij de stoffen die in compartiment B van beneden komen ook </w:t>
      </w:r>
      <w:proofErr w:type="spellStart"/>
      <w:r w:rsidRPr="00027AB7">
        <w:t>ethaanzuur</w:t>
      </w:r>
      <w:proofErr w:type="spellEnd"/>
      <w:r w:rsidRPr="00027AB7">
        <w:t xml:space="preserve"> is genoemd, dit goed rekenen.</w:t>
      </w:r>
    </w:p>
    <w:p w:rsidR="00AA5453" w:rsidRPr="00F25AC3" w:rsidRDefault="00AA5453" w:rsidP="00AA5453">
      <w:pPr>
        <w:pStyle w:val="Maximumscore"/>
        <w:numPr>
          <w:ilvl w:val="0"/>
          <w:numId w:val="12"/>
        </w:numPr>
        <w:spacing w:after="0"/>
        <w:ind w:left="0" w:hanging="567"/>
      </w:pPr>
      <w:bookmarkStart w:id="12" w:name="_Ref495049005"/>
      <w:r w:rsidRPr="00F25AC3">
        <w:t>maximumscore 2</w:t>
      </w:r>
      <w:bookmarkEnd w:id="12"/>
    </w:p>
    <w:p w:rsidR="00AA5453" w:rsidRPr="00F25AC3" w:rsidRDefault="00AA5453" w:rsidP="00AA5453">
      <w:r w:rsidRPr="00F25AC3">
        <w:t>Een voorbeeld van een juist antwoord is:</w:t>
      </w:r>
    </w:p>
    <w:p w:rsidR="00AA5453" w:rsidRPr="00F25AC3" w:rsidRDefault="00AA5453" w:rsidP="00AA5453">
      <w:r w:rsidRPr="00F25AC3">
        <w:t xml:space="preserve">In compartiment B komen alle vier de stoffen voor. (Daar moeten dus water en methanol in </w:t>
      </w:r>
      <w:proofErr w:type="spellStart"/>
      <w:r w:rsidRPr="00F25AC3">
        <w:t>ethaanzuur</w:t>
      </w:r>
      <w:proofErr w:type="spellEnd"/>
      <w:r w:rsidRPr="00F25AC3">
        <w:t xml:space="preserve"> oplossen en moet </w:t>
      </w:r>
      <w:proofErr w:type="spellStart"/>
      <w:r w:rsidRPr="00F25AC3">
        <w:t>methylethanoaat</w:t>
      </w:r>
      <w:proofErr w:type="spellEnd"/>
      <w:r w:rsidRPr="00F25AC3">
        <w:t xml:space="preserve"> verdampen.) In compartiment B worden dus de extractiepakking en de destillatiepakking toegepast.</w:t>
      </w:r>
    </w:p>
    <w:p w:rsidR="00AA5453" w:rsidRPr="00F25AC3" w:rsidRDefault="00AA5453" w:rsidP="00AA5453">
      <w:pPr>
        <w:pStyle w:val="Stip"/>
        <w:overflowPunct w:val="0"/>
        <w:ind w:left="0" w:hanging="142"/>
        <w:textAlignment w:val="baseline"/>
      </w:pPr>
      <w:r w:rsidRPr="00F25AC3">
        <w:t>in compartiment B komen alle vier de stoffen voor</w:t>
      </w:r>
      <w:r w:rsidRPr="00F25AC3">
        <w:tab/>
        <w:t>1</w:t>
      </w:r>
    </w:p>
    <w:p w:rsidR="00AA5453" w:rsidRPr="00F25AC3" w:rsidRDefault="00AA5453" w:rsidP="00AA5453">
      <w:pPr>
        <w:pStyle w:val="Stip"/>
        <w:overflowPunct w:val="0"/>
        <w:ind w:left="0" w:hanging="142"/>
        <w:textAlignment w:val="baseline"/>
      </w:pPr>
      <w:r w:rsidRPr="00F25AC3">
        <w:t>conclusie</w:t>
      </w:r>
      <w:r w:rsidRPr="00F25AC3">
        <w:tab/>
        <w:t>1</w:t>
      </w:r>
    </w:p>
    <w:p w:rsidR="00AA5453" w:rsidRPr="00F25AC3" w:rsidRDefault="00AA5453" w:rsidP="00AA5453">
      <w:pPr>
        <w:pStyle w:val="OpmCurs"/>
      </w:pPr>
      <w:r w:rsidRPr="00F25AC3">
        <w:t>Opmerkingen</w:t>
      </w:r>
    </w:p>
    <w:p w:rsidR="00AA5453" w:rsidRPr="00E22388" w:rsidRDefault="00AA5453" w:rsidP="00AA5453">
      <w:pPr>
        <w:pStyle w:val="OpsomCurs"/>
      </w:pPr>
      <w:r w:rsidRPr="00E22388">
        <w:t xml:space="preserve">Wanneer een antwoord is gegeven als: </w:t>
      </w:r>
      <w:r>
        <w:t>‘</w:t>
      </w:r>
      <w:r w:rsidRPr="00E22388">
        <w:t xml:space="preserve">In compartiment B moeten water en methanol in </w:t>
      </w:r>
      <w:proofErr w:type="spellStart"/>
      <w:r w:rsidRPr="00E22388">
        <w:t>ethaanzuur</w:t>
      </w:r>
      <w:proofErr w:type="spellEnd"/>
      <w:r w:rsidRPr="00E22388">
        <w:t xml:space="preserve"> oplossen en moet </w:t>
      </w:r>
      <w:proofErr w:type="spellStart"/>
      <w:r w:rsidRPr="00E22388">
        <w:t>methylethanoaat</w:t>
      </w:r>
      <w:proofErr w:type="spellEnd"/>
      <w:r w:rsidRPr="00E22388">
        <w:t xml:space="preserve"> verdampen. In compartiment B worden dus de extractiepakking en de destillatiepakking toegepast</w:t>
      </w:r>
      <w:r>
        <w:t>’</w:t>
      </w:r>
      <w:r w:rsidRPr="00E22388">
        <w:t>, dit goed rekenen.</w:t>
      </w:r>
    </w:p>
    <w:p w:rsidR="00AA5453" w:rsidRPr="00E22388" w:rsidRDefault="00AA5453" w:rsidP="00AA5453">
      <w:pPr>
        <w:pStyle w:val="OpsomCurs"/>
      </w:pPr>
      <w:r w:rsidRPr="00E22388">
        <w:t xml:space="preserve">Wanneer een onjuist antwoord op vraag </w:t>
      </w:r>
      <w:r>
        <w:fldChar w:fldCharType="begin"/>
      </w:r>
      <w:r>
        <w:instrText xml:space="preserve"> REF _Ref495049005 \r \h </w:instrText>
      </w:r>
      <w:r>
        <w:fldChar w:fldCharType="separate"/>
      </w:r>
      <w:r>
        <w:t>24 </w:t>
      </w:r>
      <w:r>
        <w:t xml:space="preserve"> </w:t>
      </w:r>
      <w:r>
        <w:fldChar w:fldCharType="end"/>
      </w:r>
      <w:r w:rsidRPr="00E22388">
        <w:t xml:space="preserve">het consequente gevolg is van een onjuist antwoord op vraag </w:t>
      </w:r>
      <w:r>
        <w:fldChar w:fldCharType="begin"/>
      </w:r>
      <w:r>
        <w:instrText xml:space="preserve"> REF _Ref494709774 \r \h </w:instrText>
      </w:r>
      <w:r>
        <w:fldChar w:fldCharType="separate"/>
      </w:r>
      <w:r>
        <w:t>23 </w:t>
      </w:r>
      <w:r>
        <w:t></w:t>
      </w:r>
      <w:r>
        <w:fldChar w:fldCharType="end"/>
      </w:r>
      <w:r w:rsidRPr="00E22388">
        <w:t xml:space="preserve">, dit antwoord op vraag </w:t>
      </w:r>
      <w:r>
        <w:fldChar w:fldCharType="begin"/>
      </w:r>
      <w:r>
        <w:instrText xml:space="preserve"> REF _Ref495049005 \r \h </w:instrText>
      </w:r>
      <w:r>
        <w:fldChar w:fldCharType="separate"/>
      </w:r>
      <w:r>
        <w:t>24 </w:t>
      </w:r>
      <w:r>
        <w:t xml:space="preserve"> </w:t>
      </w:r>
      <w:r>
        <w:fldChar w:fldCharType="end"/>
      </w:r>
      <w:r w:rsidRPr="00E22388">
        <w:t>goed rekenen.</w:t>
      </w:r>
    </w:p>
    <w:p w:rsidR="00AA5453" w:rsidRPr="00F70675" w:rsidRDefault="00AA5453" w:rsidP="00AA5453">
      <w:pPr>
        <w:rPr>
          <w:sz w:val="20"/>
          <w:szCs w:val="20"/>
        </w:rPr>
      </w:pPr>
      <w:r>
        <w:br w:type="page"/>
      </w:r>
    </w:p>
    <w:p w:rsidR="00AA5453" w:rsidRPr="00F25AC3" w:rsidRDefault="00AA5453" w:rsidP="00AA5453">
      <w:pPr>
        <w:pStyle w:val="Maximumscore"/>
        <w:numPr>
          <w:ilvl w:val="0"/>
          <w:numId w:val="12"/>
        </w:numPr>
        <w:spacing w:after="0"/>
        <w:ind w:left="0" w:hanging="567"/>
      </w:pPr>
      <w:r w:rsidRPr="00F25AC3">
        <w:lastRenderedPageBreak/>
        <w:t>maximumscore 2</w:t>
      </w:r>
    </w:p>
    <w:p w:rsidR="00AA5453" w:rsidRPr="00F25AC3" w:rsidRDefault="00AA5453" w:rsidP="00AA5453">
      <w:r w:rsidRPr="00F25AC3">
        <w:t>Een voorbeeld van een juist antwoord is:</w:t>
      </w:r>
    </w:p>
    <w:p w:rsidR="00AA5453" w:rsidRPr="00F25AC3" w:rsidRDefault="00AA5453" w:rsidP="00AA5453">
      <w:r w:rsidRPr="00F25AC3">
        <w:t xml:space="preserve">Het rendement (van de omzetting van </w:t>
      </w:r>
      <w:proofErr w:type="spellStart"/>
      <w:r w:rsidRPr="00F25AC3">
        <w:t>ethaanzuur</w:t>
      </w:r>
      <w:proofErr w:type="spellEnd"/>
      <w:r w:rsidRPr="00F25AC3">
        <w:t xml:space="preserve"> en methanol tot </w:t>
      </w:r>
      <w:proofErr w:type="spellStart"/>
      <w:r w:rsidRPr="00F25AC3">
        <w:t>methylethanoaat</w:t>
      </w:r>
      <w:proofErr w:type="spellEnd"/>
      <w:r w:rsidRPr="00F25AC3">
        <w:t xml:space="preserve">) is 100% / heel groot ten opzichte van </w:t>
      </w:r>
      <w:proofErr w:type="spellStart"/>
      <w:r w:rsidRPr="00F25AC3">
        <w:t>ethaanzuur</w:t>
      </w:r>
      <w:proofErr w:type="spellEnd"/>
      <w:r w:rsidRPr="00F25AC3">
        <w:t xml:space="preserve">. </w:t>
      </w:r>
      <w:proofErr w:type="spellStart"/>
      <w:r w:rsidRPr="00F25AC3">
        <w:t>Ethaanzuur</w:t>
      </w:r>
      <w:proofErr w:type="spellEnd"/>
      <w:r w:rsidRPr="00F25AC3">
        <w:t xml:space="preserve"> (komt namelijk wel de kolom in, maar) gaat de kolom niet uit.</w:t>
      </w:r>
    </w:p>
    <w:p w:rsidR="00AA5453" w:rsidRPr="00F25AC3" w:rsidRDefault="00AA5453" w:rsidP="00AA5453">
      <w:pPr>
        <w:pStyle w:val="Stip"/>
        <w:overflowPunct w:val="0"/>
        <w:ind w:left="0" w:hanging="142"/>
        <w:textAlignment w:val="baseline"/>
      </w:pPr>
      <w:proofErr w:type="spellStart"/>
      <w:r w:rsidRPr="00F25AC3">
        <w:t>ethaanzuur</w:t>
      </w:r>
      <w:proofErr w:type="spellEnd"/>
      <w:r w:rsidRPr="00F25AC3">
        <w:t xml:space="preserve"> raakt op tijdens de reactie / wordt de kolom niet uitgevoerd</w:t>
      </w:r>
      <w:r w:rsidRPr="00F25AC3">
        <w:tab/>
        <w:t>1</w:t>
      </w:r>
    </w:p>
    <w:p w:rsidR="00AA5453" w:rsidRPr="00F25AC3" w:rsidRDefault="00AA5453" w:rsidP="00AA5453">
      <w:pPr>
        <w:pStyle w:val="Stip"/>
        <w:overflowPunct w:val="0"/>
        <w:ind w:left="0" w:hanging="142"/>
        <w:textAlignment w:val="baseline"/>
      </w:pPr>
      <w:r w:rsidRPr="00F25AC3">
        <w:t>conclusie</w:t>
      </w:r>
      <w:r w:rsidRPr="00F25AC3">
        <w:tab/>
        <w:t>1</w:t>
      </w:r>
    </w:p>
    <w:p w:rsidR="00AA5453" w:rsidRPr="00F25AC3" w:rsidRDefault="00AA5453" w:rsidP="00AA5453">
      <w:pPr>
        <w:pStyle w:val="Maximumscore"/>
        <w:numPr>
          <w:ilvl w:val="0"/>
          <w:numId w:val="12"/>
        </w:numPr>
        <w:spacing w:after="0"/>
        <w:ind w:left="0" w:hanging="567"/>
      </w:pPr>
      <w:r w:rsidRPr="00F25AC3">
        <w:t>maximumscore 5</w:t>
      </w:r>
    </w:p>
    <w:p w:rsidR="00AA5453" w:rsidRPr="00F25AC3" w:rsidRDefault="00AA5453" w:rsidP="00AA5453">
      <w:r w:rsidRPr="00F25AC3">
        <w:t>Een voorbeeld van een juiste berekening is:</w:t>
      </w:r>
    </w:p>
    <w:p w:rsidR="00AA5453" w:rsidRPr="00355D53" w:rsidRDefault="00A45688" w:rsidP="00AA5453">
      <m:oMath>
        <m:d>
          <m:dPr>
            <m:ctrlPr>
              <w:rPr>
                <w:rFonts w:ascii="Cambria Math" w:hAnsi="Cambria Math"/>
              </w:rPr>
            </m:ctrlPr>
          </m:dPr>
          <m:e>
            <m:f>
              <m:fPr>
                <m:ctrlPr>
                  <w:rPr>
                    <w:rFonts w:ascii="Cambria Math" w:hAnsi="Cambria Math"/>
                  </w:rPr>
                </m:ctrlPr>
              </m:fPr>
              <m:num>
                <m:r>
                  <m:rPr>
                    <m:sty m:val="p"/>
                  </m:rPr>
                  <w:rPr>
                    <w:rFonts w:ascii="Cambria Math" w:hAnsi="Cambria Math"/>
                  </w:rPr>
                  <m:t>2,5∙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num>
              <m:den>
                <m:r>
                  <m:rPr>
                    <m:sty m:val="p"/>
                  </m:rPr>
                  <w:rPr>
                    <w:rFonts w:ascii="Cambria Math" w:hAnsi="Cambria Math"/>
                  </w:rPr>
                  <m:t>74,08</m:t>
                </m:r>
              </m:den>
            </m:f>
            <m:r>
              <m:rPr>
                <m:sty m:val="p"/>
              </m:rPr>
              <w:rPr>
                <w:rFonts w:ascii="Cambria Math" w:hAnsi="Cambria Math"/>
              </w:rPr>
              <m:t>×18,02+</m:t>
            </m:r>
            <m:f>
              <m:fPr>
                <m:ctrlPr>
                  <w:rPr>
                    <w:rFonts w:ascii="Cambria Math" w:hAnsi="Cambria Math"/>
                  </w:rPr>
                </m:ctrlPr>
              </m:fPr>
              <m:num>
                <m:r>
                  <m:rPr>
                    <m:sty m:val="p"/>
                  </m:rPr>
                  <w:rPr>
                    <w:rFonts w:ascii="Cambria Math" w:hAnsi="Cambria Math"/>
                  </w:rPr>
                  <m:t>5,0</m:t>
                </m:r>
              </m:num>
              <m:den>
                <m:r>
                  <m:rPr>
                    <m:sty m:val="p"/>
                  </m:rPr>
                  <w:rPr>
                    <w:rFonts w:ascii="Cambria Math" w:hAnsi="Cambria Math"/>
                  </w:rPr>
                  <m:t>95</m:t>
                </m:r>
              </m:den>
            </m:f>
            <m:r>
              <m:rPr>
                <m:sty m:val="p"/>
              </m:rPr>
              <w:rPr>
                <w:rFonts w:ascii="Cambria Math" w:hAnsi="Cambria Math"/>
              </w:rPr>
              <m:t>×</m:t>
            </m:r>
            <m:f>
              <m:fPr>
                <m:ctrlPr>
                  <w:rPr>
                    <w:rFonts w:ascii="Cambria Math" w:hAnsi="Cambria Math"/>
                  </w:rPr>
                </m:ctrlPr>
              </m:fPr>
              <m:num>
                <m:r>
                  <m:rPr>
                    <m:sty m:val="p"/>
                  </m:rPr>
                  <w:rPr>
                    <w:rFonts w:ascii="Cambria Math" w:hAnsi="Cambria Math"/>
                  </w:rPr>
                  <m:t>2,5∙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num>
              <m:den>
                <m:r>
                  <m:rPr>
                    <m:sty m:val="p"/>
                  </m:rPr>
                  <w:rPr>
                    <w:rFonts w:ascii="Cambria Math" w:hAnsi="Cambria Math"/>
                  </w:rPr>
                  <m:t>74,08</m:t>
                </m:r>
              </m:den>
            </m:f>
            <m:r>
              <m:rPr>
                <m:sty m:val="p"/>
              </m:rPr>
              <w:rPr>
                <w:rFonts w:ascii="Cambria Math" w:hAnsi="Cambria Math"/>
              </w:rPr>
              <m:t>×18,02</m:t>
            </m:r>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num>
          <m:den>
            <m:r>
              <m:rPr>
                <m:sty m:val="p"/>
              </m:rPr>
              <w:rPr>
                <w:rFonts w:ascii="Cambria Math" w:hAnsi="Cambria Math"/>
              </w:rPr>
              <m:t>360×24</m:t>
            </m:r>
          </m:den>
        </m:f>
      </m:oMath>
      <w:r w:rsidR="00AA5453">
        <w:t xml:space="preserve"> = 7,4</w:t>
      </w:r>
      <w:r w:rsidR="00AA5453">
        <w:sym w:font="Symbol" w:char="F0D7"/>
      </w:r>
      <w:r w:rsidR="00AA5453">
        <w:t>10</w:t>
      </w:r>
      <w:r w:rsidR="00AA5453">
        <w:rPr>
          <w:vertAlign w:val="superscript"/>
        </w:rPr>
        <w:t>2</w:t>
      </w:r>
      <w:r w:rsidR="00AA5453">
        <w:t xml:space="preserve"> (kg uur</w:t>
      </w:r>
      <w:r w:rsidR="00AA5453">
        <w:rPr>
          <w:vertAlign w:val="superscript"/>
        </w:rPr>
        <w:sym w:font="Symbol" w:char="F02D"/>
      </w:r>
      <w:r w:rsidR="00AA5453">
        <w:rPr>
          <w:vertAlign w:val="superscript"/>
        </w:rPr>
        <w:t>1</w:t>
      </w:r>
      <w:r w:rsidR="00AA5453">
        <w:t>)</w:t>
      </w:r>
    </w:p>
    <w:p w:rsidR="00AA5453" w:rsidRPr="00F25AC3" w:rsidRDefault="00AA5453" w:rsidP="00AA5453">
      <w:pPr>
        <w:pStyle w:val="Stip"/>
        <w:overflowPunct w:val="0"/>
        <w:ind w:left="0" w:hanging="142"/>
        <w:textAlignment w:val="baseline"/>
      </w:pPr>
      <w:r w:rsidRPr="00F25AC3">
        <w:t xml:space="preserve">berekening van het aantal </w:t>
      </w:r>
      <w:proofErr w:type="spellStart"/>
      <w:r w:rsidRPr="00F25AC3">
        <w:t>Mmol</w:t>
      </w:r>
      <w:proofErr w:type="spellEnd"/>
      <w:r w:rsidRPr="00F25AC3">
        <w:t xml:space="preserve"> water dat per jaar ontstaat (is gelijk aan het aantal </w:t>
      </w:r>
      <w:proofErr w:type="spellStart"/>
      <w:r w:rsidRPr="00F25AC3">
        <w:t>Mmol</w:t>
      </w:r>
      <w:proofErr w:type="spellEnd"/>
      <w:r w:rsidRPr="00F25AC3">
        <w:t xml:space="preserve"> </w:t>
      </w:r>
      <w:proofErr w:type="spellStart"/>
      <w:r w:rsidRPr="00F25AC3">
        <w:t>methylethanoaat</w:t>
      </w:r>
      <w:proofErr w:type="spellEnd"/>
      <w:r w:rsidRPr="00F25AC3">
        <w:t xml:space="preserve"> dat per jaar ontstaat):</w:t>
      </w:r>
      <w:r>
        <w:t xml:space="preserve"> </w:t>
      </w:r>
      <w:r w:rsidRPr="00F25AC3">
        <w:t>2,5·10</w:t>
      </w:r>
      <w:r w:rsidRPr="00355D53">
        <w:rPr>
          <w:vertAlign w:val="superscript"/>
        </w:rPr>
        <w:t>4</w:t>
      </w:r>
      <w:r w:rsidRPr="00F25AC3">
        <w:t xml:space="preserve"> (ton) delen door de massa van een </w:t>
      </w:r>
      <w:proofErr w:type="spellStart"/>
      <w:r w:rsidRPr="00F25AC3">
        <w:t>Mmol</w:t>
      </w:r>
      <w:proofErr w:type="spellEnd"/>
      <w:r w:rsidRPr="00F25AC3">
        <w:t xml:space="preserve"> </w:t>
      </w:r>
      <w:proofErr w:type="spellStart"/>
      <w:r w:rsidRPr="00F25AC3">
        <w:t>methylethanoaat</w:t>
      </w:r>
      <w:proofErr w:type="spellEnd"/>
      <w:r w:rsidRPr="00F25AC3">
        <w:t xml:space="preserve"> (bijvoorbeeld via </w:t>
      </w:r>
      <w:proofErr w:type="spellStart"/>
      <w:r w:rsidRPr="00F25AC3">
        <w:t>Binas</w:t>
      </w:r>
      <w:proofErr w:type="spellEnd"/>
      <w:r w:rsidRPr="00F25AC3">
        <w:t>-tabel 99: 74,08 ton)</w:t>
      </w:r>
      <w:r w:rsidRPr="00F25AC3">
        <w:tab/>
        <w:t>1</w:t>
      </w:r>
    </w:p>
    <w:p w:rsidR="00AA5453" w:rsidRPr="00F25AC3" w:rsidRDefault="00AA5453" w:rsidP="00AA5453">
      <w:pPr>
        <w:pStyle w:val="Stip"/>
        <w:overflowPunct w:val="0"/>
        <w:ind w:left="0" w:hanging="142"/>
        <w:textAlignment w:val="baseline"/>
      </w:pPr>
      <w:r w:rsidRPr="00F25AC3">
        <w:t xml:space="preserve">omrekening van het aantal </w:t>
      </w:r>
      <w:proofErr w:type="spellStart"/>
      <w:r w:rsidRPr="00F25AC3">
        <w:t>Mmol</w:t>
      </w:r>
      <w:proofErr w:type="spellEnd"/>
      <w:r w:rsidRPr="00F25AC3">
        <w:t xml:space="preserve"> water dat per jaar ontstaat naar het aantal ton water dat per jaar ontstaat: vermenigvuldigen met de massa van een </w:t>
      </w:r>
      <w:proofErr w:type="spellStart"/>
      <w:r w:rsidRPr="00F25AC3">
        <w:t>Mmol</w:t>
      </w:r>
      <w:proofErr w:type="spellEnd"/>
      <w:r w:rsidRPr="00F25AC3">
        <w:t xml:space="preserve"> water (bijvoorbeeld via </w:t>
      </w:r>
      <w:proofErr w:type="spellStart"/>
      <w:r w:rsidRPr="00F25AC3">
        <w:t>Binas</w:t>
      </w:r>
      <w:proofErr w:type="spellEnd"/>
      <w:r w:rsidRPr="00F25AC3">
        <w:t>-tabel 98: 18,02</w:t>
      </w:r>
      <w:r>
        <w:t> </w:t>
      </w:r>
      <w:r w:rsidRPr="00F25AC3">
        <w:t>ton)</w:t>
      </w:r>
      <w:r w:rsidRPr="00F25AC3">
        <w:tab/>
        <w:t>1</w:t>
      </w:r>
    </w:p>
    <w:p w:rsidR="00AA5453" w:rsidRPr="00F25AC3" w:rsidRDefault="00AA5453" w:rsidP="00AA5453">
      <w:pPr>
        <w:pStyle w:val="Stip"/>
        <w:overflowPunct w:val="0"/>
        <w:ind w:left="0" w:hanging="142"/>
        <w:textAlignment w:val="baseline"/>
      </w:pPr>
      <w:r w:rsidRPr="00F25AC3">
        <w:t>omrekening van het aantal ton water dat per jaar ontstaat naar het aantal ton methanol dat per jaar onder uit de reactieve-destillatiekolom komt: vermenigvuldigen met 5,0(%) en delen door 95(%)</w:t>
      </w:r>
      <w:r w:rsidRPr="00F25AC3">
        <w:tab/>
        <w:t>1</w:t>
      </w:r>
    </w:p>
    <w:p w:rsidR="00AA5453" w:rsidRPr="00F25AC3" w:rsidRDefault="00AA5453" w:rsidP="00AA5453">
      <w:pPr>
        <w:pStyle w:val="Stip"/>
        <w:overflowPunct w:val="0"/>
        <w:ind w:left="0" w:hanging="142"/>
        <w:textAlignment w:val="baseline"/>
      </w:pPr>
      <w:r w:rsidRPr="00F25AC3">
        <w:t>berekening van het totale aantal ton mengsel van water en methanol dat per jaar onder uit de reactieve-destillatiekolom komt: het aantal ton methanol dat per jaar onder uit de reactieve-destillatiekolom komt optellen bij het aantal ton water dat per jaar ontstaat</w:t>
      </w:r>
      <w:r w:rsidRPr="00F25AC3">
        <w:tab/>
        <w:t>1</w:t>
      </w:r>
    </w:p>
    <w:p w:rsidR="00AA5453" w:rsidRPr="00F25AC3" w:rsidRDefault="00AA5453" w:rsidP="00AA5453">
      <w:pPr>
        <w:pStyle w:val="Stip"/>
        <w:overflowPunct w:val="0"/>
        <w:ind w:left="0" w:hanging="142"/>
        <w:textAlignment w:val="baseline"/>
      </w:pPr>
      <w:r w:rsidRPr="00F25AC3">
        <w:t>omrekening van totale aantal ton mengsel van water en methanol dat per jaar onder uit de reactieve-destillatiekolom komt naar het aantal kg mengsel dat per uur onder uit de reactieve-destillatiekolom komt: vermenigvuldigen met 10</w:t>
      </w:r>
      <w:r w:rsidRPr="00355D53">
        <w:rPr>
          <w:vertAlign w:val="superscript"/>
        </w:rPr>
        <w:t>3</w:t>
      </w:r>
      <w:r w:rsidRPr="00F25AC3">
        <w:t xml:space="preserve"> (kg ton</w:t>
      </w:r>
      <w:r w:rsidRPr="00355D53">
        <w:rPr>
          <w:vertAlign w:val="superscript"/>
        </w:rPr>
        <w:t>–1</w:t>
      </w:r>
      <w:r w:rsidRPr="00F25AC3">
        <w:t>) en delen door 360 (dag jaar</w:t>
      </w:r>
      <w:r w:rsidRPr="00355D53">
        <w:rPr>
          <w:vertAlign w:val="superscript"/>
        </w:rPr>
        <w:t>–1</w:t>
      </w:r>
      <w:r w:rsidRPr="00F25AC3">
        <w:t>) en door 24 (uur dag</w:t>
      </w:r>
      <w:r w:rsidRPr="00355D53">
        <w:rPr>
          <w:vertAlign w:val="superscript"/>
        </w:rPr>
        <w:t>–1</w:t>
      </w:r>
      <w:r w:rsidRPr="00F25AC3">
        <w:t>)</w:t>
      </w:r>
      <w:r w:rsidRPr="00F25AC3">
        <w:tab/>
        <w:t>1</w:t>
      </w:r>
    </w:p>
    <w:p w:rsidR="00BC18B7" w:rsidRDefault="00AA5453" w:rsidP="00AA5453">
      <w:pPr>
        <w:pStyle w:val="OpmCurs"/>
      </w:pPr>
      <w:r w:rsidRPr="00F25AC3">
        <w:t>Opmerking</w:t>
      </w:r>
      <w:r>
        <w:br/>
      </w:r>
      <w:r w:rsidRPr="00F25AC3">
        <w:t>Wanneer de berekening</w:t>
      </w:r>
      <w:r>
        <w:t xml:space="preserve"> </w:t>
      </w:r>
      <m:oMath>
        <m:f>
          <m:fPr>
            <m:ctrlPr>
              <w:rPr>
                <w:rFonts w:ascii="Cambria Math" w:hAnsi="Cambria Math"/>
              </w:rPr>
            </m:ctrlPr>
          </m:fPr>
          <m:num>
            <m:r>
              <w:rPr>
                <w:rFonts w:ascii="Cambria Math" w:hAnsi="Cambria Math"/>
              </w:rPr>
              <m:t>2,5∙</m:t>
            </m:r>
            <m:sSup>
              <m:sSupPr>
                <m:ctrlPr>
                  <w:rPr>
                    <w:rFonts w:ascii="Cambria Math" w:hAnsi="Cambria Math"/>
                  </w:rPr>
                </m:ctrlPr>
              </m:sSupPr>
              <m:e>
                <m:r>
                  <w:rPr>
                    <w:rFonts w:ascii="Cambria Math" w:hAnsi="Cambria Math"/>
                  </w:rPr>
                  <m:t>10</m:t>
                </m:r>
              </m:e>
              <m:sup>
                <m:r>
                  <w:rPr>
                    <w:rFonts w:ascii="Cambria Math" w:hAnsi="Cambria Math"/>
                  </w:rPr>
                  <m:t>4</m:t>
                </m:r>
              </m:sup>
            </m:sSup>
          </m:num>
          <m:den>
            <m:r>
              <w:rPr>
                <w:rFonts w:ascii="Cambria Math" w:hAnsi="Cambria Math"/>
              </w:rPr>
              <m:t>74,08</m:t>
            </m:r>
          </m:den>
        </m:f>
        <m:r>
          <w:rPr>
            <w:rFonts w:ascii="Cambria Math" w:hAnsi="Cambria Math"/>
          </w:rPr>
          <m:t>×18,02×</m:t>
        </m:r>
        <m:f>
          <m:fPr>
            <m:ctrlPr>
              <w:rPr>
                <w:rFonts w:ascii="Cambria Math" w:hAnsi="Cambria Math"/>
              </w:rPr>
            </m:ctrlPr>
          </m:fPr>
          <m:num>
            <m:sSup>
              <m:sSupPr>
                <m:ctrlPr>
                  <w:rPr>
                    <w:rFonts w:ascii="Cambria Math" w:hAnsi="Cambria Math"/>
                  </w:rPr>
                </m:ctrlPr>
              </m:sSupPr>
              <m:e>
                <m:r>
                  <w:rPr>
                    <w:rFonts w:ascii="Cambria Math" w:hAnsi="Cambria Math"/>
                  </w:rPr>
                  <m:t>10</m:t>
                </m:r>
              </m:e>
              <m:sup>
                <m:r>
                  <w:rPr>
                    <w:rFonts w:ascii="Cambria Math" w:hAnsi="Cambria Math"/>
                  </w:rPr>
                  <m:t>2</m:t>
                </m:r>
              </m:sup>
            </m:sSup>
          </m:num>
          <m:den>
            <m:r>
              <w:rPr>
                <w:rFonts w:ascii="Cambria Math" w:hAnsi="Cambria Math"/>
              </w:rPr>
              <m:t>95</m:t>
            </m:r>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10</m:t>
                </m:r>
              </m:e>
              <m:sup>
                <m:r>
                  <w:rPr>
                    <w:rFonts w:ascii="Cambria Math" w:hAnsi="Cambria Math"/>
                  </w:rPr>
                  <m:t>3</m:t>
                </m:r>
              </m:sup>
            </m:sSup>
          </m:num>
          <m:den>
            <m:r>
              <w:rPr>
                <w:rFonts w:ascii="Cambria Math" w:hAnsi="Cambria Math"/>
              </w:rPr>
              <m:t>360×24</m:t>
            </m:r>
          </m:den>
        </m:f>
      </m:oMath>
      <w:r w:rsidRPr="00F25AC3">
        <w:t xml:space="preserve"> </w:t>
      </w:r>
      <w:r>
        <w:t xml:space="preserve">= </w:t>
      </w:r>
      <w:r w:rsidRPr="001B117B">
        <w:t>7,4</w:t>
      </w:r>
      <w:r w:rsidRPr="001B117B">
        <w:sym w:font="Symbol" w:char="F0D7"/>
      </w:r>
      <w:r w:rsidRPr="001B117B">
        <w:t>10</w:t>
      </w:r>
      <w:r w:rsidRPr="001B117B">
        <w:rPr>
          <w:vertAlign w:val="superscript"/>
        </w:rPr>
        <w:t>2</w:t>
      </w:r>
      <w:r>
        <w:t xml:space="preserve"> </w:t>
      </w:r>
      <w:r w:rsidRPr="00F25AC3">
        <w:t>is gegeven, dit goed rekenen.</w:t>
      </w:r>
    </w:p>
    <w:sectPr w:rsidR="00BC18B7" w:rsidSect="009F6344">
      <w:footerReference w:type="default" r:id="rId20"/>
      <w:footerReference w:type="first" r:id="rId21"/>
      <w:type w:val="oddPage"/>
      <w:pgSz w:w="11907" w:h="16840" w:code="9"/>
      <w:pgMar w:top="1417" w:right="1417" w:bottom="1417" w:left="1417" w:header="931" w:footer="935"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C3E" w:rsidRDefault="001D1C3E" w:rsidP="00AA5453">
      <w:r>
        <w:separator/>
      </w:r>
    </w:p>
  </w:endnote>
  <w:endnote w:type="continuationSeparator" w:id="0">
    <w:p w:rsidR="001D1C3E" w:rsidRDefault="001D1C3E" w:rsidP="00AA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37265"/>
      <w:docPartObj>
        <w:docPartGallery w:val="Page Numbers (Bottom of Page)"/>
        <w:docPartUnique/>
      </w:docPartObj>
    </w:sdtPr>
    <w:sdtEndPr/>
    <w:sdtContent>
      <w:p w:rsidR="001A6A0D" w:rsidRPr="001B22A0" w:rsidRDefault="006F1D6D" w:rsidP="002D55E8">
        <w:pPr>
          <w:pStyle w:val="Voettekst"/>
        </w:pPr>
        <w:proofErr w:type="spellStart"/>
        <w:r w:rsidRPr="001B22A0">
          <w:t>Sk</w:t>
        </w:r>
        <w:proofErr w:type="spellEnd"/>
        <w:r w:rsidRPr="001B22A0">
          <w:t>-VWO 2014-I</w:t>
        </w:r>
        <w:r>
          <w:t>I</w:t>
        </w:r>
        <w:r w:rsidRPr="00280885">
          <w:t> </w:t>
        </w:r>
        <w:proofErr w:type="spellStart"/>
        <w:r>
          <w:t>correctievoorschrift</w:t>
        </w:r>
        <w:r w:rsidRPr="001B22A0">
          <w:t>_PdG</w:t>
        </w:r>
        <w:proofErr w:type="spellEnd"/>
        <w:r w:rsidRPr="001B22A0">
          <w:t>, juli 2017</w:t>
        </w:r>
        <w:r w:rsidRPr="001B22A0">
          <w:tab/>
        </w:r>
        <w:r w:rsidRPr="00280885">
          <w:fldChar w:fldCharType="begin"/>
        </w:r>
        <w:r w:rsidRPr="001B22A0">
          <w:instrText>PAGE   \* MERGEFORMAT</w:instrText>
        </w:r>
        <w:r w:rsidRPr="00280885">
          <w:fldChar w:fldCharType="separate"/>
        </w:r>
        <w:r w:rsidR="00A45688">
          <w:rPr>
            <w:noProof/>
          </w:rPr>
          <w:t>2</w:t>
        </w:r>
        <w:r w:rsidRPr="00280885">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931324"/>
      <w:docPartObj>
        <w:docPartGallery w:val="Page Numbers (Bottom of Page)"/>
        <w:docPartUnique/>
      </w:docPartObj>
    </w:sdtPr>
    <w:sdtEndPr/>
    <w:sdtContent>
      <w:p w:rsidR="001A6A0D" w:rsidRPr="001B22A0" w:rsidRDefault="006F1D6D" w:rsidP="002D55E8">
        <w:pPr>
          <w:pStyle w:val="Voettekst"/>
        </w:pPr>
        <w:proofErr w:type="spellStart"/>
        <w:r w:rsidRPr="001B22A0">
          <w:t>Sk</w:t>
        </w:r>
        <w:proofErr w:type="spellEnd"/>
        <w:r w:rsidRPr="001B22A0">
          <w:t>-VWO 2014-I</w:t>
        </w:r>
        <w:r>
          <w:t>I</w:t>
        </w:r>
        <w:r w:rsidRPr="00280885">
          <w:t> </w:t>
        </w:r>
        <w:proofErr w:type="spellStart"/>
        <w:r>
          <w:t>opgaven</w:t>
        </w:r>
        <w:r w:rsidRPr="001B22A0">
          <w:t>_PdG</w:t>
        </w:r>
        <w:proofErr w:type="spellEnd"/>
        <w:r w:rsidRPr="001B22A0">
          <w:t>, juli 2017</w:t>
        </w:r>
        <w:r w:rsidRPr="001B22A0">
          <w:tab/>
        </w:r>
        <w:r w:rsidRPr="00280885">
          <w:fldChar w:fldCharType="begin"/>
        </w:r>
        <w:r w:rsidRPr="001B22A0">
          <w:instrText>PAGE   \* MERGEFORMAT</w:instrText>
        </w:r>
        <w:r w:rsidRPr="00280885">
          <w:fldChar w:fldCharType="separate"/>
        </w:r>
        <w:r>
          <w:rPr>
            <w:noProof/>
          </w:rPr>
          <w:t>1</w:t>
        </w:r>
        <w:r w:rsidRPr="0028088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C3E" w:rsidRDefault="001D1C3E" w:rsidP="00AA5453">
      <w:r>
        <w:separator/>
      </w:r>
    </w:p>
  </w:footnote>
  <w:footnote w:type="continuationSeparator" w:id="0">
    <w:p w:rsidR="001D1C3E" w:rsidRDefault="001D1C3E" w:rsidP="00AA5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D36594"/>
    <w:multiLevelType w:val="hybridMultilevel"/>
    <w:tmpl w:val="C924E782"/>
    <w:lvl w:ilvl="0" w:tplc="0F905EA8">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FF7098"/>
    <w:multiLevelType w:val="hybridMultilevel"/>
    <w:tmpl w:val="24FE87AA"/>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F15091"/>
    <w:multiLevelType w:val="hybridMultilevel"/>
    <w:tmpl w:val="4D9265FE"/>
    <w:lvl w:ilvl="0" w:tplc="B114F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C916B6"/>
    <w:multiLevelType w:val="hybridMultilevel"/>
    <w:tmpl w:val="112E967C"/>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1F37401B"/>
    <w:multiLevelType w:val="hybridMultilevel"/>
    <w:tmpl w:val="0F6A9A6E"/>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3F0A28"/>
    <w:multiLevelType w:val="hybridMultilevel"/>
    <w:tmpl w:val="9FC49370"/>
    <w:lvl w:ilvl="0" w:tplc="563D16B0">
      <w:start w:val="1"/>
      <w:numFmt w:val="lowerLetter"/>
      <w:lvlText w:val="%1."/>
      <w:lvlJc w:val="left"/>
      <w:pPr>
        <w:ind w:left="936" w:hanging="360"/>
      </w:pPr>
      <w:rPr>
        <w:rFonts w:ascii="Arial" w:hAnsi="Arial" w:cs="Arial"/>
        <w:snapToGrid/>
        <w:spacing w:val="-2"/>
        <w:w w:val="105"/>
        <w:sz w:val="22"/>
        <w:szCs w:val="22"/>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9"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EE40C6"/>
    <w:multiLevelType w:val="hybridMultilevel"/>
    <w:tmpl w:val="7CA8A03A"/>
    <w:lvl w:ilvl="0" w:tplc="4858C3FC">
      <w:start w:val="1"/>
      <w:numFmt w:val="upperRoman"/>
      <w:lvlText w:val="%1."/>
      <w:lvlJc w:val="left"/>
      <w:pPr>
        <w:ind w:left="720" w:hanging="360"/>
      </w:pPr>
      <w:rPr>
        <w:rFonts w:ascii="Arial" w:hAnsi="Arial" w:cs="Arial"/>
        <w:snapToGrid/>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F24686"/>
    <w:multiLevelType w:val="hybridMultilevel"/>
    <w:tmpl w:val="344A7CBC"/>
    <w:lvl w:ilvl="0" w:tplc="CB0AD6C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734180"/>
    <w:multiLevelType w:val="hybridMultilevel"/>
    <w:tmpl w:val="B8DC3D80"/>
    <w:lvl w:ilvl="0" w:tplc="EAB6E5D2">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13119D"/>
    <w:multiLevelType w:val="hybridMultilevel"/>
    <w:tmpl w:val="EAAC7D98"/>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8939C8"/>
    <w:multiLevelType w:val="hybridMultilevel"/>
    <w:tmpl w:val="AEEAF7CA"/>
    <w:lvl w:ilvl="0" w:tplc="53426B12">
      <w:start w:val="1"/>
      <w:numFmt w:val="bullet"/>
      <w:lvlText w:val="-"/>
      <w:lvlJc w:val="left"/>
      <w:pPr>
        <w:ind w:left="720" w:hanging="360"/>
      </w:pPr>
      <w:rPr>
        <w:rFonts w:ascii="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8" w15:restartNumberingAfterBreak="0">
    <w:nsid w:val="4888562C"/>
    <w:multiLevelType w:val="hybridMultilevel"/>
    <w:tmpl w:val="5AEE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7952FD"/>
    <w:multiLevelType w:val="hybridMultilevel"/>
    <w:tmpl w:val="DEBEE158"/>
    <w:lvl w:ilvl="0" w:tplc="AFF85E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4D22A2"/>
    <w:multiLevelType w:val="hybridMultilevel"/>
    <w:tmpl w:val="9A58B9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F460FA"/>
    <w:multiLevelType w:val="hybridMultilevel"/>
    <w:tmpl w:val="7D6ABC44"/>
    <w:lvl w:ilvl="0" w:tplc="3284723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C73FDA"/>
    <w:multiLevelType w:val="hybridMultilevel"/>
    <w:tmpl w:val="89F86ACC"/>
    <w:lvl w:ilvl="0" w:tplc="563D16B0">
      <w:start w:val="1"/>
      <w:numFmt w:val="lowerLetter"/>
      <w:lvlText w:val="%1."/>
      <w:lvlJc w:val="left"/>
      <w:pPr>
        <w:ind w:left="720" w:hanging="360"/>
      </w:pPr>
      <w:rPr>
        <w:rFonts w:ascii="Arial" w:hAnsi="Arial" w:cs="Arial"/>
        <w:snapToGrid/>
        <w:spacing w:val="-2"/>
        <w:w w:val="105"/>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3931F2"/>
    <w:multiLevelType w:val="hybridMultilevel"/>
    <w:tmpl w:val="A45E33CA"/>
    <w:lvl w:ilvl="0" w:tplc="44DE4F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6"/>
  </w:num>
  <w:num w:numId="4">
    <w:abstractNumId w:val="11"/>
  </w:num>
  <w:num w:numId="5">
    <w:abstractNumId w:val="11"/>
  </w:num>
  <w:num w:numId="6">
    <w:abstractNumId w:val="11"/>
  </w:num>
  <w:num w:numId="7">
    <w:abstractNumId w:val="23"/>
  </w:num>
  <w:num w:numId="8">
    <w:abstractNumId w:val="23"/>
  </w:num>
  <w:num w:numId="9">
    <w:abstractNumId w:val="23"/>
  </w:num>
  <w:num w:numId="10">
    <w:abstractNumId w:val="23"/>
  </w:num>
  <w:num w:numId="11">
    <w:abstractNumId w:val="23"/>
  </w:num>
  <w:num w:numId="12">
    <w:abstractNumId w:val="6"/>
  </w:num>
  <w:num w:numId="13">
    <w:abstractNumId w:val="22"/>
  </w:num>
  <w:num w:numId="14">
    <w:abstractNumId w:val="6"/>
  </w:num>
  <w:num w:numId="15">
    <w:abstractNumId w:val="0"/>
  </w:num>
  <w:num w:numId="16">
    <w:abstractNumId w:val="17"/>
  </w:num>
  <w:num w:numId="17">
    <w:abstractNumId w:val="12"/>
  </w:num>
  <w:num w:numId="18">
    <w:abstractNumId w:val="14"/>
  </w:num>
  <w:num w:numId="19">
    <w:abstractNumId w:val="9"/>
  </w:num>
  <w:num w:numId="20">
    <w:abstractNumId w:val="6"/>
    <w:lvlOverride w:ilvl="0">
      <w:startOverride w:val="1"/>
    </w:lvlOverride>
  </w:num>
  <w:num w:numId="21">
    <w:abstractNumId w:val="2"/>
  </w:num>
  <w:num w:numId="22">
    <w:abstractNumId w:val="25"/>
  </w:num>
  <w:num w:numId="23">
    <w:abstractNumId w:val="16"/>
  </w:num>
  <w:num w:numId="24">
    <w:abstractNumId w:val="7"/>
  </w:num>
  <w:num w:numId="25">
    <w:abstractNumId w:val="15"/>
  </w:num>
  <w:num w:numId="26">
    <w:abstractNumId w:val="13"/>
  </w:num>
  <w:num w:numId="27">
    <w:abstractNumId w:val="10"/>
  </w:num>
  <w:num w:numId="28">
    <w:abstractNumId w:val="5"/>
  </w:num>
  <w:num w:numId="29">
    <w:abstractNumId w:val="18"/>
  </w:num>
  <w:num w:numId="30">
    <w:abstractNumId w:val="21"/>
  </w:num>
  <w:num w:numId="31">
    <w:abstractNumId w:val="8"/>
  </w:num>
  <w:num w:numId="32">
    <w:abstractNumId w:val="24"/>
  </w:num>
  <w:num w:numId="33">
    <w:abstractNumId w:val="4"/>
  </w:num>
  <w:num w:numId="34">
    <w:abstractNumId w:val="19"/>
  </w:num>
  <w:num w:numId="35">
    <w:abstractNumId w:val="20"/>
  </w:num>
  <w:num w:numId="36">
    <w:abstractNumId w:val="21"/>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453"/>
    <w:rsid w:val="000016CD"/>
    <w:rsid w:val="00095AFC"/>
    <w:rsid w:val="000C024B"/>
    <w:rsid w:val="001D1C3E"/>
    <w:rsid w:val="00250A1E"/>
    <w:rsid w:val="002B24C5"/>
    <w:rsid w:val="00300992"/>
    <w:rsid w:val="00331832"/>
    <w:rsid w:val="0040277F"/>
    <w:rsid w:val="00407D6E"/>
    <w:rsid w:val="00443364"/>
    <w:rsid w:val="004A0569"/>
    <w:rsid w:val="005B4D14"/>
    <w:rsid w:val="00672ACD"/>
    <w:rsid w:val="006F1D6D"/>
    <w:rsid w:val="007040CC"/>
    <w:rsid w:val="00710734"/>
    <w:rsid w:val="007D0E50"/>
    <w:rsid w:val="00826564"/>
    <w:rsid w:val="008337B7"/>
    <w:rsid w:val="0086759D"/>
    <w:rsid w:val="0089555E"/>
    <w:rsid w:val="008B602B"/>
    <w:rsid w:val="0094045F"/>
    <w:rsid w:val="009C361C"/>
    <w:rsid w:val="009D50CF"/>
    <w:rsid w:val="00A45688"/>
    <w:rsid w:val="00AA5453"/>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C6BD8-05B7-4CC9-AFFD-7623AE3B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A5453"/>
  </w:style>
  <w:style w:type="paragraph" w:styleId="Kop1">
    <w:name w:val="heading 1"/>
    <w:basedOn w:val="Standaard"/>
    <w:next w:val="Standaard"/>
    <w:link w:val="Kop1Char"/>
    <w:uiPriority w:val="9"/>
    <w:qFormat/>
    <w:rsid w:val="00AA5453"/>
    <w:pPr>
      <w:keepNext/>
      <w:keepLines/>
      <w:widowControl w:val="0"/>
      <w:kinsoku w:val="0"/>
      <w:spacing w:before="120"/>
      <w:outlineLvl w:val="0"/>
    </w:pPr>
    <w:rPr>
      <w:rFonts w:eastAsiaTheme="majorEastAsia"/>
      <w:b/>
      <w:bCs/>
      <w:sz w:val="28"/>
      <w:szCs w:val="28"/>
      <w:lang w:eastAsia="nl-NL"/>
    </w:rPr>
  </w:style>
  <w:style w:type="paragraph" w:styleId="Kop2">
    <w:name w:val="heading 2"/>
    <w:basedOn w:val="Opgave"/>
    <w:next w:val="Standaard"/>
    <w:link w:val="Kop2Char"/>
    <w:uiPriority w:val="9"/>
    <w:unhideWhenUsed/>
    <w:qFormat/>
    <w:rsid w:val="00250A1E"/>
    <w:pPr>
      <w:outlineLvl w:val="1"/>
    </w:pPr>
    <w:rPr>
      <w:b/>
      <w:i/>
    </w:rPr>
  </w:style>
  <w:style w:type="paragraph" w:styleId="Kop3">
    <w:name w:val="heading 3"/>
    <w:basedOn w:val="Standaard"/>
    <w:next w:val="Standaard"/>
    <w:link w:val="Kop3Char"/>
    <w:uiPriority w:val="9"/>
    <w:unhideWhenUsed/>
    <w:qFormat/>
    <w:rsid w:val="00AA5453"/>
    <w:pPr>
      <w:keepNext/>
      <w:keepLines/>
      <w:widowControl w:val="0"/>
      <w:kinsoku w:val="0"/>
      <w:spacing w:before="200"/>
      <w:outlineLvl w:val="2"/>
    </w:pPr>
    <w:rPr>
      <w:rFonts w:eastAsiaTheme="majorEastAsia"/>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250A1E"/>
    <w:pPr>
      <w:tabs>
        <w:tab w:val="left" w:pos="-426"/>
      </w:tabs>
      <w:kinsoku w:val="0"/>
      <w:overflowPunct w:val="0"/>
      <w:spacing w:before="120" w:after="120"/>
      <w:ind w:hanging="709"/>
      <w:textAlignment w:val="baseline"/>
    </w:p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250A1E"/>
    <w:pPr>
      <w:numPr>
        <w:numId w:val="18"/>
      </w:numPr>
      <w:kinsoku w:val="0"/>
      <w:overflowPunct w:val="0"/>
      <w:ind w:left="142" w:hanging="142"/>
      <w:textAlignment w:val="baseline"/>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AA5453"/>
    <w:rPr>
      <w:rFonts w:eastAsiaTheme="majorEastAsia"/>
      <w:b/>
      <w:bCs/>
      <w:sz w:val="28"/>
      <w:szCs w:val="28"/>
      <w:lang w:eastAsia="nl-NL"/>
    </w:rPr>
  </w:style>
  <w:style w:type="character" w:customStyle="1" w:styleId="Kop2Char">
    <w:name w:val="Kop 2 Char"/>
    <w:basedOn w:val="Standaardalinea-lettertype"/>
    <w:link w:val="Kop2"/>
    <w:uiPriority w:val="9"/>
    <w:rsid w:val="00250A1E"/>
    <w:rPr>
      <w:b/>
      <w:i/>
      <w:noProof/>
      <w:sz w:val="28"/>
      <w:szCs w:val="28"/>
    </w:rPr>
  </w:style>
  <w:style w:type="character" w:customStyle="1" w:styleId="Kop3Char">
    <w:name w:val="Kop 3 Char"/>
    <w:basedOn w:val="Standaardalinea-lettertype"/>
    <w:link w:val="Kop3"/>
    <w:uiPriority w:val="9"/>
    <w:rsid w:val="00AA5453"/>
    <w:rPr>
      <w:rFonts w:eastAsiaTheme="majorEastAsia"/>
      <w:b/>
      <w:bCs/>
      <w:szCs w:val="24"/>
      <w:lang w:eastAsia="nl-NL"/>
    </w:rPr>
  </w:style>
  <w:style w:type="paragraph" w:styleId="Ballontekst">
    <w:name w:val="Balloon Text"/>
    <w:basedOn w:val="Standaard"/>
    <w:link w:val="BallontekstChar"/>
    <w:uiPriority w:val="99"/>
    <w:semiHidden/>
    <w:unhideWhenUsed/>
    <w:rsid w:val="00AA5453"/>
    <w:pPr>
      <w:widowControl w:val="0"/>
      <w:kinsoku w:val="0"/>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AA5453"/>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AA5453"/>
    <w:pPr>
      <w:widowControl w:val="0"/>
      <w:tabs>
        <w:tab w:val="center" w:pos="4536"/>
        <w:tab w:val="right" w:pos="9072"/>
      </w:tabs>
      <w:kinsoku w:val="0"/>
    </w:pPr>
    <w:rPr>
      <w:rFonts w:eastAsiaTheme="minorEastAsia"/>
      <w:szCs w:val="24"/>
      <w:lang w:eastAsia="nl-NL"/>
    </w:rPr>
  </w:style>
  <w:style w:type="character" w:customStyle="1" w:styleId="KoptekstChar">
    <w:name w:val="Koptekst Char"/>
    <w:basedOn w:val="Standaardalinea-lettertype"/>
    <w:link w:val="Koptekst"/>
    <w:uiPriority w:val="99"/>
    <w:rsid w:val="00AA5453"/>
    <w:rPr>
      <w:rFonts w:eastAsiaTheme="minorEastAsia"/>
      <w:szCs w:val="24"/>
      <w:lang w:eastAsia="nl-NL"/>
    </w:rPr>
  </w:style>
  <w:style w:type="paragraph" w:customStyle="1" w:styleId="Lijstnummer">
    <w:name w:val="Lijstnummer"/>
    <w:basedOn w:val="Lijstalinea"/>
    <w:qFormat/>
    <w:rsid w:val="00AA5453"/>
    <w:pPr>
      <w:widowControl w:val="0"/>
      <w:numPr>
        <w:numId w:val="19"/>
      </w:numPr>
      <w:kinsoku w:val="0"/>
      <w:ind w:left="284" w:hanging="284"/>
    </w:pPr>
    <w:rPr>
      <w:rFonts w:eastAsiaTheme="minorEastAsia"/>
      <w:szCs w:val="24"/>
      <w:lang w:eastAsia="nl-NL"/>
    </w:rPr>
  </w:style>
  <w:style w:type="table" w:styleId="Tabelraster">
    <w:name w:val="Table Grid"/>
    <w:basedOn w:val="Standaardtabel"/>
    <w:uiPriority w:val="39"/>
    <w:rsid w:val="00AA5453"/>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AA5453"/>
    <w:rPr>
      <w:color w:val="0000FF"/>
      <w:u w:val="single"/>
    </w:rPr>
  </w:style>
  <w:style w:type="paragraph" w:customStyle="1" w:styleId="OpsCurs">
    <w:name w:val="OpsCurs"/>
    <w:basedOn w:val="Standaard"/>
    <w:qFormat/>
    <w:rsid w:val="00AA5453"/>
    <w:pPr>
      <w:numPr>
        <w:numId w:val="21"/>
      </w:numPr>
      <w:ind w:left="142" w:hanging="142"/>
    </w:pPr>
    <w:rPr>
      <w:rFonts w:eastAsia="Times New Roman"/>
      <w:i/>
      <w:szCs w:val="20"/>
      <w:lang w:eastAsia="nl-NL"/>
    </w:rPr>
  </w:style>
  <w:style w:type="paragraph" w:customStyle="1" w:styleId="CEvraag">
    <w:name w:val="CEvraag"/>
    <w:basedOn w:val="Standaard"/>
    <w:qFormat/>
    <w:rsid w:val="00AA5453"/>
    <w:pPr>
      <w:spacing w:before="120" w:after="120"/>
      <w:ind w:hanging="567"/>
    </w:pPr>
    <w:rPr>
      <w:rFonts w:eastAsia="Times New Roman"/>
      <w:lang w:eastAsia="nl-NL"/>
    </w:rPr>
  </w:style>
  <w:style w:type="character" w:styleId="Tekstvantijdelijkeaanduiding">
    <w:name w:val="Placeholder Text"/>
    <w:basedOn w:val="Standaardalinea-lettertype"/>
    <w:uiPriority w:val="99"/>
    <w:semiHidden/>
    <w:rsid w:val="00AA5453"/>
    <w:rPr>
      <w:color w:val="808080"/>
    </w:rPr>
  </w:style>
  <w:style w:type="paragraph" w:customStyle="1" w:styleId="CE-opgave">
    <w:name w:val="CE-opgave"/>
    <w:basedOn w:val="Kop2"/>
    <w:qFormat/>
    <w:rsid w:val="00AA5453"/>
    <w:pPr>
      <w:kinsoku/>
    </w:pPr>
  </w:style>
  <w:style w:type="paragraph" w:styleId="Kopvaninhoudsopgave">
    <w:name w:val="TOC Heading"/>
    <w:basedOn w:val="Kop1"/>
    <w:next w:val="Standaard"/>
    <w:uiPriority w:val="39"/>
    <w:unhideWhenUsed/>
    <w:qFormat/>
    <w:rsid w:val="00AA5453"/>
    <w:pPr>
      <w:widowControl/>
      <w:kinsoku/>
      <w:spacing w:before="240" w:line="259" w:lineRule="auto"/>
      <w:outlineLvl w:val="9"/>
    </w:pPr>
    <w:rPr>
      <w:b w:val="0"/>
      <w:bCs w:val="0"/>
      <w:sz w:val="32"/>
      <w:szCs w:val="32"/>
    </w:rPr>
  </w:style>
  <w:style w:type="paragraph" w:styleId="Inhopg2">
    <w:name w:val="toc 2"/>
    <w:basedOn w:val="Standaard"/>
    <w:next w:val="Standaard"/>
    <w:autoRedefine/>
    <w:uiPriority w:val="39"/>
    <w:unhideWhenUsed/>
    <w:rsid w:val="00AA5453"/>
    <w:pPr>
      <w:spacing w:after="100" w:line="259" w:lineRule="auto"/>
      <w:ind w:left="220"/>
    </w:pPr>
    <w:rPr>
      <w:rFonts w:asciiTheme="minorHAnsi" w:eastAsiaTheme="minorEastAsia" w:hAnsiTheme="minorHAnsi"/>
      <w:lang w:eastAsia="nl-NL"/>
    </w:rPr>
  </w:style>
  <w:style w:type="paragraph" w:styleId="Bijschrift">
    <w:name w:val="caption"/>
    <w:basedOn w:val="Standaard"/>
    <w:next w:val="Standaard"/>
    <w:uiPriority w:val="35"/>
    <w:unhideWhenUsed/>
    <w:qFormat/>
    <w:rsid w:val="00AA5453"/>
    <w:pPr>
      <w:widowControl w:val="0"/>
      <w:kinsoku w:val="0"/>
      <w:overflowPunct w:val="0"/>
      <w:spacing w:before="12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AA5453"/>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AA5453"/>
    <w:pPr>
      <w:spacing w:after="100" w:line="259" w:lineRule="auto"/>
      <w:ind w:left="440"/>
    </w:pPr>
    <w:rPr>
      <w:rFonts w:asciiTheme="minorHAnsi" w:eastAsiaTheme="minorEastAsia" w:hAnsiTheme="minorHAnsi"/>
      <w:lang w:eastAsia="nl-NL"/>
    </w:rPr>
  </w:style>
  <w:style w:type="paragraph" w:styleId="Inhopg4">
    <w:name w:val="toc 4"/>
    <w:basedOn w:val="Standaard"/>
    <w:next w:val="Standaard"/>
    <w:autoRedefine/>
    <w:uiPriority w:val="39"/>
    <w:unhideWhenUsed/>
    <w:rsid w:val="00AA5453"/>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AA5453"/>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AA5453"/>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AA5453"/>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AA5453"/>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AA5453"/>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AA54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2554</Words>
  <Characters>14052</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2017-11-14T21:16:00Z</dcterms:created>
  <dcterms:modified xsi:type="dcterms:W3CDTF">2017-11-14T21:16:00Z</dcterms:modified>
</cp:coreProperties>
</file>