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E40D" w14:textId="77777777" w:rsidR="001725C3" w:rsidRPr="00E44EA1" w:rsidRDefault="001725C3" w:rsidP="001725C3">
      <w:pPr>
        <w:pStyle w:val="Kop1"/>
      </w:pPr>
      <w:r w:rsidRPr="00E44EA1">
        <w:t xml:space="preserve">Examen </w:t>
      </w:r>
      <w:proofErr w:type="gramStart"/>
      <w:r w:rsidRPr="00E44EA1">
        <w:t>VWO scheikunde</w:t>
      </w:r>
      <w:proofErr w:type="gramEnd"/>
      <w:r w:rsidRPr="00E44EA1">
        <w:t xml:space="preserve"> 1972 tijdvak 1 woensdag 26 april 13.30 - 16.30u</w:t>
      </w:r>
    </w:p>
    <w:p w14:paraId="19FF86CA" w14:textId="77777777" w:rsidR="001725C3" w:rsidRDefault="001725C3" w:rsidP="00450F53">
      <w:r w:rsidRPr="00E44EA1">
        <w:t>Raadpleeg voor gegevens het tabellenboekje.</w:t>
      </w:r>
    </w:p>
    <w:p w14:paraId="7AE2B278" w14:textId="77777777" w:rsidR="001725C3" w:rsidRPr="00E44EA1" w:rsidRDefault="001725C3" w:rsidP="001725C3">
      <w:pPr>
        <w:pStyle w:val="Opgave"/>
      </w:pPr>
      <w:r>
        <w:t>Oplossingen geëlektrolyseerd</w:t>
      </w:r>
    </w:p>
    <w:p w14:paraId="65E5A38C" w14:textId="77777777" w:rsidR="001725C3" w:rsidRPr="00F635C2" w:rsidRDefault="001725C3" w:rsidP="001725C3">
      <w:pPr>
        <w:rPr>
          <w:i/>
        </w:rPr>
      </w:pPr>
      <w:r w:rsidRPr="00F635C2">
        <w:t xml:space="preserve">Drie bekerglazen bevatten respectievelijk oplossingen van waterstofchloride en </w:t>
      </w:r>
      <w:r w:rsidRPr="005C15C1">
        <w:t>zwavelzuur</w:t>
      </w:r>
      <w:r w:rsidRPr="00F635C2">
        <w:t xml:space="preserve"> (beide 1 normaal) en </w:t>
      </w:r>
      <w:proofErr w:type="spellStart"/>
      <w:r w:rsidRPr="00F635C2">
        <w:t>kalumjodide</w:t>
      </w:r>
      <w:proofErr w:type="spellEnd"/>
      <w:r w:rsidRPr="00F635C2">
        <w:t xml:space="preserve"> (1 mol per liter).</w:t>
      </w:r>
    </w:p>
    <w:p w14:paraId="35C018BD" w14:textId="77777777" w:rsidR="001725C3" w:rsidRPr="00E44EA1" w:rsidRDefault="001725C3" w:rsidP="001725C3">
      <w:pPr>
        <w:pStyle w:val="Vraag"/>
      </w:pPr>
      <w:r w:rsidRPr="001725C3">
        <w:t>Hoe</w:t>
      </w:r>
      <w:r w:rsidRPr="00E44EA1">
        <w:t xml:space="preserve"> </w:t>
      </w:r>
      <w:r w:rsidRPr="005C15C1">
        <w:t>groot</w:t>
      </w:r>
      <w:r w:rsidRPr="00E44EA1">
        <w:t xml:space="preserve"> is pH in ieder bekerglas?</w:t>
      </w:r>
    </w:p>
    <w:p w14:paraId="2581CD33" w14:textId="77777777" w:rsidR="001725C3" w:rsidRPr="00E44EA1" w:rsidRDefault="001725C3" w:rsidP="00450F53">
      <w:r w:rsidRPr="00E44EA1">
        <w:t xml:space="preserve">De </w:t>
      </w:r>
      <w:r w:rsidRPr="005C15C1">
        <w:t>bekerglazen</w:t>
      </w:r>
      <w:r w:rsidRPr="00E44EA1">
        <w:t xml:space="preserve"> worden elk voorzien van twee platina elektroden. Nu wordt door alle oplossingen gedurende eenzelfde tijd een even sterke elektrische stroom geleid.</w:t>
      </w:r>
    </w:p>
    <w:p w14:paraId="7FA9DC63" w14:textId="77777777" w:rsidR="001725C3" w:rsidRPr="00E44EA1" w:rsidRDefault="001725C3" w:rsidP="001725C3">
      <w:pPr>
        <w:pStyle w:val="Vraag"/>
      </w:pPr>
      <w:r w:rsidRPr="00E44EA1">
        <w:t xml:space="preserve">Geef de </w:t>
      </w:r>
      <w:r w:rsidRPr="005C15C1">
        <w:t>ionenvergelijkingen</w:t>
      </w:r>
      <w:r w:rsidRPr="00E44EA1">
        <w:t xml:space="preserve"> </w:t>
      </w:r>
      <w:r w:rsidRPr="005C15C1">
        <w:t>van</w:t>
      </w:r>
      <w:r w:rsidRPr="00E44EA1">
        <w:t xml:space="preserve"> de reacties die aan de elektroden verlopen. Na korte tijd wordt de elektrolyse onderbroken.</w:t>
      </w:r>
    </w:p>
    <w:p w14:paraId="3278D161" w14:textId="77777777" w:rsidR="001725C3" w:rsidRPr="00E44EA1" w:rsidRDefault="001725C3" w:rsidP="001725C3">
      <w:pPr>
        <w:pStyle w:val="Vraag"/>
      </w:pPr>
      <w:r w:rsidRPr="00E44EA1">
        <w:t>Beredeneer in welk bekerglas pH dan het grootst is en in welk het kleinst.</w:t>
      </w:r>
    </w:p>
    <w:p w14:paraId="60054330" w14:textId="77777777" w:rsidR="001725C3" w:rsidRPr="00E44EA1" w:rsidRDefault="001725C3" w:rsidP="00450F53">
      <w:r w:rsidRPr="00E44EA1">
        <w:t>De elektrolyse wordt herhaald met de oorspronkelijke oplossingen, waarbij de platina elektroden zijn vervangen door zilveren.</w:t>
      </w:r>
    </w:p>
    <w:p w14:paraId="44EF772E" w14:textId="77777777" w:rsidR="001725C3" w:rsidRPr="00E44EA1" w:rsidRDefault="001725C3" w:rsidP="001725C3">
      <w:pPr>
        <w:pStyle w:val="Vraag"/>
      </w:pPr>
      <w:r w:rsidRPr="00E44EA1">
        <w:t>Geef de vergelijkingen van de reacties die nu aan de elektroden verlopen.</w:t>
      </w:r>
    </w:p>
    <w:p w14:paraId="31BC0B62" w14:textId="77777777" w:rsidR="001725C3" w:rsidRPr="00F635C2" w:rsidRDefault="001725C3" w:rsidP="001725C3">
      <w:pPr>
        <w:pStyle w:val="Opgave"/>
      </w:pPr>
      <w:r>
        <w:t>Activeringsenergie</w:t>
      </w:r>
    </w:p>
    <w:p w14:paraId="160D891E" w14:textId="77777777" w:rsidR="001725C3" w:rsidRPr="00E44EA1" w:rsidRDefault="001725C3" w:rsidP="001725C3">
      <w:pPr>
        <w:pStyle w:val="Vraag"/>
      </w:pPr>
      <w:r w:rsidRPr="005C15C1">
        <w:t>Wat</w:t>
      </w:r>
      <w:r w:rsidRPr="00E44EA1">
        <w:t xml:space="preserve"> verstaat men onder bindingsenergie?</w:t>
      </w:r>
    </w:p>
    <w:p w14:paraId="20520790" w14:textId="77777777" w:rsidR="001725C3" w:rsidRPr="00E44EA1" w:rsidRDefault="001725C3" w:rsidP="001725C3">
      <w:pPr>
        <w:pStyle w:val="Vraag"/>
      </w:pPr>
      <w:r w:rsidRPr="00E44EA1">
        <w:t>Hoe groot is het verschil tussen de energie-inhoud van 1 mol waterstofbromide en de energie-inhoud van de ontledings</w:t>
      </w:r>
      <w:r>
        <w:t>produc</w:t>
      </w:r>
      <w:r w:rsidRPr="00E44EA1">
        <w:t>ten van 1 m</w:t>
      </w:r>
      <w:r w:rsidRPr="005C15C1">
        <w:rPr>
          <w:vertAlign w:val="superscript"/>
        </w:rPr>
        <w:t>3</w:t>
      </w:r>
      <w:r w:rsidRPr="00E44EA1">
        <w:t xml:space="preserve"> waterstofbromide?</w:t>
      </w:r>
    </w:p>
    <w:p w14:paraId="05F8D39E" w14:textId="77777777" w:rsidR="001725C3" w:rsidRPr="00E44EA1" w:rsidRDefault="001725C3" w:rsidP="001725C3">
      <w:pPr>
        <w:pStyle w:val="Vraag"/>
      </w:pPr>
      <w:r w:rsidRPr="00E44EA1">
        <w:t>Indien gegeven is dat de activeringsenergie voor de ontleding van waterstofbromide</w:t>
      </w:r>
      <w:r>
        <w:t xml:space="preserve"> </w:t>
      </w:r>
      <w:r w:rsidRPr="00E44EA1">
        <w:t>30 kcal/mol bedraagt, hoe groot is dan de activeringsenergie voor de vorming van waterstofbromide uit de elementen?</w:t>
      </w:r>
    </w:p>
    <w:p w14:paraId="35DAFFA2" w14:textId="77777777" w:rsidR="001725C3" w:rsidRPr="00E44EA1" w:rsidRDefault="001725C3" w:rsidP="001725C3">
      <w:pPr>
        <w:pStyle w:val="Vraag"/>
        <w:rPr>
          <w:i/>
        </w:rPr>
      </w:pPr>
      <w:r w:rsidRPr="00E44EA1">
        <w:t>Hoe kan men de activeringsenergie verlagen?</w:t>
      </w:r>
    </w:p>
    <w:p w14:paraId="2D8DBC46" w14:textId="77777777" w:rsidR="001725C3" w:rsidRDefault="001725C3" w:rsidP="001725C3">
      <w:pPr>
        <w:pStyle w:val="Opgave"/>
      </w:pPr>
      <w:r>
        <w:t>Dihydroxypropanal</w:t>
      </w:r>
    </w:p>
    <w:p w14:paraId="317C9BC7" w14:textId="77777777" w:rsidR="001725C3" w:rsidRPr="00E44EA1" w:rsidRDefault="001725C3" w:rsidP="001725C3">
      <w:pPr>
        <w:pStyle w:val="Vraag"/>
      </w:pPr>
      <w:r w:rsidRPr="00E44EA1">
        <w:t>Teken de twee stereo-isomeren van 2,3-dihydroxypropanal.</w:t>
      </w:r>
    </w:p>
    <w:p w14:paraId="1470ECAC" w14:textId="77777777" w:rsidR="001725C3" w:rsidRPr="00E44EA1" w:rsidRDefault="001725C3" w:rsidP="001725C3">
      <w:pPr>
        <w:pStyle w:val="Vraag"/>
      </w:pPr>
      <w:r w:rsidRPr="00E44EA1">
        <w:t>Verklaar waarom een ringstructuur van deze verbinding onwaarschijnlijk is.</w:t>
      </w:r>
    </w:p>
    <w:p w14:paraId="4B3451FC" w14:textId="77777777" w:rsidR="001725C3" w:rsidRPr="00E44EA1" w:rsidRDefault="001725C3" w:rsidP="001725C3">
      <w:pPr>
        <w:pStyle w:val="Vraag"/>
      </w:pPr>
      <w:r w:rsidRPr="00E44EA1">
        <w:t xml:space="preserve">Reageert 2,3-dihydroxypropanal met een </w:t>
      </w:r>
      <w:proofErr w:type="spellStart"/>
      <w:r w:rsidRPr="00E44EA1">
        <w:t>ammoniakale</w:t>
      </w:r>
      <w:proofErr w:type="spellEnd"/>
      <w:r w:rsidRPr="00E44EA1">
        <w:t xml:space="preserve"> zilveroplossing? Zo ja, geef de reactievergelijking.</w:t>
      </w:r>
    </w:p>
    <w:p w14:paraId="3139FFAC" w14:textId="77777777" w:rsidR="001725C3" w:rsidRDefault="001725C3" w:rsidP="001725C3">
      <w:pPr>
        <w:pStyle w:val="Opgave"/>
      </w:pPr>
      <w:r>
        <w:t>Eigenschappen van fenol</w:t>
      </w:r>
    </w:p>
    <w:p w14:paraId="19123C22" w14:textId="77777777" w:rsidR="001725C3" w:rsidRPr="00E44EA1" w:rsidRDefault="001725C3" w:rsidP="001725C3">
      <w:pPr>
        <w:pStyle w:val="Vraag"/>
      </w:pPr>
      <w:r w:rsidRPr="00E44EA1">
        <w:t xml:space="preserve">Verklaar het zure karakter van </w:t>
      </w:r>
      <w:proofErr w:type="spellStart"/>
      <w:r w:rsidRPr="00E44EA1">
        <w:t>hydroxybenzeen</w:t>
      </w:r>
      <w:proofErr w:type="spellEnd"/>
      <w:r w:rsidRPr="00E44EA1">
        <w:t xml:space="preserve"> (fenol).</w:t>
      </w:r>
    </w:p>
    <w:p w14:paraId="6B99A53D" w14:textId="77777777" w:rsidR="001725C3" w:rsidRPr="00831B25" w:rsidRDefault="001725C3" w:rsidP="001725C3">
      <w:pPr>
        <w:pStyle w:val="Vraag"/>
      </w:pPr>
      <w:r w:rsidRPr="00831B25">
        <w:t xml:space="preserve">Teken drie grensstructuren van het </w:t>
      </w:r>
      <w:proofErr w:type="spellStart"/>
      <w:r w:rsidRPr="00831B25">
        <w:t>fenolaation</w:t>
      </w:r>
      <w:proofErr w:type="spellEnd"/>
      <w:r w:rsidRPr="00831B25">
        <w:t>. Wat is de betekenis van deze structuren?</w:t>
      </w:r>
    </w:p>
    <w:p w14:paraId="0064FA8B" w14:textId="77777777" w:rsidR="001725C3" w:rsidRPr="00831B25" w:rsidRDefault="001725C3" w:rsidP="001725C3">
      <w:pPr>
        <w:pStyle w:val="Vraag"/>
      </w:pPr>
      <w:r w:rsidRPr="00831B25">
        <w:t>Verklaar waarom fenol betrekkelijk slecht oplost in water, maar goed in natronloog.</w:t>
      </w:r>
    </w:p>
    <w:p w14:paraId="3CEC50D5" w14:textId="77777777" w:rsidR="001725C3" w:rsidRPr="00831B25" w:rsidRDefault="001725C3" w:rsidP="001725C3">
      <w:pPr>
        <w:pStyle w:val="Vraag"/>
      </w:pPr>
      <w:r w:rsidRPr="00831B25">
        <w:t xml:space="preserve">Waarom zal een </w:t>
      </w:r>
      <w:proofErr w:type="spellStart"/>
      <w:r w:rsidRPr="00831B25">
        <w:t>elektrofiel</w:t>
      </w:r>
      <w:proofErr w:type="spellEnd"/>
      <w:r w:rsidRPr="00831B25">
        <w:t xml:space="preserve"> reagens aangrijpen op de </w:t>
      </w:r>
      <w:proofErr w:type="spellStart"/>
      <w:r w:rsidRPr="00831B25">
        <w:t>ortho</w:t>
      </w:r>
      <w:proofErr w:type="spellEnd"/>
      <w:r w:rsidRPr="00831B25">
        <w:t>- en paraplaats van fenol?</w:t>
      </w:r>
    </w:p>
    <w:p w14:paraId="50E5C6E8" w14:textId="77777777" w:rsidR="001725C3" w:rsidRDefault="001725C3">
      <w:pPr>
        <w:rPr>
          <w:noProof/>
          <w:sz w:val="28"/>
          <w:szCs w:val="28"/>
        </w:rPr>
      </w:pPr>
      <w:r>
        <w:br w:type="page"/>
      </w:r>
    </w:p>
    <w:p w14:paraId="1A0C9E1B" w14:textId="77777777" w:rsidR="001725C3" w:rsidRDefault="001725C3" w:rsidP="001725C3">
      <w:pPr>
        <w:pStyle w:val="Opgave"/>
      </w:pPr>
      <w:r>
        <w:lastRenderedPageBreak/>
        <w:t>Organische analyse</w:t>
      </w:r>
    </w:p>
    <w:p w14:paraId="711A33E5" w14:textId="77777777" w:rsidR="001725C3" w:rsidRPr="00E44EA1" w:rsidRDefault="001725C3" w:rsidP="00450F53">
      <w:r w:rsidRPr="00E44EA1">
        <w:t>In een organische verbinding is alleen koolstof en waterstof aangetoond.</w:t>
      </w:r>
    </w:p>
    <w:p w14:paraId="1545B9FA" w14:textId="77777777" w:rsidR="001725C3" w:rsidRPr="00E44EA1" w:rsidRDefault="001725C3" w:rsidP="00450F53">
      <w:r w:rsidRPr="00E44EA1">
        <w:t>6,30 gram van deze verbinding wordt volledig verbrand. De reactie</w:t>
      </w:r>
      <w:r>
        <w:t>produc</w:t>
      </w:r>
      <w:r w:rsidRPr="00E44EA1">
        <w:t>ten worden kwantitatief geleid door een buisje met calciumchloride en een buisje met kaliloog, die daardoor respectievelijk 3,78 gram en 9,24 gram in gewicht toenemen.</w:t>
      </w:r>
    </w:p>
    <w:p w14:paraId="2EFC60F2" w14:textId="77777777" w:rsidR="001725C3" w:rsidRPr="00E44EA1" w:rsidRDefault="001725C3" w:rsidP="00450F53">
      <w:r w:rsidRPr="00E44EA1">
        <w:t xml:space="preserve">0,097 gram van de verbinding wordt in dampvorm gebracht bij 150 </w:t>
      </w:r>
      <w:r w:rsidRPr="00E44EA1">
        <w:rPr>
          <w:vertAlign w:val="superscript"/>
        </w:rPr>
        <w:t>°</w:t>
      </w:r>
      <w:r w:rsidRPr="00E44EA1">
        <w:t>C en 1 atmosfeer.</w:t>
      </w:r>
    </w:p>
    <w:p w14:paraId="231FF570" w14:textId="77777777" w:rsidR="001725C3" w:rsidRPr="00E44EA1" w:rsidRDefault="001725C3" w:rsidP="00450F53">
      <w:r w:rsidRPr="00E44EA1">
        <w:rPr>
          <w:spacing w:val="3"/>
        </w:rPr>
        <w:t xml:space="preserve">Het </w:t>
      </w:r>
      <w:r w:rsidRPr="00E44EA1">
        <w:t>volume van de damp blijkt dan 56 milliliter te zijn.</w:t>
      </w:r>
    </w:p>
    <w:p w14:paraId="1C179525" w14:textId="77777777" w:rsidR="001725C3" w:rsidRPr="00E44EA1" w:rsidRDefault="001725C3" w:rsidP="00450F53">
      <w:r w:rsidRPr="00E44EA1">
        <w:t xml:space="preserve">Wanneer men de verbinding laat reageren met loog ontstaat o.a. een </w:t>
      </w:r>
      <w:proofErr w:type="spellStart"/>
      <w:r w:rsidRPr="00E44EA1">
        <w:t>alkanol</w:t>
      </w:r>
      <w:proofErr w:type="spellEnd"/>
      <w:r w:rsidRPr="00E44EA1">
        <w:t>.</w:t>
      </w:r>
    </w:p>
    <w:p w14:paraId="4FC15C8B" w14:textId="77777777" w:rsidR="001725C3" w:rsidRPr="00E44EA1" w:rsidRDefault="001725C3" w:rsidP="001725C3">
      <w:pPr>
        <w:pStyle w:val="Vraag"/>
      </w:pPr>
      <w:r w:rsidRPr="00E44EA1">
        <w:t>Welke stoffen worden in ieder van de buisjes gebonden en op welke wijze gebeurt dat?</w:t>
      </w:r>
    </w:p>
    <w:p w14:paraId="480831DD" w14:textId="77777777" w:rsidR="001725C3" w:rsidRPr="00E44EA1" w:rsidRDefault="001725C3" w:rsidP="001725C3">
      <w:pPr>
        <w:pStyle w:val="Vraag"/>
      </w:pPr>
      <w:r w:rsidRPr="00E44EA1">
        <w:t>Bereken de verhoudingsformule van de verbinding.</w:t>
      </w:r>
    </w:p>
    <w:p w14:paraId="7D6DBE4D" w14:textId="77777777" w:rsidR="001725C3" w:rsidRPr="00E44EA1" w:rsidRDefault="001725C3" w:rsidP="001725C3">
      <w:pPr>
        <w:pStyle w:val="Vraag"/>
      </w:pPr>
      <w:r w:rsidRPr="00E44EA1">
        <w:t>Wat is de (relatieve) molecuulmassa en de molecuulformule van de verbinding?</w:t>
      </w:r>
    </w:p>
    <w:p w14:paraId="762A9A10" w14:textId="77777777" w:rsidR="001725C3" w:rsidRPr="00E44EA1" w:rsidRDefault="001725C3" w:rsidP="001725C3">
      <w:pPr>
        <w:pStyle w:val="Vraag"/>
      </w:pPr>
      <w:r w:rsidRPr="00E44EA1">
        <w:t>Welke structuurformule heeft de onderzochte verbinding?</w:t>
      </w:r>
    </w:p>
    <w:p w14:paraId="5B654F06" w14:textId="77777777" w:rsidR="001725C3" w:rsidRDefault="00FD6C48" w:rsidP="00FD6C48">
      <w:pPr>
        <w:pStyle w:val="Opgave"/>
      </w:pPr>
      <w:r>
        <w:t>Azijnzuur als oplosmiddel</w:t>
      </w:r>
    </w:p>
    <w:p w14:paraId="589572B8" w14:textId="77777777" w:rsidR="001725C3" w:rsidRPr="00E44EA1" w:rsidRDefault="001725C3" w:rsidP="00450F53">
      <w:r w:rsidRPr="00E44EA1">
        <w:t xml:space="preserve">Wij zijn gewend bij </w:t>
      </w:r>
      <w:proofErr w:type="spellStart"/>
      <w:r w:rsidRPr="00E44EA1">
        <w:t>acidimetrische</w:t>
      </w:r>
      <w:proofErr w:type="spellEnd"/>
      <w:r w:rsidRPr="00E44EA1">
        <w:t xml:space="preserve"> titraties water te gebruiken als oplosmiddel. Ook is de sterkte van zuren en basen ten opzichte van water gedefinieerd (aangegeven door </w:t>
      </w:r>
      <w:proofErr w:type="spellStart"/>
      <w:r w:rsidRPr="00831B25">
        <w:rPr>
          <w:i/>
          <w:iCs/>
        </w:rPr>
        <w:t>K</w:t>
      </w:r>
      <w:r w:rsidRPr="00E44EA1">
        <w:rPr>
          <w:vertAlign w:val="subscript"/>
        </w:rPr>
        <w:t>z</w:t>
      </w:r>
      <w:proofErr w:type="spellEnd"/>
      <w:r w:rsidRPr="00E44EA1">
        <w:t xml:space="preserve"> en </w:t>
      </w:r>
      <w:r w:rsidRPr="00831B25">
        <w:rPr>
          <w:i/>
          <w:iCs/>
        </w:rPr>
        <w:t>K</w:t>
      </w:r>
      <w:r w:rsidRPr="00E44EA1">
        <w:rPr>
          <w:vertAlign w:val="subscript"/>
        </w:rPr>
        <w:t>b</w:t>
      </w:r>
      <w:r w:rsidRPr="00E44EA1">
        <w:t xml:space="preserve"> of door </w:t>
      </w:r>
      <w:proofErr w:type="spellStart"/>
      <w:r w:rsidRPr="00E44EA1">
        <w:t>p</w:t>
      </w:r>
      <w:r w:rsidRPr="00831B25">
        <w:rPr>
          <w:i/>
          <w:iCs/>
        </w:rPr>
        <w:t>K</w:t>
      </w:r>
      <w:r w:rsidRPr="00E44EA1">
        <w:rPr>
          <w:vertAlign w:val="subscript"/>
        </w:rPr>
        <w:t>z</w:t>
      </w:r>
      <w:proofErr w:type="spellEnd"/>
      <w:r w:rsidRPr="00E44EA1">
        <w:t xml:space="preserve"> en </w:t>
      </w:r>
      <w:proofErr w:type="spellStart"/>
      <w:r w:rsidRPr="00E44EA1">
        <w:t>p</w:t>
      </w:r>
      <w:r w:rsidRPr="00831B25">
        <w:rPr>
          <w:i/>
          <w:iCs/>
        </w:rPr>
        <w:t>K</w:t>
      </w:r>
      <w:r w:rsidRPr="00E44EA1">
        <w:rPr>
          <w:vertAlign w:val="subscript"/>
        </w:rPr>
        <w:t>b</w:t>
      </w:r>
      <w:proofErr w:type="spellEnd"/>
      <w:r w:rsidRPr="00E44EA1">
        <w:t>).</w:t>
      </w:r>
    </w:p>
    <w:p w14:paraId="785ED901" w14:textId="77777777" w:rsidR="001725C3" w:rsidRPr="00E44EA1" w:rsidRDefault="001725C3" w:rsidP="00450F53">
      <w:r w:rsidRPr="00E44EA1">
        <w:t xml:space="preserve">In gevallen waarin een bepaald zuur of een bepaalde base ten opzichte van water te zwak is om bij een titratie gebruikt te kunnen worden, kan de toepassing van een ander oplosmiddel vaak uitkomst bieden. Men kan een constante, </w:t>
      </w:r>
      <w:proofErr w:type="spellStart"/>
      <w:r w:rsidRPr="00E44EA1">
        <w:t>p</w:t>
      </w:r>
      <w:r w:rsidRPr="00831B25">
        <w:rPr>
          <w:i/>
          <w:iCs/>
        </w:rPr>
        <w:t>K</w:t>
      </w:r>
      <w:r w:rsidRPr="00E44EA1">
        <w:rPr>
          <w:vertAlign w:val="subscript"/>
        </w:rPr>
        <w:t>z</w:t>
      </w:r>
      <w:proofErr w:type="spellEnd"/>
      <w:r w:rsidRPr="00E44EA1">
        <w:t xml:space="preserve">' of </w:t>
      </w:r>
      <w:proofErr w:type="spellStart"/>
      <w:r w:rsidRPr="00E44EA1">
        <w:t>p</w:t>
      </w:r>
      <w:r w:rsidRPr="00831B25">
        <w:rPr>
          <w:i/>
          <w:iCs/>
        </w:rPr>
        <w:t>K</w:t>
      </w:r>
      <w:r w:rsidRPr="00E44EA1">
        <w:rPr>
          <w:vertAlign w:val="subscript"/>
        </w:rPr>
        <w:t>b</w:t>
      </w:r>
      <w:proofErr w:type="spellEnd"/>
      <w:r w:rsidRPr="00E44EA1">
        <w:t xml:space="preserve">', ten opzichte van dit oplosmiddel definiëren analoog aan </w:t>
      </w:r>
      <w:proofErr w:type="spellStart"/>
      <w:r w:rsidRPr="00E44EA1">
        <w:t>p</w:t>
      </w:r>
      <w:r w:rsidRPr="00831B25">
        <w:rPr>
          <w:i/>
          <w:iCs/>
        </w:rPr>
        <w:t>K</w:t>
      </w:r>
      <w:r w:rsidRPr="00E44EA1">
        <w:rPr>
          <w:vertAlign w:val="subscript"/>
        </w:rPr>
        <w:t>z</w:t>
      </w:r>
      <w:proofErr w:type="spellEnd"/>
      <w:r w:rsidRPr="00E44EA1">
        <w:t xml:space="preserve"> en </w:t>
      </w:r>
      <w:proofErr w:type="spellStart"/>
      <w:r w:rsidRPr="00E44EA1">
        <w:t>p</w:t>
      </w:r>
      <w:r w:rsidRPr="00831B25">
        <w:rPr>
          <w:i/>
          <w:iCs/>
        </w:rPr>
        <w:t>K</w:t>
      </w:r>
      <w:r w:rsidRPr="00E44EA1">
        <w:rPr>
          <w:vertAlign w:val="subscript"/>
        </w:rPr>
        <w:t>b</w:t>
      </w:r>
      <w:proofErr w:type="spellEnd"/>
      <w:r w:rsidRPr="00E44EA1">
        <w:t xml:space="preserve"> ten opzichte van water.</w:t>
      </w:r>
    </w:p>
    <w:p w14:paraId="69B7E53C" w14:textId="77777777" w:rsidR="001725C3" w:rsidRPr="00E44EA1" w:rsidRDefault="001725C3" w:rsidP="00450F53">
      <w:r w:rsidRPr="00E44EA1">
        <w:t xml:space="preserve">Zoals men bij water spreekt van de waterconstante, </w:t>
      </w:r>
      <w:proofErr w:type="spellStart"/>
      <w:r w:rsidRPr="00831B25">
        <w:rPr>
          <w:i/>
          <w:iCs/>
        </w:rPr>
        <w:t>K</w:t>
      </w:r>
      <w:r w:rsidRPr="00E44EA1">
        <w:rPr>
          <w:vertAlign w:val="subscript"/>
        </w:rPr>
        <w:t>w</w:t>
      </w:r>
      <w:proofErr w:type="spellEnd"/>
      <w:r w:rsidRPr="00E44EA1">
        <w:t xml:space="preserve">, kan men in het algemeen bij oplosmiddelen spreken van de </w:t>
      </w:r>
      <w:proofErr w:type="spellStart"/>
      <w:r w:rsidRPr="00E44EA1">
        <w:t>autoprotolyseconstante</w:t>
      </w:r>
      <w:proofErr w:type="spellEnd"/>
      <w:r w:rsidRPr="00E44EA1">
        <w:t xml:space="preserve">, </w:t>
      </w:r>
      <w:proofErr w:type="spellStart"/>
      <w:r w:rsidRPr="00831B25">
        <w:rPr>
          <w:i/>
          <w:iCs/>
        </w:rPr>
        <w:t>K</w:t>
      </w:r>
      <w:r w:rsidRPr="00E44EA1">
        <w:rPr>
          <w:vertAlign w:val="subscript"/>
        </w:rPr>
        <w:t>auto</w:t>
      </w:r>
      <w:proofErr w:type="spellEnd"/>
    </w:p>
    <w:p w14:paraId="4EE221F6" w14:textId="77777777" w:rsidR="001725C3" w:rsidRPr="00E44EA1" w:rsidRDefault="001725C3" w:rsidP="00FD6C48">
      <w:pPr>
        <w:pStyle w:val="Vraag"/>
      </w:pPr>
      <w:r w:rsidRPr="00E44EA1">
        <w:t xml:space="preserve">Geef de reactievergelijking voor de </w:t>
      </w:r>
      <w:proofErr w:type="spellStart"/>
      <w:r w:rsidRPr="00E44EA1">
        <w:t>autoprotolyse</w:t>
      </w:r>
      <w:proofErr w:type="spellEnd"/>
      <w:r w:rsidRPr="00E44EA1">
        <w:t xml:space="preserve"> van water en voor die van watervrij azijnzuur.</w:t>
      </w:r>
    </w:p>
    <w:p w14:paraId="543DBB2C" w14:textId="77777777" w:rsidR="001725C3" w:rsidRPr="00E44EA1" w:rsidRDefault="001725C3" w:rsidP="00FD6C48">
      <w:pPr>
        <w:pStyle w:val="Vraag"/>
      </w:pPr>
      <w:r w:rsidRPr="00E44EA1">
        <w:t>Hoe definieert men pH in water als oplosmiddel en hoe in watervrij azijnzuur als oplosmiddel?</w:t>
      </w:r>
    </w:p>
    <w:p w14:paraId="5F427AE6" w14:textId="77777777" w:rsidR="001725C3" w:rsidRPr="00E44EA1" w:rsidRDefault="001725C3" w:rsidP="00FD6C48">
      <w:pPr>
        <w:pStyle w:val="Vraag"/>
      </w:pPr>
      <w:r w:rsidRPr="00E44EA1">
        <w:t>Geef de vergelijking van de reactie die verloopt als men aminobenzeen (aniline) oplost in water, en die voor de reactie bij het oplossen van aniline in watervrij azijnzuur.</w:t>
      </w:r>
    </w:p>
    <w:p w14:paraId="1471A352" w14:textId="77777777" w:rsidR="001725C3" w:rsidRPr="00E44EA1" w:rsidRDefault="001725C3" w:rsidP="00FD6C48">
      <w:pPr>
        <w:pStyle w:val="Vraag"/>
      </w:pPr>
      <w:r w:rsidRPr="00E44EA1">
        <w:t xml:space="preserve">Wat zou men verstaan onder </w:t>
      </w:r>
      <w:r w:rsidRPr="00831B25">
        <w:rPr>
          <w:i/>
          <w:iCs/>
        </w:rPr>
        <w:t>K</w:t>
      </w:r>
      <w:r w:rsidRPr="00831B25">
        <w:rPr>
          <w:vertAlign w:val="subscript"/>
        </w:rPr>
        <w:t>b</w:t>
      </w:r>
      <w:r w:rsidRPr="00E44EA1">
        <w:t>' van aniline in watervrij azijnzuur als oplosmiddel?</w:t>
      </w:r>
      <w:r>
        <w:br/>
      </w:r>
      <w:proofErr w:type="spellStart"/>
      <w:r w:rsidRPr="00E44EA1">
        <w:t>p</w:t>
      </w:r>
      <w:r w:rsidRPr="00831B25">
        <w:rPr>
          <w:i/>
          <w:iCs/>
        </w:rPr>
        <w:t>K</w:t>
      </w:r>
      <w:r w:rsidRPr="00831B25">
        <w:rPr>
          <w:vertAlign w:val="subscript"/>
        </w:rPr>
        <w:t>b</w:t>
      </w:r>
      <w:proofErr w:type="spellEnd"/>
      <w:r w:rsidRPr="00E44EA1">
        <w:t xml:space="preserve"> voor aniline in water bedraagt 10.</w:t>
      </w:r>
    </w:p>
    <w:p w14:paraId="66934B7E" w14:textId="77777777" w:rsidR="001725C3" w:rsidRPr="00E44EA1" w:rsidRDefault="001725C3" w:rsidP="00FD6C48">
      <w:pPr>
        <w:pStyle w:val="Vraag"/>
      </w:pPr>
      <w:r w:rsidRPr="00E44EA1">
        <w:t xml:space="preserve">Zou </w:t>
      </w:r>
      <w:proofErr w:type="spellStart"/>
      <w:r w:rsidRPr="00E44EA1">
        <w:t>p</w:t>
      </w:r>
      <w:r w:rsidRPr="00831B25">
        <w:rPr>
          <w:i/>
          <w:iCs/>
        </w:rPr>
        <w:t>K</w:t>
      </w:r>
      <w:r w:rsidRPr="005C15C1">
        <w:rPr>
          <w:vertAlign w:val="subscript"/>
        </w:rPr>
        <w:t>b</w:t>
      </w:r>
      <w:proofErr w:type="spellEnd"/>
      <w:r w:rsidRPr="00E44EA1">
        <w:t>' voor aniline in watervrij azijnzuur groter dan, kleiner dan of gelijk aan 10 zijn? Motiveer het antwoord.</w:t>
      </w:r>
    </w:p>
    <w:p w14:paraId="3BC3FE49" w14:textId="77777777" w:rsidR="001725C3" w:rsidRDefault="00FD6C48" w:rsidP="00FD6C48">
      <w:pPr>
        <w:pStyle w:val="Opgave"/>
      </w:pPr>
      <w:r>
        <w:t>Evenwichten verschuiven</w:t>
      </w:r>
    </w:p>
    <w:p w14:paraId="68FF045E" w14:textId="77777777" w:rsidR="001725C3" w:rsidRPr="00E44EA1" w:rsidRDefault="001725C3" w:rsidP="00450F53">
      <w:r w:rsidRPr="00E44EA1">
        <w:t xml:space="preserve">Indien </w:t>
      </w:r>
      <w:proofErr w:type="gramStart"/>
      <w:r w:rsidRPr="00E44EA1">
        <w:t>koper(</w:t>
      </w:r>
      <w:proofErr w:type="gramEnd"/>
      <w:r w:rsidRPr="00E44EA1">
        <w:t>II)oxide wordt opgelost in geconcentreerd zoutzuur, ontstaat een groene oplossing, die door verdunnen met water blauw wordt. Wanneer men aan de blauwe oplossing overmaat chloride-ionen toevoegt, wordt de oplossing weer groen. Hetzelfde gebeurt als men een niet al te verdunde blauwe oplossing verwarmt. Er bestaan complexe CuC</w:t>
      </w:r>
      <w:r w:rsidR="00FD6C48">
        <w:t>l</w:t>
      </w:r>
      <w:r w:rsidRPr="00E44EA1">
        <w:rPr>
          <w:vertAlign w:val="subscript"/>
        </w:rPr>
        <w:t>3</w:t>
      </w:r>
      <w:r>
        <w:rPr>
          <w:vertAlign w:val="superscript"/>
        </w:rPr>
        <w:sym w:font="Symbol" w:char="F02D"/>
      </w:r>
      <w:r w:rsidRPr="00E44EA1">
        <w:t>-ionen, die een gele kleur hebben.</w:t>
      </w:r>
    </w:p>
    <w:p w14:paraId="1A577FCA" w14:textId="77777777" w:rsidR="001725C3" w:rsidRPr="00E44EA1" w:rsidRDefault="001725C3" w:rsidP="00FD6C48">
      <w:pPr>
        <w:pStyle w:val="Vraag"/>
      </w:pPr>
      <w:r w:rsidRPr="00E44EA1">
        <w:t xml:space="preserve">Geef de vergelijking van het oplossen van </w:t>
      </w:r>
      <w:proofErr w:type="gramStart"/>
      <w:r w:rsidRPr="00E44EA1">
        <w:t>koper(</w:t>
      </w:r>
      <w:proofErr w:type="gramEnd"/>
      <w:r w:rsidRPr="00E44EA1">
        <w:t>II)oxide in verdund zoutzuur.</w:t>
      </w:r>
    </w:p>
    <w:p w14:paraId="29CE229B" w14:textId="77777777" w:rsidR="001725C3" w:rsidRPr="00E44EA1" w:rsidRDefault="001725C3" w:rsidP="00FD6C48">
      <w:pPr>
        <w:pStyle w:val="Vraag"/>
      </w:pPr>
      <w:r w:rsidRPr="00E44EA1">
        <w:t xml:space="preserve">Geef de vergelijking van het oplossen van </w:t>
      </w:r>
      <w:proofErr w:type="gramStart"/>
      <w:r w:rsidRPr="00E44EA1">
        <w:t>koper(</w:t>
      </w:r>
      <w:proofErr w:type="gramEnd"/>
      <w:r w:rsidRPr="00E44EA1">
        <w:t>II)oxide in geconcentreerd zoutzuur.</w:t>
      </w:r>
    </w:p>
    <w:p w14:paraId="64124CF4" w14:textId="77777777" w:rsidR="001725C3" w:rsidRPr="00E44EA1" w:rsidRDefault="001725C3" w:rsidP="00FD6C48">
      <w:pPr>
        <w:pStyle w:val="Vraag"/>
      </w:pPr>
      <w:bookmarkStart w:id="0" w:name="_Ref22289312"/>
      <w:r w:rsidRPr="00E44EA1">
        <w:t>Welk evenwicht stelt zich in?</w:t>
      </w:r>
      <w:bookmarkEnd w:id="0"/>
    </w:p>
    <w:p w14:paraId="2D1F12C5" w14:textId="77777777" w:rsidR="001725C3" w:rsidRDefault="001725C3" w:rsidP="00FD6C48">
      <w:pPr>
        <w:pStyle w:val="Vraag"/>
        <w:sectPr w:rsidR="001725C3" w:rsidSect="004658E7">
          <w:footerReference w:type="default" r:id="rId7"/>
          <w:pgSz w:w="11904" w:h="16843"/>
          <w:pgMar w:top="1417" w:right="1417" w:bottom="1417" w:left="1417" w:header="708" w:footer="708" w:gutter="0"/>
          <w:cols w:space="708"/>
          <w:noEndnote/>
          <w:docGrid w:linePitch="299"/>
        </w:sectPr>
      </w:pPr>
      <w:r w:rsidRPr="00E44EA1">
        <w:t>Geef de evenwichtsvoorwaarde.</w:t>
      </w:r>
      <w:r w:rsidR="00FD6C48">
        <w:br/>
      </w:r>
      <w:r w:rsidRPr="00E44EA1">
        <w:t>Beredeneer hoe de evenwichtsconstante verandert bij verhoging van de temperatuur.</w:t>
      </w:r>
    </w:p>
    <w:p w14:paraId="1C1FD926" w14:textId="77777777" w:rsidR="001725C3" w:rsidRDefault="00FD6C48" w:rsidP="00FD6C48">
      <w:pPr>
        <w:pStyle w:val="Opgave"/>
      </w:pPr>
      <w:r>
        <w:lastRenderedPageBreak/>
        <w:t>Oplossingen geëlektrolyseerd</w:t>
      </w:r>
    </w:p>
    <w:p w14:paraId="0CDA4885" w14:textId="77777777" w:rsidR="001725C3" w:rsidRDefault="001725C3" w:rsidP="00A54F72">
      <w:pPr>
        <w:pStyle w:val="Vraag"/>
        <w:numPr>
          <w:ilvl w:val="0"/>
          <w:numId w:val="11"/>
        </w:numPr>
        <w:ind w:hanging="578"/>
      </w:pPr>
      <w:r>
        <w:t xml:space="preserve">Voor beide oplossingen </w:t>
      </w:r>
      <w:r w:rsidR="00FD6C48">
        <w:t>(zoutzuur en zwavelzuuropl.) is</w:t>
      </w:r>
      <w:r>
        <w:t xml:space="preserve"> [H</w:t>
      </w:r>
      <w:r w:rsidRPr="00FD6C48">
        <w:rPr>
          <w:vertAlign w:val="superscript"/>
        </w:rPr>
        <w:t>+</w:t>
      </w:r>
      <w:r>
        <w:t>] = 1</w:t>
      </w:r>
      <w:r w:rsidR="00FD6C48">
        <w:t xml:space="preserve"> </w:t>
      </w:r>
      <w:r>
        <w:t>mol L</w:t>
      </w:r>
      <w:r>
        <w:rPr>
          <w:vertAlign w:val="superscript"/>
        </w:rPr>
        <w:sym w:font="Symbol" w:char="F02D"/>
      </w:r>
      <w:r w:rsidRPr="00FD6C48">
        <w:rPr>
          <w:vertAlign w:val="superscript"/>
        </w:rPr>
        <w:t>1</w:t>
      </w:r>
      <w:r>
        <w:t xml:space="preserve">. </w:t>
      </w:r>
      <w:proofErr w:type="gramStart"/>
      <w:r>
        <w:t>pH</w:t>
      </w:r>
      <w:proofErr w:type="gramEnd"/>
      <w:r>
        <w:t xml:space="preserve"> = </w:t>
      </w:r>
      <w:r>
        <w:sym w:font="Symbol" w:char="F02D"/>
      </w:r>
      <w:r>
        <w:t>log [H</w:t>
      </w:r>
      <w:r w:rsidRPr="00FD6C48">
        <w:rPr>
          <w:vertAlign w:val="superscript"/>
        </w:rPr>
        <w:t>+</w:t>
      </w:r>
      <w:r>
        <w:t xml:space="preserve">] </w:t>
      </w:r>
      <w:r w:rsidRPr="00FD6C48">
        <w:rPr>
          <w:rFonts w:ascii="Symbol" w:hAnsi="Symbol"/>
        </w:rPr>
        <w:t></w:t>
      </w:r>
      <w:r>
        <w:t xml:space="preserve"> pH = 0</w:t>
      </w:r>
      <w:r>
        <w:br/>
        <w:t xml:space="preserve">De </w:t>
      </w:r>
      <w:proofErr w:type="spellStart"/>
      <w:r>
        <w:t>kaliumjodideoplossing</w:t>
      </w:r>
      <w:proofErr w:type="spellEnd"/>
      <w:r>
        <w:t xml:space="preserve"> bevat per L 1 mol K</w:t>
      </w:r>
      <w:r w:rsidRPr="00FD6C48">
        <w:rPr>
          <w:vertAlign w:val="superscript"/>
        </w:rPr>
        <w:t>+</w:t>
      </w:r>
      <w:r>
        <w:t>- en 1 mol I</w:t>
      </w:r>
      <w:r>
        <w:rPr>
          <w:vertAlign w:val="superscript"/>
        </w:rPr>
        <w:sym w:font="Symbol" w:char="F02D"/>
      </w:r>
      <w:r>
        <w:t xml:space="preserve">-ionen. Beide deeltjes zijn geen zuren of basen. De oplossing heeft dus de pH van oplosmiddel water </w:t>
      </w:r>
      <w:r w:rsidRPr="00FD6C48">
        <w:rPr>
          <w:rFonts w:ascii="Symbol" w:hAnsi="Symbol"/>
        </w:rPr>
        <w:t></w:t>
      </w:r>
      <w:r>
        <w:t xml:space="preserve"> pH = 7.</w:t>
      </w:r>
    </w:p>
    <w:p w14:paraId="2D1CD542" w14:textId="77777777" w:rsidR="001725C3" w:rsidRPr="00E44EA1" w:rsidRDefault="001725C3" w:rsidP="00FD6C48">
      <w:pPr>
        <w:pStyle w:val="Vraag"/>
      </w:pPr>
      <w:r>
        <w:t>Er worden platina-elektroden gebruikt. Die nemen geen deel aan de elektrolyse. Het gaat dus uitsluitend om de deeltjes die zich in de oplossing bevinden en de H</w:t>
      </w:r>
      <w:r w:rsidRPr="006A7A27">
        <w:rPr>
          <w:vertAlign w:val="subscript"/>
        </w:rPr>
        <w:t>2</w:t>
      </w:r>
      <w:r>
        <w:t>O-moleculen van het oplosmiddel. Bij de kathode worden elektronen opgenomen door deeltjes (neutraal of positief geladen) die er tegenaan botsen. Er is sprake van competitie, de deeltjes die het gemakkelijkst e</w:t>
      </w:r>
      <w:r>
        <w:rPr>
          <w:vertAlign w:val="superscript"/>
        </w:rPr>
        <w:sym w:font="Symbol" w:char="F02D"/>
      </w:r>
      <w:r>
        <w:t xml:space="preserve"> kunnen opnemen zullen ‘overwinnen’.</w:t>
      </w:r>
      <w:r>
        <w:br/>
        <w:t>Een vergelijkbaar verhaal bij de (positieve) anode, maar dan gaat het om afstaan van elektronen door deeltjes die tegen de anode botsen:</w:t>
      </w:r>
    </w:p>
    <w:tbl>
      <w:tblPr>
        <w:tblStyle w:val="Tabelraster"/>
        <w:tblW w:w="0" w:type="auto"/>
        <w:tblInd w:w="426" w:type="dxa"/>
        <w:tblLook w:val="04A0" w:firstRow="1" w:lastRow="0" w:firstColumn="1" w:lastColumn="0" w:noHBand="0" w:noVBand="1"/>
      </w:tblPr>
      <w:tblGrid>
        <w:gridCol w:w="1170"/>
        <w:gridCol w:w="3601"/>
        <w:gridCol w:w="3424"/>
      </w:tblGrid>
      <w:tr w:rsidR="001725C3" w:rsidRPr="00FD6C48" w14:paraId="270671F6" w14:textId="77777777" w:rsidTr="00104183">
        <w:tc>
          <w:tcPr>
            <w:tcW w:w="0" w:type="auto"/>
          </w:tcPr>
          <w:p w14:paraId="462E0EA2" w14:textId="77777777" w:rsidR="001725C3" w:rsidRPr="00FD6C48" w:rsidRDefault="001725C3" w:rsidP="001725C3">
            <w:pPr>
              <w:pStyle w:val="deelvraag"/>
              <w:rPr>
                <w:rFonts w:ascii="Times New Roman" w:hAnsi="Times New Roman" w:cs="Times New Roman"/>
              </w:rPr>
            </w:pPr>
            <w:proofErr w:type="gramStart"/>
            <w:r w:rsidRPr="00FD6C48">
              <w:rPr>
                <w:rFonts w:ascii="Times New Roman" w:hAnsi="Times New Roman" w:cs="Times New Roman"/>
              </w:rPr>
              <w:t>oplossing</w:t>
            </w:r>
            <w:proofErr w:type="gramEnd"/>
          </w:p>
        </w:tc>
        <w:tc>
          <w:tcPr>
            <w:tcW w:w="0" w:type="auto"/>
          </w:tcPr>
          <w:p w14:paraId="6FF42588" w14:textId="77777777" w:rsidR="001725C3" w:rsidRPr="00FD6C48" w:rsidRDefault="001725C3" w:rsidP="001725C3">
            <w:pPr>
              <w:pStyle w:val="deelvraag"/>
              <w:rPr>
                <w:rFonts w:ascii="Times New Roman" w:hAnsi="Times New Roman" w:cs="Times New Roman"/>
              </w:rPr>
            </w:pPr>
            <w:proofErr w:type="gramStart"/>
            <w:r w:rsidRPr="00FD6C48">
              <w:rPr>
                <w:rFonts w:ascii="Times New Roman" w:hAnsi="Times New Roman" w:cs="Times New Roman"/>
              </w:rPr>
              <w:t>kathode</w:t>
            </w:r>
            <w:proofErr w:type="gramEnd"/>
          </w:p>
        </w:tc>
        <w:tc>
          <w:tcPr>
            <w:tcW w:w="0" w:type="auto"/>
          </w:tcPr>
          <w:p w14:paraId="0450B398" w14:textId="77777777" w:rsidR="001725C3" w:rsidRPr="00FD6C48" w:rsidRDefault="001725C3" w:rsidP="001725C3">
            <w:pPr>
              <w:pStyle w:val="deelvraag"/>
              <w:rPr>
                <w:rFonts w:ascii="Times New Roman" w:hAnsi="Times New Roman" w:cs="Times New Roman"/>
              </w:rPr>
            </w:pPr>
            <w:proofErr w:type="gramStart"/>
            <w:r w:rsidRPr="00FD6C48">
              <w:rPr>
                <w:rFonts w:ascii="Times New Roman" w:hAnsi="Times New Roman" w:cs="Times New Roman"/>
              </w:rPr>
              <w:t>anode</w:t>
            </w:r>
            <w:proofErr w:type="gramEnd"/>
          </w:p>
        </w:tc>
      </w:tr>
      <w:tr w:rsidR="001725C3" w:rsidRPr="00FD6C48" w14:paraId="6A222387" w14:textId="77777777" w:rsidTr="00104183">
        <w:tc>
          <w:tcPr>
            <w:tcW w:w="0" w:type="auto"/>
          </w:tcPr>
          <w:p w14:paraId="3D4EB67F" w14:textId="77777777" w:rsidR="001725C3" w:rsidRPr="00FD6C48" w:rsidRDefault="001725C3" w:rsidP="001725C3">
            <w:pPr>
              <w:pStyle w:val="deelvraag"/>
              <w:rPr>
                <w:rFonts w:ascii="Times New Roman" w:hAnsi="Times New Roman" w:cs="Times New Roman"/>
              </w:rPr>
            </w:pPr>
            <w:proofErr w:type="spellStart"/>
            <w:r w:rsidRPr="00FD6C48">
              <w:rPr>
                <w:rFonts w:ascii="Times New Roman" w:hAnsi="Times New Roman" w:cs="Times New Roman"/>
              </w:rPr>
              <w:t>HCl</w:t>
            </w:r>
            <w:proofErr w:type="spellEnd"/>
          </w:p>
        </w:tc>
        <w:tc>
          <w:tcPr>
            <w:tcW w:w="0" w:type="auto"/>
          </w:tcPr>
          <w:p w14:paraId="0FBBEE98" w14:textId="77777777" w:rsidR="001725C3" w:rsidRPr="00FD6C48" w:rsidRDefault="001725C3" w:rsidP="001725C3">
            <w:pPr>
              <w:pStyle w:val="deelvraag"/>
              <w:rPr>
                <w:rFonts w:ascii="Times New Roman" w:hAnsi="Times New Roman" w:cs="Times New Roman"/>
              </w:rPr>
            </w:pPr>
            <w:r w:rsidRPr="00FD6C48">
              <w:rPr>
                <w:rFonts w:ascii="Times New Roman" w:hAnsi="Times New Roman" w:cs="Times New Roman"/>
              </w:rPr>
              <w:t>2 H</w:t>
            </w:r>
            <w:r w:rsidRPr="00FD6C48">
              <w:rPr>
                <w:rFonts w:ascii="Times New Roman" w:hAnsi="Times New Roman" w:cs="Times New Roman"/>
                <w:vertAlign w:val="superscript"/>
              </w:rPr>
              <w:t>+</w:t>
            </w:r>
            <w:r w:rsidRPr="00FD6C48">
              <w:rPr>
                <w:rFonts w:ascii="Times New Roman" w:hAnsi="Times New Roman" w:cs="Times New Roman"/>
              </w:rPr>
              <w:t>(</w:t>
            </w:r>
            <w:proofErr w:type="spellStart"/>
            <w:r w:rsidRPr="00FD6C48">
              <w:rPr>
                <w:rFonts w:ascii="Times New Roman" w:hAnsi="Times New Roman" w:cs="Times New Roman"/>
              </w:rPr>
              <w:t>aq</w:t>
            </w:r>
            <w:proofErr w:type="spellEnd"/>
            <w:r w:rsidRPr="00FD6C48">
              <w:rPr>
                <w:rFonts w:ascii="Times New Roman" w:hAnsi="Times New Roman" w:cs="Times New Roman"/>
              </w:rPr>
              <w:t>) + 2 e</w:t>
            </w:r>
            <w:r w:rsidRPr="00FD6C48">
              <w:rPr>
                <w:rFonts w:ascii="Times New Roman" w:hAnsi="Times New Roman" w:cs="Times New Roman"/>
                <w:vertAlign w:val="superscript"/>
              </w:rPr>
              <w:sym w:font="Symbol" w:char="F02D"/>
            </w:r>
            <w:r w:rsidRPr="00FD6C48">
              <w:rPr>
                <w:rFonts w:ascii="Times New Roman" w:hAnsi="Times New Roman" w:cs="Times New Roman"/>
              </w:rPr>
              <w:t xml:space="preserve"> </w:t>
            </w:r>
            <w:r w:rsidR="00FD6C48">
              <w:rPr>
                <w:rFonts w:ascii="Symbol" w:hAnsi="Symbol" w:cs="Times New Roman"/>
              </w:rPr>
              <w:t></w:t>
            </w:r>
            <w:r w:rsidRPr="00FD6C48">
              <w:rPr>
                <w:rFonts w:ascii="Times New Roman" w:hAnsi="Times New Roman" w:cs="Times New Roman"/>
              </w:rPr>
              <w:t xml:space="preserve"> H</w:t>
            </w:r>
            <w:r w:rsidRPr="00FD6C48">
              <w:rPr>
                <w:rFonts w:ascii="Times New Roman" w:hAnsi="Times New Roman" w:cs="Times New Roman"/>
                <w:vertAlign w:val="subscript"/>
              </w:rPr>
              <w:t>2</w:t>
            </w:r>
            <w:r w:rsidRPr="00FD6C48">
              <w:rPr>
                <w:rFonts w:ascii="Times New Roman" w:hAnsi="Times New Roman" w:cs="Times New Roman"/>
              </w:rPr>
              <w:t>(g)</w:t>
            </w:r>
          </w:p>
        </w:tc>
        <w:tc>
          <w:tcPr>
            <w:tcW w:w="0" w:type="auto"/>
          </w:tcPr>
          <w:p w14:paraId="37BD097F" w14:textId="77777777" w:rsidR="001725C3" w:rsidRPr="00FD6C48" w:rsidRDefault="001725C3" w:rsidP="001725C3">
            <w:pPr>
              <w:pStyle w:val="deelvraag"/>
              <w:rPr>
                <w:rFonts w:ascii="Times New Roman" w:hAnsi="Times New Roman" w:cs="Times New Roman"/>
                <w:vertAlign w:val="superscript"/>
              </w:rPr>
            </w:pPr>
            <w:r w:rsidRPr="00FD6C48">
              <w:rPr>
                <w:rFonts w:ascii="Times New Roman" w:hAnsi="Times New Roman" w:cs="Times New Roman"/>
              </w:rPr>
              <w:t>2 Cl</w:t>
            </w:r>
            <w:r w:rsidRPr="00FD6C48">
              <w:rPr>
                <w:rFonts w:ascii="Times New Roman" w:hAnsi="Times New Roman" w:cs="Times New Roman"/>
                <w:vertAlign w:val="superscript"/>
              </w:rPr>
              <w:sym w:font="Symbol" w:char="F02D"/>
            </w:r>
            <w:r w:rsidRPr="00FD6C48">
              <w:rPr>
                <w:rFonts w:ascii="Times New Roman" w:hAnsi="Times New Roman" w:cs="Times New Roman"/>
              </w:rPr>
              <w:t>(</w:t>
            </w:r>
            <w:proofErr w:type="spellStart"/>
            <w:r w:rsidRPr="00FD6C48">
              <w:rPr>
                <w:rFonts w:ascii="Times New Roman" w:hAnsi="Times New Roman" w:cs="Times New Roman"/>
              </w:rPr>
              <w:t>aq</w:t>
            </w:r>
            <w:proofErr w:type="spellEnd"/>
            <w:r w:rsidRPr="00FD6C48">
              <w:rPr>
                <w:rFonts w:ascii="Times New Roman" w:hAnsi="Times New Roman" w:cs="Times New Roman"/>
              </w:rPr>
              <w:t xml:space="preserve">) </w:t>
            </w:r>
            <w:r w:rsidR="00FD6C48">
              <w:rPr>
                <w:rFonts w:ascii="Symbol" w:hAnsi="Symbol" w:cs="Times New Roman"/>
              </w:rPr>
              <w:t></w:t>
            </w:r>
            <w:r w:rsidRPr="00FD6C48">
              <w:rPr>
                <w:rFonts w:ascii="Times New Roman" w:hAnsi="Times New Roman" w:cs="Times New Roman"/>
              </w:rPr>
              <w:t xml:space="preserve"> Cl</w:t>
            </w:r>
            <w:r w:rsidRPr="00FD6C48">
              <w:rPr>
                <w:rFonts w:ascii="Times New Roman" w:hAnsi="Times New Roman" w:cs="Times New Roman"/>
                <w:vertAlign w:val="subscript"/>
              </w:rPr>
              <w:t>2</w:t>
            </w:r>
            <w:r w:rsidRPr="00FD6C48">
              <w:rPr>
                <w:rFonts w:ascii="Times New Roman" w:hAnsi="Times New Roman" w:cs="Times New Roman"/>
              </w:rPr>
              <w:t>(g) + 2 e</w:t>
            </w:r>
            <w:r w:rsidRPr="00FD6C48">
              <w:rPr>
                <w:rFonts w:ascii="Times New Roman" w:hAnsi="Times New Roman" w:cs="Times New Roman"/>
                <w:vertAlign w:val="superscript"/>
              </w:rPr>
              <w:sym w:font="Symbol" w:char="F02D"/>
            </w:r>
          </w:p>
        </w:tc>
      </w:tr>
      <w:tr w:rsidR="001725C3" w:rsidRPr="00FD6C48" w14:paraId="1F3E03D4" w14:textId="77777777" w:rsidTr="00104183">
        <w:tc>
          <w:tcPr>
            <w:tcW w:w="0" w:type="auto"/>
          </w:tcPr>
          <w:p w14:paraId="3AB9DC71" w14:textId="77777777" w:rsidR="001725C3" w:rsidRPr="00FD6C48" w:rsidRDefault="001725C3" w:rsidP="001725C3">
            <w:pPr>
              <w:pStyle w:val="deelvraag"/>
              <w:rPr>
                <w:rFonts w:ascii="Times New Roman" w:hAnsi="Times New Roman" w:cs="Times New Roman"/>
                <w:vertAlign w:val="subscript"/>
              </w:rPr>
            </w:pPr>
            <w:r w:rsidRPr="00FD6C48">
              <w:rPr>
                <w:rFonts w:ascii="Times New Roman" w:hAnsi="Times New Roman" w:cs="Times New Roman"/>
              </w:rPr>
              <w:t>H</w:t>
            </w:r>
            <w:r w:rsidRPr="00FD6C48">
              <w:rPr>
                <w:rFonts w:ascii="Times New Roman" w:hAnsi="Times New Roman" w:cs="Times New Roman"/>
                <w:vertAlign w:val="subscript"/>
              </w:rPr>
              <w:t>2</w:t>
            </w:r>
            <w:r w:rsidRPr="00FD6C48">
              <w:rPr>
                <w:rFonts w:ascii="Times New Roman" w:hAnsi="Times New Roman" w:cs="Times New Roman"/>
              </w:rPr>
              <w:t>SO</w:t>
            </w:r>
            <w:r w:rsidRPr="00FD6C48">
              <w:rPr>
                <w:rFonts w:ascii="Times New Roman" w:hAnsi="Times New Roman" w:cs="Times New Roman"/>
                <w:vertAlign w:val="subscript"/>
              </w:rPr>
              <w:t>4</w:t>
            </w:r>
          </w:p>
        </w:tc>
        <w:tc>
          <w:tcPr>
            <w:tcW w:w="0" w:type="auto"/>
          </w:tcPr>
          <w:p w14:paraId="074AB232" w14:textId="77777777" w:rsidR="001725C3" w:rsidRPr="00FD6C48" w:rsidRDefault="001725C3" w:rsidP="001725C3">
            <w:pPr>
              <w:pStyle w:val="deelvraag"/>
              <w:rPr>
                <w:rFonts w:ascii="Times New Roman" w:hAnsi="Times New Roman" w:cs="Times New Roman"/>
              </w:rPr>
            </w:pPr>
            <w:r w:rsidRPr="00FD6C48">
              <w:rPr>
                <w:rFonts w:ascii="Times New Roman" w:hAnsi="Times New Roman" w:cs="Times New Roman"/>
              </w:rPr>
              <w:t>2 H</w:t>
            </w:r>
            <w:r w:rsidRPr="00FD6C48">
              <w:rPr>
                <w:rFonts w:ascii="Times New Roman" w:hAnsi="Times New Roman" w:cs="Times New Roman"/>
                <w:vertAlign w:val="superscript"/>
              </w:rPr>
              <w:t>+</w:t>
            </w:r>
            <w:r w:rsidRPr="00FD6C48">
              <w:rPr>
                <w:rFonts w:ascii="Times New Roman" w:hAnsi="Times New Roman" w:cs="Times New Roman"/>
              </w:rPr>
              <w:t>(</w:t>
            </w:r>
            <w:proofErr w:type="spellStart"/>
            <w:r w:rsidRPr="00FD6C48">
              <w:rPr>
                <w:rFonts w:ascii="Times New Roman" w:hAnsi="Times New Roman" w:cs="Times New Roman"/>
              </w:rPr>
              <w:t>aq</w:t>
            </w:r>
            <w:proofErr w:type="spellEnd"/>
            <w:r w:rsidRPr="00FD6C48">
              <w:rPr>
                <w:rFonts w:ascii="Times New Roman" w:hAnsi="Times New Roman" w:cs="Times New Roman"/>
              </w:rPr>
              <w:t>) + 2 e</w:t>
            </w:r>
            <w:r w:rsidRPr="00FD6C48">
              <w:rPr>
                <w:rFonts w:ascii="Times New Roman" w:hAnsi="Times New Roman" w:cs="Times New Roman"/>
                <w:vertAlign w:val="superscript"/>
              </w:rPr>
              <w:sym w:font="Symbol" w:char="F02D"/>
            </w:r>
            <w:r w:rsidRPr="00FD6C48">
              <w:rPr>
                <w:rFonts w:ascii="Times New Roman" w:hAnsi="Times New Roman" w:cs="Times New Roman"/>
              </w:rPr>
              <w:t xml:space="preserve"> </w:t>
            </w:r>
            <w:r w:rsidR="00FD6C48">
              <w:rPr>
                <w:rFonts w:ascii="Symbol" w:hAnsi="Symbol" w:cs="Times New Roman"/>
              </w:rPr>
              <w:t></w:t>
            </w:r>
            <w:r w:rsidRPr="00FD6C48">
              <w:rPr>
                <w:rFonts w:ascii="Times New Roman" w:hAnsi="Times New Roman" w:cs="Times New Roman"/>
              </w:rPr>
              <w:t xml:space="preserve"> H</w:t>
            </w:r>
            <w:r w:rsidRPr="00FD6C48">
              <w:rPr>
                <w:rFonts w:ascii="Times New Roman" w:hAnsi="Times New Roman" w:cs="Times New Roman"/>
                <w:vertAlign w:val="subscript"/>
              </w:rPr>
              <w:t>2</w:t>
            </w:r>
            <w:r w:rsidRPr="00FD6C48">
              <w:rPr>
                <w:rFonts w:ascii="Times New Roman" w:hAnsi="Times New Roman" w:cs="Times New Roman"/>
              </w:rPr>
              <w:t>(g)</w:t>
            </w:r>
          </w:p>
        </w:tc>
        <w:tc>
          <w:tcPr>
            <w:tcW w:w="0" w:type="auto"/>
          </w:tcPr>
          <w:p w14:paraId="57A2E528" w14:textId="77777777" w:rsidR="001725C3" w:rsidRPr="00FD6C48" w:rsidRDefault="001725C3" w:rsidP="001725C3">
            <w:pPr>
              <w:pStyle w:val="deelvraag"/>
              <w:rPr>
                <w:rFonts w:ascii="Times New Roman" w:hAnsi="Times New Roman" w:cs="Times New Roman"/>
                <w:vertAlign w:val="superscript"/>
              </w:rPr>
            </w:pPr>
            <w:r w:rsidRPr="00FD6C48">
              <w:rPr>
                <w:rFonts w:ascii="Times New Roman" w:hAnsi="Times New Roman" w:cs="Times New Roman"/>
                <w:lang w:val="it-IT"/>
              </w:rPr>
              <w:t>2 H</w:t>
            </w:r>
            <w:r w:rsidRPr="00FD6C48">
              <w:rPr>
                <w:rFonts w:ascii="Times New Roman" w:hAnsi="Times New Roman" w:cs="Times New Roman"/>
                <w:vertAlign w:val="subscript"/>
                <w:lang w:val="it-IT"/>
              </w:rPr>
              <w:t>2</w:t>
            </w:r>
            <w:r w:rsidRPr="00FD6C48">
              <w:rPr>
                <w:rFonts w:ascii="Times New Roman" w:hAnsi="Times New Roman" w:cs="Times New Roman"/>
                <w:lang w:val="it-IT"/>
              </w:rPr>
              <w:t xml:space="preserve">O(l) </w:t>
            </w:r>
            <w:r w:rsidR="00FD6C48">
              <w:rPr>
                <w:rFonts w:ascii="Symbol" w:hAnsi="Symbol" w:cs="Times New Roman"/>
                <w:lang w:val="it-IT"/>
              </w:rPr>
              <w:t></w:t>
            </w:r>
            <w:r w:rsidRPr="00FD6C48">
              <w:rPr>
                <w:rFonts w:ascii="Times New Roman" w:hAnsi="Times New Roman" w:cs="Times New Roman"/>
                <w:lang w:val="it-IT"/>
              </w:rPr>
              <w:t xml:space="preserve"> 4 H</w:t>
            </w:r>
            <w:r w:rsidRPr="00FD6C48">
              <w:rPr>
                <w:rFonts w:ascii="Times New Roman" w:hAnsi="Times New Roman" w:cs="Times New Roman"/>
                <w:vertAlign w:val="superscript"/>
                <w:lang w:val="it-IT"/>
              </w:rPr>
              <w:t>+</w:t>
            </w:r>
            <w:r w:rsidRPr="00FD6C48">
              <w:rPr>
                <w:rFonts w:ascii="Times New Roman" w:hAnsi="Times New Roman" w:cs="Times New Roman"/>
                <w:lang w:val="it-IT"/>
              </w:rPr>
              <w:t>(aq) + O</w:t>
            </w:r>
            <w:r w:rsidRPr="00FD6C48">
              <w:rPr>
                <w:rFonts w:ascii="Times New Roman" w:hAnsi="Times New Roman" w:cs="Times New Roman"/>
                <w:vertAlign w:val="subscript"/>
                <w:lang w:val="it-IT"/>
              </w:rPr>
              <w:t>2</w:t>
            </w:r>
            <w:r w:rsidRPr="00FD6C48">
              <w:rPr>
                <w:rFonts w:ascii="Times New Roman" w:hAnsi="Times New Roman" w:cs="Times New Roman"/>
                <w:lang w:val="it-IT"/>
              </w:rPr>
              <w:t>(g) + 4 e</w:t>
            </w:r>
            <w:r w:rsidRPr="00FD6C48">
              <w:rPr>
                <w:rFonts w:ascii="Times New Roman" w:hAnsi="Times New Roman" w:cs="Times New Roman"/>
                <w:vertAlign w:val="superscript"/>
                <w:lang w:val="it-IT"/>
              </w:rPr>
              <w:sym w:font="Symbol" w:char="F02D"/>
            </w:r>
          </w:p>
        </w:tc>
      </w:tr>
      <w:tr w:rsidR="001725C3" w:rsidRPr="00FD6C48" w14:paraId="70A0ECF3" w14:textId="77777777" w:rsidTr="00104183">
        <w:tc>
          <w:tcPr>
            <w:tcW w:w="0" w:type="auto"/>
          </w:tcPr>
          <w:p w14:paraId="29259CC1" w14:textId="77777777" w:rsidR="001725C3" w:rsidRPr="00FD6C48" w:rsidRDefault="001725C3" w:rsidP="001725C3">
            <w:pPr>
              <w:pStyle w:val="deelvraag"/>
              <w:rPr>
                <w:rFonts w:ascii="Times New Roman" w:hAnsi="Times New Roman" w:cs="Times New Roman"/>
              </w:rPr>
            </w:pPr>
            <w:r w:rsidRPr="00FD6C48">
              <w:rPr>
                <w:rFonts w:ascii="Times New Roman" w:hAnsi="Times New Roman" w:cs="Times New Roman"/>
              </w:rPr>
              <w:t>KI</w:t>
            </w:r>
          </w:p>
        </w:tc>
        <w:tc>
          <w:tcPr>
            <w:tcW w:w="0" w:type="auto"/>
          </w:tcPr>
          <w:p w14:paraId="22FB6F8F" w14:textId="77777777" w:rsidR="001725C3" w:rsidRPr="00FD6C48" w:rsidRDefault="001725C3" w:rsidP="001725C3">
            <w:pPr>
              <w:pStyle w:val="deelvraag"/>
              <w:rPr>
                <w:rFonts w:ascii="Times New Roman" w:hAnsi="Times New Roman" w:cs="Times New Roman"/>
                <w:lang w:val="it-IT"/>
              </w:rPr>
            </w:pPr>
            <w:r w:rsidRPr="00FD6C48">
              <w:rPr>
                <w:rFonts w:ascii="Times New Roman" w:hAnsi="Times New Roman" w:cs="Times New Roman"/>
                <w:lang w:val="it-IT"/>
              </w:rPr>
              <w:t>2 H</w:t>
            </w:r>
            <w:r w:rsidRPr="00FD6C48">
              <w:rPr>
                <w:rFonts w:ascii="Times New Roman" w:hAnsi="Times New Roman" w:cs="Times New Roman"/>
                <w:vertAlign w:val="subscript"/>
                <w:lang w:val="it-IT"/>
              </w:rPr>
              <w:t>2</w:t>
            </w:r>
            <w:r w:rsidRPr="00FD6C48">
              <w:rPr>
                <w:rFonts w:ascii="Times New Roman" w:hAnsi="Times New Roman" w:cs="Times New Roman"/>
                <w:lang w:val="it-IT"/>
              </w:rPr>
              <w:t>O(l) + 2</w:t>
            </w:r>
            <w:r w:rsidRPr="00FD6C48">
              <w:rPr>
                <w:rFonts w:ascii="Times New Roman" w:hAnsi="Times New Roman" w:cs="Times New Roman"/>
                <w:vertAlign w:val="subscript"/>
                <w:lang w:val="it-IT"/>
              </w:rPr>
              <w:t xml:space="preserve"> </w:t>
            </w:r>
            <w:r w:rsidRPr="00FD6C48">
              <w:rPr>
                <w:rFonts w:ascii="Times New Roman" w:hAnsi="Times New Roman" w:cs="Times New Roman"/>
                <w:lang w:val="it-IT"/>
              </w:rPr>
              <w:t>e</w:t>
            </w:r>
            <w:r w:rsidRPr="00FD6C48">
              <w:rPr>
                <w:rFonts w:ascii="Times New Roman" w:hAnsi="Times New Roman" w:cs="Times New Roman"/>
                <w:vertAlign w:val="superscript"/>
              </w:rPr>
              <w:sym w:font="Symbol" w:char="F02D"/>
            </w:r>
            <w:r w:rsidRPr="00FD6C48">
              <w:rPr>
                <w:rFonts w:ascii="Times New Roman" w:hAnsi="Times New Roman" w:cs="Times New Roman"/>
                <w:lang w:val="it-IT"/>
              </w:rPr>
              <w:t xml:space="preserve"> </w:t>
            </w:r>
            <w:r w:rsidR="00FD6C48">
              <w:rPr>
                <w:rFonts w:ascii="Symbol" w:hAnsi="Symbol" w:cs="Times New Roman"/>
              </w:rPr>
              <w:t></w:t>
            </w:r>
            <w:r w:rsidRPr="00FD6C48">
              <w:rPr>
                <w:rFonts w:ascii="Times New Roman" w:hAnsi="Times New Roman" w:cs="Times New Roman"/>
                <w:lang w:val="it-IT"/>
              </w:rPr>
              <w:t xml:space="preserve"> H</w:t>
            </w:r>
            <w:r w:rsidRPr="00FD6C48">
              <w:rPr>
                <w:rFonts w:ascii="Times New Roman" w:hAnsi="Times New Roman" w:cs="Times New Roman"/>
                <w:vertAlign w:val="subscript"/>
                <w:lang w:val="it-IT"/>
              </w:rPr>
              <w:t>2</w:t>
            </w:r>
            <w:r w:rsidRPr="00FD6C48">
              <w:rPr>
                <w:rFonts w:ascii="Times New Roman" w:hAnsi="Times New Roman" w:cs="Times New Roman"/>
                <w:lang w:val="it-IT"/>
              </w:rPr>
              <w:t>(g) + 2 OH</w:t>
            </w:r>
            <w:r w:rsidRPr="00FD6C48">
              <w:rPr>
                <w:rFonts w:ascii="Times New Roman" w:hAnsi="Times New Roman" w:cs="Times New Roman"/>
                <w:vertAlign w:val="superscript"/>
              </w:rPr>
              <w:sym w:font="Symbol" w:char="F02D"/>
            </w:r>
            <w:r w:rsidRPr="00FD6C48">
              <w:rPr>
                <w:rFonts w:ascii="Times New Roman" w:hAnsi="Times New Roman" w:cs="Times New Roman"/>
                <w:lang w:val="it-IT"/>
              </w:rPr>
              <w:t>(aq)</w:t>
            </w:r>
          </w:p>
        </w:tc>
        <w:tc>
          <w:tcPr>
            <w:tcW w:w="0" w:type="auto"/>
          </w:tcPr>
          <w:p w14:paraId="22F37374" w14:textId="77777777" w:rsidR="001725C3" w:rsidRPr="00FD6C48" w:rsidRDefault="001725C3" w:rsidP="001725C3">
            <w:pPr>
              <w:pStyle w:val="deelvraag"/>
              <w:rPr>
                <w:rFonts w:ascii="Times New Roman" w:hAnsi="Times New Roman" w:cs="Times New Roman"/>
                <w:lang w:val="it-IT"/>
              </w:rPr>
            </w:pPr>
            <w:r w:rsidRPr="00FD6C48">
              <w:rPr>
                <w:rFonts w:ascii="Times New Roman" w:hAnsi="Times New Roman" w:cs="Times New Roman"/>
              </w:rPr>
              <w:t>2 I</w:t>
            </w:r>
            <w:r w:rsidRPr="00FD6C48">
              <w:rPr>
                <w:rFonts w:ascii="Times New Roman" w:hAnsi="Times New Roman" w:cs="Times New Roman"/>
                <w:vertAlign w:val="superscript"/>
              </w:rPr>
              <w:sym w:font="Symbol" w:char="F02D"/>
            </w:r>
            <w:r w:rsidRPr="00FD6C48">
              <w:rPr>
                <w:rFonts w:ascii="Times New Roman" w:hAnsi="Times New Roman" w:cs="Times New Roman"/>
              </w:rPr>
              <w:t>(</w:t>
            </w:r>
            <w:proofErr w:type="spellStart"/>
            <w:r w:rsidRPr="00FD6C48">
              <w:rPr>
                <w:rFonts w:ascii="Times New Roman" w:hAnsi="Times New Roman" w:cs="Times New Roman"/>
              </w:rPr>
              <w:t>aq</w:t>
            </w:r>
            <w:proofErr w:type="spellEnd"/>
            <w:r w:rsidRPr="00FD6C48">
              <w:rPr>
                <w:rFonts w:ascii="Times New Roman" w:hAnsi="Times New Roman" w:cs="Times New Roman"/>
              </w:rPr>
              <w:t xml:space="preserve">) </w:t>
            </w:r>
            <w:r w:rsidR="00FD6C48">
              <w:rPr>
                <w:rFonts w:ascii="Symbol" w:hAnsi="Symbol" w:cs="Times New Roman"/>
              </w:rPr>
              <w:t></w:t>
            </w:r>
            <w:r w:rsidRPr="00FD6C48">
              <w:rPr>
                <w:rFonts w:ascii="Times New Roman" w:hAnsi="Times New Roman" w:cs="Times New Roman"/>
              </w:rPr>
              <w:t xml:space="preserve"> I</w:t>
            </w:r>
            <w:r w:rsidRPr="00FD6C48">
              <w:rPr>
                <w:rFonts w:ascii="Times New Roman" w:hAnsi="Times New Roman" w:cs="Times New Roman"/>
                <w:vertAlign w:val="subscript"/>
              </w:rPr>
              <w:t>2</w:t>
            </w:r>
            <w:r w:rsidRPr="00FD6C48">
              <w:rPr>
                <w:rFonts w:ascii="Times New Roman" w:hAnsi="Times New Roman" w:cs="Times New Roman"/>
              </w:rPr>
              <w:t xml:space="preserve"> + 2 e</w:t>
            </w:r>
            <w:r w:rsidRPr="00FD6C48">
              <w:rPr>
                <w:rFonts w:ascii="Times New Roman" w:hAnsi="Times New Roman" w:cs="Times New Roman"/>
                <w:vertAlign w:val="superscript"/>
              </w:rPr>
              <w:sym w:font="Symbol" w:char="F02D"/>
            </w:r>
          </w:p>
        </w:tc>
      </w:tr>
    </w:tbl>
    <w:p w14:paraId="68AF0EE0" w14:textId="77777777" w:rsidR="001725C3" w:rsidRDefault="001725C3" w:rsidP="00FD6C48">
      <w:pPr>
        <w:pStyle w:val="Vraag"/>
      </w:pPr>
      <w:r w:rsidRPr="00104183">
        <w:t xml:space="preserve">Bij de </w:t>
      </w:r>
      <w:proofErr w:type="spellStart"/>
      <w:r w:rsidRPr="00104183">
        <w:t>HCl</w:t>
      </w:r>
      <w:proofErr w:type="spellEnd"/>
      <w:r w:rsidRPr="00104183">
        <w:t xml:space="preserve">-oplossing neemt </w:t>
      </w:r>
      <w:r>
        <w:t>[</w:t>
      </w:r>
      <w:r w:rsidRPr="00104183">
        <w:t>H</w:t>
      </w:r>
      <w:r>
        <w:rPr>
          <w:vertAlign w:val="superscript"/>
        </w:rPr>
        <w:t>+</w:t>
      </w:r>
      <w:r>
        <w:t>] af door de vorming van H</w:t>
      </w:r>
      <w:r>
        <w:rPr>
          <w:vertAlign w:val="subscript"/>
        </w:rPr>
        <w:t>2</w:t>
      </w:r>
      <w:r>
        <w:t xml:space="preserve"> </w:t>
      </w:r>
      <w:r>
        <w:rPr>
          <w:rFonts w:ascii="Symbol" w:hAnsi="Symbol"/>
        </w:rPr>
        <w:t></w:t>
      </w:r>
      <w:r>
        <w:t xml:space="preserve"> de pH zal toenemen (tot maximaal pH = 7).</w:t>
      </w:r>
      <w:r>
        <w:br/>
        <w:t>Bij de H</w:t>
      </w:r>
      <w:r>
        <w:rPr>
          <w:vertAlign w:val="subscript"/>
        </w:rPr>
        <w:t>2</w:t>
      </w:r>
      <w:r>
        <w:t>SO</w:t>
      </w:r>
      <w:r>
        <w:rPr>
          <w:vertAlign w:val="subscript"/>
        </w:rPr>
        <w:t>4</w:t>
      </w:r>
      <w:r>
        <w:t>-oplossing wordt aan de anode evenveel H</w:t>
      </w:r>
      <w:r>
        <w:rPr>
          <w:vertAlign w:val="superscript"/>
        </w:rPr>
        <w:t>+</w:t>
      </w:r>
      <w:r>
        <w:t xml:space="preserve"> gevormd als er verdwijnt bij de kathode. </w:t>
      </w:r>
      <w:r>
        <w:rPr>
          <w:rFonts w:ascii="Symbol" w:hAnsi="Symbol"/>
        </w:rPr>
        <w:t></w:t>
      </w:r>
      <w:r>
        <w:t xml:space="preserve"> de pH blijft gelijk.</w:t>
      </w:r>
      <w:r>
        <w:br/>
        <w:t>Bij de KI-oplossing worden bij de kathode OH</w:t>
      </w:r>
      <w:r>
        <w:rPr>
          <w:vertAlign w:val="superscript"/>
        </w:rPr>
        <w:sym w:font="Symbol" w:char="F02D"/>
      </w:r>
      <w:r>
        <w:t xml:space="preserve">-ionen gevormd </w:t>
      </w:r>
      <w:r>
        <w:rPr>
          <w:rFonts w:ascii="Symbol" w:hAnsi="Symbol"/>
        </w:rPr>
        <w:t></w:t>
      </w:r>
      <w:r>
        <w:t xml:space="preserve"> de pH van de oplossing zal toenemen (wordt hoger dan 7).</w:t>
      </w:r>
      <w:r>
        <w:br/>
        <w:t>Conclusie: de pH van de H</w:t>
      </w:r>
      <w:r>
        <w:rPr>
          <w:vertAlign w:val="subscript"/>
        </w:rPr>
        <w:t>2</w:t>
      </w:r>
      <w:r>
        <w:t>SO</w:t>
      </w:r>
      <w:r>
        <w:rPr>
          <w:vertAlign w:val="subscript"/>
        </w:rPr>
        <w:t>4</w:t>
      </w:r>
      <w:r>
        <w:t>-oplossing zal het kleinst zijn en de pH van de KI-oplossing het hoogst.</w:t>
      </w:r>
    </w:p>
    <w:p w14:paraId="1EDA9718" w14:textId="77777777" w:rsidR="001725C3" w:rsidRDefault="001725C3" w:rsidP="00FD6C48">
      <w:pPr>
        <w:pStyle w:val="Vraag"/>
      </w:pPr>
      <w:r>
        <w:t>Bij de kathode zullen dezelfde reacties optreden als in de situatie met Pt-elektroden.</w:t>
      </w:r>
      <w:r>
        <w:br/>
        <w:t xml:space="preserve">Bij de anode (+-pool) zullen elektronen worden afgestaan doordat de Ag-elektrode in oplossing gaat: Ag(s) </w:t>
      </w:r>
      <w:r>
        <w:rPr>
          <w:rFonts w:ascii="Symbol" w:hAnsi="Symbol"/>
        </w:rPr>
        <w:t></w:t>
      </w:r>
      <w:r>
        <w:t xml:space="preserve"> Ag</w:t>
      </w:r>
      <w:r>
        <w:rPr>
          <w:vertAlign w:val="superscript"/>
        </w:rPr>
        <w:t>+</w:t>
      </w:r>
      <w:r>
        <w:t>(</w:t>
      </w:r>
      <w:proofErr w:type="spellStart"/>
      <w:r>
        <w:t>aq</w:t>
      </w:r>
      <w:proofErr w:type="spellEnd"/>
      <w:r>
        <w:t>) + e</w:t>
      </w:r>
      <w:r>
        <w:rPr>
          <w:vertAlign w:val="superscript"/>
        </w:rPr>
        <w:sym w:font="Symbol" w:char="F02D"/>
      </w:r>
      <w:r>
        <w:br/>
        <w:t>De ontstane Ag</w:t>
      </w:r>
      <w:r>
        <w:rPr>
          <w:vertAlign w:val="superscript"/>
        </w:rPr>
        <w:t>+</w:t>
      </w:r>
      <w:r>
        <w:t>-ionen zullen neerslag vormen met de Cl</w:t>
      </w:r>
      <w:r>
        <w:rPr>
          <w:vertAlign w:val="superscript"/>
        </w:rPr>
        <w:sym w:font="Symbol" w:char="F02D"/>
      </w:r>
      <w:r>
        <w:t xml:space="preserve">-ionen in de </w:t>
      </w:r>
      <w:proofErr w:type="spellStart"/>
      <w:r>
        <w:t>HCl</w:t>
      </w:r>
      <w:proofErr w:type="spellEnd"/>
      <w:r>
        <w:t>-oplossing:</w:t>
      </w:r>
      <w:r>
        <w:br/>
        <w:t>Ag</w:t>
      </w:r>
      <w:r>
        <w:rPr>
          <w:vertAlign w:val="superscript"/>
        </w:rPr>
        <w:t>+</w:t>
      </w:r>
      <w:r>
        <w:t>(</w:t>
      </w:r>
      <w:proofErr w:type="spellStart"/>
      <w:r>
        <w:t>aq</w:t>
      </w:r>
      <w:proofErr w:type="spellEnd"/>
      <w:r>
        <w:t>) + Cl</w:t>
      </w:r>
      <w:r>
        <w:rPr>
          <w:vertAlign w:val="superscript"/>
        </w:rPr>
        <w:sym w:font="Symbol" w:char="F02D"/>
      </w:r>
      <w:r>
        <w:t>(</w:t>
      </w:r>
      <w:proofErr w:type="spellStart"/>
      <w:r>
        <w:t>aq</w:t>
      </w:r>
      <w:proofErr w:type="spellEnd"/>
      <w:r>
        <w:t xml:space="preserve">) </w:t>
      </w:r>
      <w:r>
        <w:rPr>
          <w:rFonts w:ascii="Symbol" w:hAnsi="Symbol"/>
        </w:rPr>
        <w:t></w:t>
      </w:r>
      <w:r>
        <w:t xml:space="preserve"> </w:t>
      </w:r>
      <w:proofErr w:type="spellStart"/>
      <w:r>
        <w:t>AgCl</w:t>
      </w:r>
      <w:proofErr w:type="spellEnd"/>
      <w:r>
        <w:t>(s). Hetzelfde met de I</w:t>
      </w:r>
      <w:r>
        <w:rPr>
          <w:vertAlign w:val="superscript"/>
        </w:rPr>
        <w:sym w:font="Symbol" w:char="F02D"/>
      </w:r>
      <w:r>
        <w:t>-ionen in de KI-oplossing:</w:t>
      </w:r>
      <w:r>
        <w:br/>
        <w:t>Ag</w:t>
      </w:r>
      <w:r>
        <w:rPr>
          <w:vertAlign w:val="superscript"/>
        </w:rPr>
        <w:t>+</w:t>
      </w:r>
      <w:r>
        <w:t>(</w:t>
      </w:r>
      <w:proofErr w:type="spellStart"/>
      <w:r>
        <w:t>aq</w:t>
      </w:r>
      <w:proofErr w:type="spellEnd"/>
      <w:r>
        <w:t>) + I</w:t>
      </w:r>
      <w:r>
        <w:rPr>
          <w:vertAlign w:val="superscript"/>
        </w:rPr>
        <w:sym w:font="Symbol" w:char="F02D"/>
      </w:r>
      <w:r>
        <w:t>(</w:t>
      </w:r>
      <w:proofErr w:type="spellStart"/>
      <w:r>
        <w:t>aq</w:t>
      </w:r>
      <w:proofErr w:type="spellEnd"/>
      <w:r>
        <w:t xml:space="preserve">) </w:t>
      </w:r>
      <w:r>
        <w:rPr>
          <w:rFonts w:ascii="Symbol" w:hAnsi="Symbol"/>
        </w:rPr>
        <w:t></w:t>
      </w:r>
      <w:r>
        <w:t xml:space="preserve"> </w:t>
      </w:r>
      <w:proofErr w:type="spellStart"/>
      <w:r>
        <w:t>AgI</w:t>
      </w:r>
      <w:proofErr w:type="spellEnd"/>
      <w:r>
        <w:t>(s). In beide gevallen zal dus een neerslag ontstaan bij de anode.</w:t>
      </w:r>
    </w:p>
    <w:p w14:paraId="42E346E4" w14:textId="77777777" w:rsidR="001725C3" w:rsidRDefault="00FD6C48" w:rsidP="00FD6C48">
      <w:pPr>
        <w:pStyle w:val="Opgave"/>
      </w:pPr>
      <w:r>
        <w:t>Activeringsenergie</w:t>
      </w:r>
    </w:p>
    <w:p w14:paraId="24236422" w14:textId="77777777" w:rsidR="001725C3" w:rsidRDefault="001725C3" w:rsidP="00FD6C48">
      <w:pPr>
        <w:pStyle w:val="Vraag"/>
      </w:pPr>
      <w:r>
        <w:t>De bindingsenergie is de energie die nodig is om een molecuul te splitsen in losse atomen.</w:t>
      </w:r>
    </w:p>
    <w:p w14:paraId="7CC534E1" w14:textId="77777777" w:rsidR="001725C3" w:rsidRDefault="001725C3" w:rsidP="00FD6C48">
      <w:pPr>
        <w:pStyle w:val="Vraag"/>
      </w:pPr>
      <w:r>
        <w:rPr>
          <w:noProof/>
        </w:rPr>
        <mc:AlternateContent>
          <mc:Choice Requires="wps">
            <w:drawing>
              <wp:anchor distT="0" distB="0" distL="114300" distR="114300" simplePos="0" relativeHeight="251659264" behindDoc="0" locked="0" layoutInCell="1" allowOverlap="1" wp14:anchorId="6EE568C1" wp14:editId="71F0B91C">
                <wp:simplePos x="0" y="0"/>
                <wp:positionH relativeFrom="column">
                  <wp:posOffset>167170</wp:posOffset>
                </wp:positionH>
                <wp:positionV relativeFrom="paragraph">
                  <wp:posOffset>945945</wp:posOffset>
                </wp:positionV>
                <wp:extent cx="3081568" cy="4028"/>
                <wp:effectExtent l="0" t="0" r="24130" b="34290"/>
                <wp:wrapNone/>
                <wp:docPr id="1" name="Rechte verbindingslijn 1"/>
                <wp:cNvGraphicFramePr/>
                <a:graphic xmlns:a="http://schemas.openxmlformats.org/drawingml/2006/main">
                  <a:graphicData uri="http://schemas.microsoft.com/office/word/2010/wordprocessingShape">
                    <wps:wsp>
                      <wps:cNvCnPr/>
                      <wps:spPr>
                        <a:xfrm>
                          <a:off x="0" y="0"/>
                          <a:ext cx="3081568" cy="40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F157A"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15pt,74.5pt" to="255.8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" strokecolor="#4472c4 [3204]" strokeweight=".5pt">
                <v:stroke joinstyle="miter"/>
              </v:line>
            </w:pict>
          </mc:Fallback>
        </mc:AlternateContent>
      </w:r>
      <w:r w:rsidRPr="00C97E7D">
        <w:t xml:space="preserve">1 mol </w:t>
      </w:r>
      <w:proofErr w:type="spellStart"/>
      <w:r w:rsidRPr="00C97E7D">
        <w:t>HBr</w:t>
      </w:r>
      <w:proofErr w:type="spellEnd"/>
      <w:r w:rsidRPr="00C97E7D">
        <w:t xml:space="preserve"> </w:t>
      </w:r>
      <w:r w:rsidRPr="006A7A27">
        <w:rPr>
          <w:rFonts w:ascii="Symbol" w:hAnsi="Symbol"/>
        </w:rPr>
        <w:t></w:t>
      </w:r>
      <w:r w:rsidRPr="00C97E7D">
        <w:t xml:space="preserve"> ½ mol H</w:t>
      </w:r>
      <w:r w:rsidRPr="006A7A27">
        <w:rPr>
          <w:vertAlign w:val="subscript"/>
        </w:rPr>
        <w:t>2</w:t>
      </w:r>
      <w:r w:rsidRPr="00C97E7D">
        <w:t xml:space="preserve"> + ½ mol Br</w:t>
      </w:r>
      <w:r w:rsidRPr="006A7A27">
        <w:rPr>
          <w:vertAlign w:val="subscript"/>
        </w:rPr>
        <w:t>2</w:t>
      </w:r>
      <w:r w:rsidRPr="00C97E7D">
        <w:br/>
        <w:t>Het</w:t>
      </w:r>
      <w:r>
        <w:t xml:space="preserve"> gaat dus om het verbreken van 1 mol H</w:t>
      </w:r>
      <w:r>
        <w:sym w:font="Symbol" w:char="F02D"/>
      </w:r>
      <w:r>
        <w:t>Br-bindingen en het vormen van ½ mol H</w:t>
      </w:r>
      <w:r w:rsidRPr="004544A0">
        <w:sym w:font="Symbol" w:char="F02D"/>
      </w:r>
      <w:r w:rsidRPr="004544A0">
        <w:t>H-bindingen</w:t>
      </w:r>
      <w:r w:rsidRPr="006A7A27">
        <w:rPr>
          <w:vertAlign w:val="subscript"/>
        </w:rPr>
        <w:t xml:space="preserve"> </w:t>
      </w:r>
      <w:r>
        <w:t>en ½ mol Br</w:t>
      </w:r>
      <w:r>
        <w:sym w:font="Symbol" w:char="F02D"/>
      </w:r>
      <w:r>
        <w:t>Br-bindingen. Volgens tabellenboekje:</w:t>
      </w:r>
      <w:r>
        <w:br/>
        <w:t>energie-inhoud 1 mol H</w:t>
      </w:r>
      <w:r>
        <w:sym w:font="Symbol" w:char="F02D"/>
      </w:r>
      <w:r>
        <w:t>Br = 88 kcal</w:t>
      </w:r>
      <w:r>
        <w:br/>
        <w:t>energie-inhoud ½ mol H</w:t>
      </w:r>
      <w:r>
        <w:sym w:font="Symbol" w:char="F02D"/>
      </w:r>
      <w:proofErr w:type="spellStart"/>
      <w:r>
        <w:t>H</w:t>
      </w:r>
      <w:proofErr w:type="spellEnd"/>
      <w:r>
        <w:t xml:space="preserve"> + ½ mol Br</w:t>
      </w:r>
      <w:r>
        <w:sym w:font="Symbol" w:char="F02D"/>
      </w:r>
      <w:proofErr w:type="spellStart"/>
      <w:r>
        <w:t>Br</w:t>
      </w:r>
      <w:proofErr w:type="spellEnd"/>
      <w:r>
        <w:t xml:space="preserve"> = 75 kcal </w:t>
      </w:r>
      <w:r w:rsidRPr="006A7A27">
        <w:rPr>
          <w:position w:val="-12"/>
        </w:rPr>
        <w:t>(</w:t>
      </w:r>
      <w:r w:rsidRPr="00BC6E9D">
        <w:rPr>
          <w:position w:val="-12"/>
        </w:rPr>
        <w:sym w:font="Symbol" w:char="F02D"/>
      </w:r>
      <w:r w:rsidRPr="006A7A27">
        <w:rPr>
          <w:position w:val="-12"/>
        </w:rPr>
        <w:t>)</w:t>
      </w:r>
      <w:r>
        <w:br/>
      </w:r>
      <w:r w:rsidRPr="006A7A27">
        <w:rPr>
          <w:rFonts w:ascii="Symbol" w:hAnsi="Symbol"/>
        </w:rPr>
        <w:t></w:t>
      </w:r>
      <w:r>
        <w:t xml:space="preserve"> = 13 </w:t>
      </w:r>
      <w:proofErr w:type="gramStart"/>
      <w:r>
        <w:t>kcal /</w:t>
      </w:r>
      <w:proofErr w:type="gramEnd"/>
      <w:r>
        <w:t xml:space="preserve"> mol </w:t>
      </w:r>
      <w:proofErr w:type="spellStart"/>
      <w:r>
        <w:t>HBr</w:t>
      </w:r>
      <w:proofErr w:type="spellEnd"/>
    </w:p>
    <w:p w14:paraId="348A9559" w14:textId="77777777" w:rsidR="0040034C" w:rsidRDefault="0040034C">
      <w:r>
        <w:br w:type="page"/>
      </w:r>
    </w:p>
    <w:p w14:paraId="439049AE" w14:textId="77777777" w:rsidR="001725C3" w:rsidRDefault="001725C3" w:rsidP="00FD6C48">
      <w:pPr>
        <w:pStyle w:val="Vraag"/>
      </w:pPr>
      <w:r>
        <w:lastRenderedPageBreak/>
        <w:t xml:space="preserve">De situatie voor de ontleding van </w:t>
      </w:r>
      <w:proofErr w:type="spellStart"/>
      <w:r>
        <w:t>HBr</w:t>
      </w:r>
      <w:proofErr w:type="spellEnd"/>
      <w:r>
        <w:t xml:space="preserve"> ziet er zo uit:</w:t>
      </w:r>
    </w:p>
    <w:p w14:paraId="11676398" w14:textId="77777777" w:rsidR="001725C3" w:rsidRDefault="001725C3" w:rsidP="00450F53">
      <w:r>
        <w:rPr>
          <w:noProof/>
        </w:rPr>
        <w:drawing>
          <wp:inline distT="0" distB="0" distL="0" distR="0" wp14:anchorId="3AFA50E5" wp14:editId="2FFE466C">
            <wp:extent cx="2908356" cy="1610303"/>
            <wp:effectExtent l="0" t="0" r="635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5366" cy="1647405"/>
                    </a:xfrm>
                    <a:prstGeom prst="rect">
                      <a:avLst/>
                    </a:prstGeom>
                  </pic:spPr>
                </pic:pic>
              </a:graphicData>
            </a:graphic>
          </wp:inline>
        </w:drawing>
      </w:r>
      <w:r>
        <w:br/>
        <w:t xml:space="preserve">De activeringsenergie voor de omgekeerde reactie is dus 30 + 13 = 43 kcal/mol </w:t>
      </w:r>
      <w:proofErr w:type="spellStart"/>
      <w:r>
        <w:t>HBr</w:t>
      </w:r>
      <w:proofErr w:type="spellEnd"/>
    </w:p>
    <w:p w14:paraId="4664675B" w14:textId="77777777" w:rsidR="001725C3" w:rsidRDefault="001725C3" w:rsidP="00FD6C48">
      <w:pPr>
        <w:pStyle w:val="Vraag"/>
      </w:pPr>
      <w:r>
        <w:t>(1) Door het gebruik van een positieve katalysator.</w:t>
      </w:r>
      <w:r>
        <w:br/>
        <w:t>(2) De reactie H</w:t>
      </w:r>
      <w:r w:rsidRPr="006A7A27">
        <w:rPr>
          <w:vertAlign w:val="subscript"/>
        </w:rPr>
        <w:t>2</w:t>
      </w:r>
      <w:r>
        <w:t>(g) + Br</w:t>
      </w:r>
      <w:r w:rsidRPr="006A7A27">
        <w:rPr>
          <w:vertAlign w:val="subscript"/>
        </w:rPr>
        <w:t>2</w:t>
      </w:r>
      <w:r>
        <w:t xml:space="preserve">(g) </w:t>
      </w:r>
      <w:r w:rsidRPr="006A7A27">
        <w:rPr>
          <w:rFonts w:ascii="Symbol" w:hAnsi="Symbol"/>
        </w:rPr>
        <w:t></w:t>
      </w:r>
      <w:r>
        <w:t xml:space="preserve"> 2 </w:t>
      </w:r>
      <w:proofErr w:type="spellStart"/>
      <w:r>
        <w:t>HBr</w:t>
      </w:r>
      <w:proofErr w:type="spellEnd"/>
      <w:r>
        <w:t xml:space="preserve">(g) is endotherm </w:t>
      </w:r>
      <w:r w:rsidR="0040034C">
        <w:rPr>
          <w:rFonts w:ascii="Symbol" w:hAnsi="Symbol"/>
        </w:rPr>
        <w:sym w:font="Symbol" w:char="F0DE"/>
      </w:r>
      <w:r>
        <w:t xml:space="preserve"> de reactie naar rechts kan worden bevorderd door de temperatuur in de reactor te verhogen.</w:t>
      </w:r>
    </w:p>
    <w:p w14:paraId="14DDDD30" w14:textId="77777777" w:rsidR="001725C3" w:rsidRDefault="0040034C" w:rsidP="00FD6C48">
      <w:pPr>
        <w:pStyle w:val="Opgave"/>
      </w:pPr>
      <w:r>
        <w:t>Dihydroxypropanal</w:t>
      </w:r>
    </w:p>
    <w:p w14:paraId="1E7B26B9" w14:textId="77777777" w:rsidR="001725C3" w:rsidRDefault="001725C3" w:rsidP="0040034C">
      <w:pPr>
        <w:pStyle w:val="Vraag"/>
      </w:pPr>
      <w:r>
        <w:t>Het middelste C-atoom is asymmetrisch (omgeven door 4 verschillende ‘groepen’). De stereo-isomeren zijn dus:</w:t>
      </w:r>
      <w:r>
        <w:br/>
      </w:r>
      <w:r>
        <w:rPr>
          <w:noProof/>
        </w:rPr>
        <w:drawing>
          <wp:inline distT="0" distB="0" distL="0" distR="0" wp14:anchorId="48E05FEC" wp14:editId="62CCAD89">
            <wp:extent cx="2340381" cy="964582"/>
            <wp:effectExtent l="0" t="0" r="3175"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25972" cy="999858"/>
                    </a:xfrm>
                    <a:prstGeom prst="rect">
                      <a:avLst/>
                    </a:prstGeom>
                  </pic:spPr>
                </pic:pic>
              </a:graphicData>
            </a:graphic>
          </wp:inline>
        </w:drawing>
      </w:r>
    </w:p>
    <w:p w14:paraId="75894818" w14:textId="77777777" w:rsidR="001725C3" w:rsidRDefault="001725C3" w:rsidP="0040034C">
      <w:pPr>
        <w:pStyle w:val="Vraag"/>
      </w:pPr>
      <w:r>
        <w:rPr>
          <w:noProof/>
        </w:rPr>
        <w:drawing>
          <wp:anchor distT="0" distB="0" distL="114300" distR="114300" simplePos="0" relativeHeight="251660288" behindDoc="0" locked="0" layoutInCell="1" allowOverlap="1" wp14:anchorId="612A4193" wp14:editId="2D229851">
            <wp:simplePos x="0" y="0"/>
            <wp:positionH relativeFrom="margin">
              <wp:align>right</wp:align>
            </wp:positionH>
            <wp:positionV relativeFrom="paragraph">
              <wp:posOffset>13305</wp:posOffset>
            </wp:positionV>
            <wp:extent cx="390525" cy="353060"/>
            <wp:effectExtent l="0" t="0" r="9525" b="889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0525" cy="353060"/>
                    </a:xfrm>
                    <a:prstGeom prst="rect">
                      <a:avLst/>
                    </a:prstGeom>
                  </pic:spPr>
                </pic:pic>
              </a:graphicData>
            </a:graphic>
          </wp:anchor>
        </w:drawing>
      </w:r>
      <w:r>
        <w:t>Er zou een vierring kunnen ontstaan, maar dat is niet zo waarschijnlijk, omdat de ringspanning in een dergelijk molecuul erg hoog zal zijn.</w:t>
      </w:r>
    </w:p>
    <w:p w14:paraId="2E9FA619" w14:textId="77777777" w:rsidR="001725C3" w:rsidRPr="006A7A27" w:rsidRDefault="001725C3" w:rsidP="0040034C">
      <w:pPr>
        <w:pStyle w:val="Vraag"/>
        <w:tabs>
          <w:tab w:val="left" w:pos="6379"/>
        </w:tabs>
        <w:rPr>
          <w:spacing w:val="-4"/>
        </w:rPr>
      </w:pPr>
      <w:r>
        <w:t xml:space="preserve">Een </w:t>
      </w:r>
      <w:proofErr w:type="spellStart"/>
      <w:r>
        <w:t>ammoniakale</w:t>
      </w:r>
      <w:proofErr w:type="spellEnd"/>
      <w:r>
        <w:t xml:space="preserve"> zilveroplossing zal het aldehyde oxideren tot een carbonzuur. Er wordt een ‘zilverspiegel’ gevormd op het glaswerk (</w:t>
      </w:r>
      <w:proofErr w:type="spellStart"/>
      <w:r>
        <w:t>r.b.</w:t>
      </w:r>
      <w:proofErr w:type="spellEnd"/>
      <w:r>
        <w:t>) waarin de (redox)reactie plaatsvindt:</w:t>
      </w:r>
      <w:r>
        <w:br/>
      </w:r>
      <w:r w:rsidRPr="006A7A27">
        <w:rPr>
          <w:spacing w:val="-4"/>
        </w:rPr>
        <w:t>CH</w:t>
      </w:r>
      <w:r w:rsidRPr="006A7A27">
        <w:rPr>
          <w:spacing w:val="-4"/>
          <w:vertAlign w:val="subscript"/>
        </w:rPr>
        <w:t>2</w:t>
      </w:r>
      <w:r w:rsidRPr="006A7A27">
        <w:rPr>
          <w:spacing w:val="-4"/>
        </w:rPr>
        <w:t>OH</w:t>
      </w:r>
      <w:r w:rsidRPr="00BF1A1B">
        <w:rPr>
          <w:spacing w:val="-4"/>
        </w:rPr>
        <w:sym w:font="Symbol" w:char="F02D"/>
      </w:r>
      <w:r w:rsidRPr="006A7A27">
        <w:rPr>
          <w:spacing w:val="-4"/>
        </w:rPr>
        <w:t>CHOH</w:t>
      </w:r>
      <w:r w:rsidRPr="00BF1A1B">
        <w:rPr>
          <w:spacing w:val="-4"/>
        </w:rPr>
        <w:sym w:font="Symbol" w:char="F02D"/>
      </w:r>
      <w:r w:rsidRPr="006A7A27">
        <w:rPr>
          <w:spacing w:val="-4"/>
        </w:rPr>
        <w:t xml:space="preserve">CHO + 2 </w:t>
      </w:r>
      <w:proofErr w:type="gramStart"/>
      <w:r w:rsidRPr="006A7A27">
        <w:rPr>
          <w:spacing w:val="-4"/>
        </w:rPr>
        <w:t>Ag(</w:t>
      </w:r>
      <w:proofErr w:type="gramEnd"/>
      <w:r w:rsidRPr="006A7A27">
        <w:rPr>
          <w:spacing w:val="-4"/>
        </w:rPr>
        <w:t>NH</w:t>
      </w:r>
      <w:r w:rsidRPr="006A7A27">
        <w:rPr>
          <w:spacing w:val="-4"/>
          <w:vertAlign w:val="subscript"/>
        </w:rPr>
        <w:t>3</w:t>
      </w:r>
      <w:r w:rsidRPr="006A7A27">
        <w:rPr>
          <w:spacing w:val="-4"/>
        </w:rPr>
        <w:t>)</w:t>
      </w:r>
      <w:r w:rsidRPr="006A7A27">
        <w:rPr>
          <w:spacing w:val="-4"/>
          <w:vertAlign w:val="subscript"/>
        </w:rPr>
        <w:t>2</w:t>
      </w:r>
      <w:r w:rsidRPr="006A7A27">
        <w:rPr>
          <w:spacing w:val="-4"/>
          <w:vertAlign w:val="superscript"/>
        </w:rPr>
        <w:t>+</w:t>
      </w:r>
      <w:r w:rsidRPr="006A7A27">
        <w:rPr>
          <w:spacing w:val="-4"/>
        </w:rPr>
        <w:t xml:space="preserve"> + H</w:t>
      </w:r>
      <w:r w:rsidRPr="006A7A27">
        <w:rPr>
          <w:spacing w:val="-4"/>
          <w:vertAlign w:val="subscript"/>
        </w:rPr>
        <w:t>2</w:t>
      </w:r>
      <w:r w:rsidRPr="006A7A27">
        <w:rPr>
          <w:spacing w:val="-4"/>
        </w:rPr>
        <w:t xml:space="preserve">O </w:t>
      </w:r>
      <w:r w:rsidRPr="006A7A27">
        <w:rPr>
          <w:rFonts w:ascii="Symbol" w:hAnsi="Symbol"/>
          <w:spacing w:val="-4"/>
        </w:rPr>
        <w:t></w:t>
      </w:r>
      <w:r w:rsidRPr="006A7A27">
        <w:rPr>
          <w:spacing w:val="-4"/>
        </w:rPr>
        <w:t xml:space="preserve"> CH</w:t>
      </w:r>
      <w:r w:rsidRPr="006A7A27">
        <w:rPr>
          <w:spacing w:val="-4"/>
          <w:vertAlign w:val="subscript"/>
        </w:rPr>
        <w:t>2</w:t>
      </w:r>
      <w:r w:rsidRPr="006A7A27">
        <w:rPr>
          <w:spacing w:val="-4"/>
        </w:rPr>
        <w:t>OH</w:t>
      </w:r>
      <w:r w:rsidRPr="00BF1A1B">
        <w:rPr>
          <w:spacing w:val="-4"/>
        </w:rPr>
        <w:sym w:font="Symbol" w:char="F02D"/>
      </w:r>
      <w:r w:rsidRPr="006A7A27">
        <w:rPr>
          <w:spacing w:val="-4"/>
        </w:rPr>
        <w:t>CHOH</w:t>
      </w:r>
      <w:r w:rsidRPr="00BF1A1B">
        <w:rPr>
          <w:spacing w:val="-4"/>
        </w:rPr>
        <w:sym w:font="Symbol" w:char="F02D"/>
      </w:r>
      <w:r w:rsidRPr="006A7A27">
        <w:rPr>
          <w:spacing w:val="-4"/>
        </w:rPr>
        <w:t>COOH + 2 Ag(s) + 4 NH</w:t>
      </w:r>
      <w:r w:rsidRPr="006A7A27">
        <w:rPr>
          <w:spacing w:val="-4"/>
          <w:vertAlign w:val="subscript"/>
        </w:rPr>
        <w:t>3</w:t>
      </w:r>
      <w:r w:rsidRPr="006A7A27">
        <w:rPr>
          <w:spacing w:val="-4"/>
        </w:rPr>
        <w:t xml:space="preserve"> + 2 H</w:t>
      </w:r>
      <w:r w:rsidRPr="006A7A27">
        <w:rPr>
          <w:spacing w:val="-4"/>
          <w:vertAlign w:val="superscript"/>
        </w:rPr>
        <w:t>+</w:t>
      </w:r>
      <w:r w:rsidRPr="006A7A27">
        <w:rPr>
          <w:spacing w:val="-4"/>
        </w:rPr>
        <w:br/>
      </w:r>
      <w:r w:rsidRPr="006A7A27">
        <w:rPr>
          <w:spacing w:val="-4"/>
        </w:rPr>
        <w:tab/>
        <w:t>(zilverspiegel)</w:t>
      </w:r>
    </w:p>
    <w:p w14:paraId="3DB3DDC8" w14:textId="77777777" w:rsidR="001725C3" w:rsidRDefault="0040034C" w:rsidP="0040034C">
      <w:pPr>
        <w:pStyle w:val="Opgave"/>
      </w:pPr>
      <w:r>
        <w:t>Eigenschappen van fenol</w:t>
      </w:r>
    </w:p>
    <w:p w14:paraId="38500D2F" w14:textId="77777777" w:rsidR="001725C3" w:rsidRDefault="001725C3" w:rsidP="0040034C">
      <w:pPr>
        <w:pStyle w:val="Vraag"/>
      </w:pPr>
      <w:r>
        <w:t xml:space="preserve">De OH-groep van </w:t>
      </w:r>
      <w:proofErr w:type="spellStart"/>
      <w:r>
        <w:t>hydroxybenzeen</w:t>
      </w:r>
      <w:proofErr w:type="spellEnd"/>
      <w:r>
        <w:t xml:space="preserve"> kan een H</w:t>
      </w:r>
      <w:r w:rsidRPr="006A7A27">
        <w:rPr>
          <w:vertAlign w:val="superscript"/>
        </w:rPr>
        <w:t>+</w:t>
      </w:r>
      <w:r>
        <w:t xml:space="preserve"> afstaan (en zich dus als zuur gedragen).</w:t>
      </w:r>
      <w:r>
        <w:br/>
        <w:t xml:space="preserve">Het </w:t>
      </w:r>
      <w:proofErr w:type="spellStart"/>
      <w:r>
        <w:t>fenolaation</w:t>
      </w:r>
      <w:proofErr w:type="spellEnd"/>
      <w:r>
        <w:t xml:space="preserve"> dat daarbij ontstaat kan de negatieve lading ‘uitsmeren’ over het hele ion: door </w:t>
      </w:r>
      <w:proofErr w:type="spellStart"/>
      <w:r>
        <w:t>mesomerie</w:t>
      </w:r>
      <w:proofErr w:type="spellEnd"/>
      <w:r>
        <w:t xml:space="preserve"> wordt het </w:t>
      </w:r>
      <w:proofErr w:type="spellStart"/>
      <w:r>
        <w:t>fenolaation</w:t>
      </w:r>
      <w:proofErr w:type="spellEnd"/>
      <w:r>
        <w:t xml:space="preserve"> gestabiliseerd. De vorming van het </w:t>
      </w:r>
      <w:proofErr w:type="spellStart"/>
      <w:r>
        <w:t>fenolaation</w:t>
      </w:r>
      <w:proofErr w:type="spellEnd"/>
      <w:r>
        <w:t xml:space="preserve"> is dus ‘voordelig’.</w:t>
      </w:r>
    </w:p>
    <w:p w14:paraId="7216A182" w14:textId="77777777" w:rsidR="001725C3" w:rsidRDefault="001725C3" w:rsidP="0040034C">
      <w:pPr>
        <w:pStyle w:val="Vraag"/>
      </w:pPr>
      <w:r w:rsidRPr="00BC6E9D">
        <w:rPr>
          <w:noProof/>
          <w:position w:val="-70"/>
        </w:rPr>
        <w:drawing>
          <wp:inline distT="0" distB="0" distL="0" distR="0" wp14:anchorId="233A3531" wp14:editId="0B176382">
            <wp:extent cx="1687814" cy="576372"/>
            <wp:effectExtent l="0" t="0" r="825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74484" cy="605969"/>
                    </a:xfrm>
                    <a:prstGeom prst="rect">
                      <a:avLst/>
                    </a:prstGeom>
                  </pic:spPr>
                </pic:pic>
              </a:graphicData>
            </a:graphic>
          </wp:inline>
        </w:drawing>
      </w:r>
      <w:r>
        <w:br/>
        <w:t xml:space="preserve">De werkelijke structuur van het </w:t>
      </w:r>
      <w:proofErr w:type="spellStart"/>
      <w:r>
        <w:t>fenolaation</w:t>
      </w:r>
      <w:proofErr w:type="spellEnd"/>
      <w:r>
        <w:t xml:space="preserve"> ligt in tussen de grensstructuren.</w:t>
      </w:r>
    </w:p>
    <w:p w14:paraId="693EE578" w14:textId="77777777" w:rsidR="001725C3" w:rsidRDefault="001725C3" w:rsidP="0040034C">
      <w:pPr>
        <w:pStyle w:val="Vraag"/>
      </w:pPr>
      <w:r>
        <w:t>Natronloog bevat OH</w:t>
      </w:r>
      <w:r>
        <w:rPr>
          <w:vertAlign w:val="superscript"/>
        </w:rPr>
        <w:sym w:font="Symbol" w:char="F02D"/>
      </w:r>
      <w:r>
        <w:t>-ionen. OH</w:t>
      </w:r>
      <w:r>
        <w:rPr>
          <w:vertAlign w:val="superscript"/>
        </w:rPr>
        <w:sym w:font="Symbol" w:char="F02D"/>
      </w:r>
      <w:r>
        <w:t xml:space="preserve"> is een veel sterkere base dan H</w:t>
      </w:r>
      <w:r w:rsidRPr="006A7A27">
        <w:rPr>
          <w:vertAlign w:val="subscript"/>
        </w:rPr>
        <w:t>2</w:t>
      </w:r>
      <w:r>
        <w:t>O, dus de OH</w:t>
      </w:r>
      <w:r>
        <w:rPr>
          <w:vertAlign w:val="superscript"/>
        </w:rPr>
        <w:sym w:font="Symbol" w:char="F02D"/>
      </w:r>
      <w:r>
        <w:t>-ionen zijn beter in staat om H</w:t>
      </w:r>
      <w:r w:rsidRPr="006A7A27">
        <w:rPr>
          <w:vertAlign w:val="superscript"/>
        </w:rPr>
        <w:t>+</w:t>
      </w:r>
      <w:r>
        <w:t>-ionen uit fenol los te halen.</w:t>
      </w:r>
    </w:p>
    <w:p w14:paraId="2CF62681" w14:textId="77777777" w:rsidR="001725C3" w:rsidRDefault="001725C3" w:rsidP="0040034C">
      <w:pPr>
        <w:pStyle w:val="Vraag"/>
      </w:pPr>
      <w:r>
        <w:t>Een ‘</w:t>
      </w:r>
      <w:proofErr w:type="spellStart"/>
      <w:r>
        <w:t>elektrofiel’agens</w:t>
      </w:r>
      <w:proofErr w:type="spellEnd"/>
      <w:r>
        <w:t xml:space="preserve"> zou aangrijpen op een plaats van een </w:t>
      </w:r>
      <w:r w:rsidRPr="006A7A27">
        <w:rPr>
          <w:rFonts w:ascii="Symbol" w:hAnsi="Symbol"/>
        </w:rPr>
        <w:t></w:t>
      </w:r>
      <w:r>
        <w:sym w:font="Symbol" w:char="F02D"/>
      </w:r>
      <w:r>
        <w:t xml:space="preserve"> lading. Uit de grensstructuren bij antwoord </w:t>
      </w:r>
      <w:r w:rsidRPr="006A7A27">
        <w:rPr>
          <w:i/>
          <w:iCs/>
        </w:rPr>
        <w:t>b</w:t>
      </w:r>
      <w:r>
        <w:t xml:space="preserve">. blijkt dat de </w:t>
      </w:r>
      <w:proofErr w:type="spellStart"/>
      <w:r>
        <w:t>ortho</w:t>
      </w:r>
      <w:proofErr w:type="spellEnd"/>
      <w:r>
        <w:t xml:space="preserve">- en paraposities in fenol enigszins negatief geladen zijn. Daar zal een </w:t>
      </w:r>
      <w:proofErr w:type="spellStart"/>
      <w:r>
        <w:t>elektrofiel</w:t>
      </w:r>
      <w:proofErr w:type="spellEnd"/>
      <w:r>
        <w:t xml:space="preserve"> agens dus voorkeur voor hebben.</w:t>
      </w:r>
    </w:p>
    <w:p w14:paraId="7A2FEAA4" w14:textId="77777777" w:rsidR="0040034C" w:rsidRDefault="0040034C">
      <w:pPr>
        <w:rPr>
          <w:noProof/>
          <w:sz w:val="28"/>
          <w:szCs w:val="28"/>
        </w:rPr>
      </w:pPr>
      <w:r>
        <w:br w:type="page"/>
      </w:r>
    </w:p>
    <w:p w14:paraId="1B49963C" w14:textId="77777777" w:rsidR="001725C3" w:rsidRDefault="0040034C" w:rsidP="0040034C">
      <w:pPr>
        <w:pStyle w:val="Opgave"/>
      </w:pPr>
      <w:r>
        <w:lastRenderedPageBreak/>
        <w:t>Organische analyse</w:t>
      </w:r>
    </w:p>
    <w:p w14:paraId="71152AA0" w14:textId="77777777" w:rsidR="001725C3" w:rsidRDefault="001725C3" w:rsidP="0040034C">
      <w:pPr>
        <w:pStyle w:val="Vraag"/>
      </w:pPr>
      <w:r>
        <w:t>In het buisje met calciumchloride wordt H</w:t>
      </w:r>
      <w:r w:rsidRPr="006A7A27">
        <w:rPr>
          <w:vertAlign w:val="subscript"/>
        </w:rPr>
        <w:t>2</w:t>
      </w:r>
      <w:r>
        <w:t>O gebonden in de vorm van kristalwater:</w:t>
      </w:r>
      <w:r>
        <w:br/>
        <w:t>CaCl</w:t>
      </w:r>
      <w:r w:rsidRPr="006A7A27">
        <w:rPr>
          <w:vertAlign w:val="subscript"/>
        </w:rPr>
        <w:t>2</w:t>
      </w:r>
      <w:r>
        <w:t xml:space="preserve"> + n H</w:t>
      </w:r>
      <w:r w:rsidRPr="006A7A27">
        <w:rPr>
          <w:vertAlign w:val="subscript"/>
        </w:rPr>
        <w:t>2</w:t>
      </w:r>
      <w:r>
        <w:t xml:space="preserve">O </w:t>
      </w:r>
      <w:r w:rsidRPr="006A7A27">
        <w:rPr>
          <w:rFonts w:ascii="Symbol" w:hAnsi="Symbol"/>
        </w:rPr>
        <w:t></w:t>
      </w:r>
      <w:r>
        <w:t xml:space="preserve"> CaCl</w:t>
      </w:r>
      <w:r w:rsidRPr="006A7A27">
        <w:rPr>
          <w:vertAlign w:val="subscript"/>
        </w:rPr>
        <w:t>2</w:t>
      </w:r>
      <w:r>
        <w:t>.nH</w:t>
      </w:r>
      <w:r w:rsidRPr="006A7A27">
        <w:rPr>
          <w:vertAlign w:val="subscript"/>
        </w:rPr>
        <w:t>2</w:t>
      </w:r>
      <w:r>
        <w:t>O. Het buisje met kaliloog zal het gevormde CO</w:t>
      </w:r>
      <w:r w:rsidRPr="006A7A27">
        <w:rPr>
          <w:vertAlign w:val="subscript"/>
        </w:rPr>
        <w:t>2</w:t>
      </w:r>
      <w:r>
        <w:t xml:space="preserve"> binden:</w:t>
      </w:r>
      <w:r>
        <w:br/>
        <w:t>CO</w:t>
      </w:r>
      <w:r w:rsidRPr="006A7A27">
        <w:rPr>
          <w:vertAlign w:val="subscript"/>
        </w:rPr>
        <w:t>2</w:t>
      </w:r>
      <w:r>
        <w:t>(g) + 2 OH</w:t>
      </w:r>
      <w:r>
        <w:rPr>
          <w:vertAlign w:val="superscript"/>
        </w:rPr>
        <w:sym w:font="Symbol" w:char="F02D"/>
      </w:r>
      <w:r>
        <w:t>(</w:t>
      </w:r>
      <w:proofErr w:type="spellStart"/>
      <w:r>
        <w:t>aq</w:t>
      </w:r>
      <w:proofErr w:type="spellEnd"/>
      <w:r>
        <w:t xml:space="preserve">) </w:t>
      </w:r>
      <w:r w:rsidRPr="006A7A27">
        <w:rPr>
          <w:rFonts w:ascii="Symbol" w:hAnsi="Symbol"/>
        </w:rPr>
        <w:t></w:t>
      </w:r>
      <w:r>
        <w:t xml:space="preserve"> CO</w:t>
      </w:r>
      <w:r w:rsidRPr="006A7A27">
        <w:rPr>
          <w:vertAlign w:val="subscript"/>
        </w:rPr>
        <w:t>3</w:t>
      </w:r>
      <w:r w:rsidRPr="006A7A27">
        <w:rPr>
          <w:vertAlign w:val="superscript"/>
        </w:rPr>
        <w:t>2</w:t>
      </w:r>
      <w:r>
        <w:rPr>
          <w:vertAlign w:val="superscript"/>
        </w:rPr>
        <w:sym w:font="Symbol" w:char="F02D"/>
      </w:r>
      <w:r>
        <w:t>(</w:t>
      </w:r>
      <w:proofErr w:type="spellStart"/>
      <w:r>
        <w:t>aq</w:t>
      </w:r>
      <w:proofErr w:type="spellEnd"/>
      <w:r>
        <w:t>) + H</w:t>
      </w:r>
      <w:r w:rsidRPr="006A7A27">
        <w:rPr>
          <w:vertAlign w:val="subscript"/>
        </w:rPr>
        <w:t>2</w:t>
      </w:r>
      <w:r>
        <w:t>O(l)</w:t>
      </w:r>
    </w:p>
    <w:p w14:paraId="54112A1E" w14:textId="77777777" w:rsidR="001725C3" w:rsidRDefault="001725C3" w:rsidP="0040034C">
      <w:pPr>
        <w:pStyle w:val="Vraag"/>
      </w:pPr>
      <w:r>
        <w:t>3,78 g H</w:t>
      </w:r>
      <w:r w:rsidRPr="006A7A27">
        <w:rPr>
          <w:vertAlign w:val="subscript"/>
        </w:rPr>
        <w:t>2</w:t>
      </w:r>
      <w:r>
        <w:t xml:space="preserve">O bevat </w:t>
      </w:r>
      <m:oMath>
        <m:f>
          <m:fPr>
            <m:ctrlPr>
              <w:rPr>
                <w:rFonts w:ascii="Cambria Math" w:hAnsi="Cambria Math"/>
                <w:i/>
              </w:rPr>
            </m:ctrlPr>
          </m:fPr>
          <m:num>
            <m:r>
              <w:rPr>
                <w:rFonts w:ascii="Cambria Math" w:hAnsi="Cambria Math"/>
              </w:rPr>
              <m:t>3,78</m:t>
            </m:r>
          </m:num>
          <m:den>
            <m:r>
              <w:rPr>
                <w:rFonts w:ascii="Cambria Math" w:hAnsi="Cambria Math"/>
              </w:rPr>
              <m:t>18</m:t>
            </m:r>
          </m:den>
        </m:f>
        <m:r>
          <w:rPr>
            <w:rFonts w:ascii="Cambria Math" w:hAnsi="Cambria Math"/>
          </w:rPr>
          <m:t>×2</m:t>
        </m:r>
      </m:oMath>
      <w:r>
        <w:t xml:space="preserve"> = 0,42 g H</w:t>
      </w:r>
      <w:r>
        <w:br/>
        <w:t>9,24 g CO</w:t>
      </w:r>
      <w:r w:rsidRPr="006A7A27">
        <w:rPr>
          <w:vertAlign w:val="subscript"/>
        </w:rPr>
        <w:t>2</w:t>
      </w:r>
      <w:r>
        <w:t xml:space="preserve"> bevat </w:t>
      </w:r>
      <m:oMath>
        <m:f>
          <m:fPr>
            <m:ctrlPr>
              <w:rPr>
                <w:rFonts w:ascii="Cambria Math" w:hAnsi="Cambria Math"/>
                <w:i/>
              </w:rPr>
            </m:ctrlPr>
          </m:fPr>
          <m:num>
            <m:r>
              <w:rPr>
                <w:rFonts w:ascii="Cambria Math" w:hAnsi="Cambria Math"/>
              </w:rPr>
              <m:t>9,24</m:t>
            </m:r>
          </m:num>
          <m:den>
            <m:r>
              <w:rPr>
                <w:rFonts w:ascii="Cambria Math" w:hAnsi="Cambria Math"/>
              </w:rPr>
              <m:t>44</m:t>
            </m:r>
          </m:den>
        </m:f>
        <m:r>
          <w:rPr>
            <w:rFonts w:ascii="Cambria Math" w:hAnsi="Cambria Math"/>
          </w:rPr>
          <m:t>×12</m:t>
        </m:r>
      </m:oMath>
      <w:r>
        <w:t xml:space="preserve"> = 2,52 g C</w:t>
      </w:r>
      <w:r>
        <w:br/>
        <w:t xml:space="preserve">6,30 g van de verbinding bevat ook nog 6,30 </w:t>
      </w:r>
      <w:r>
        <w:sym w:font="Symbol" w:char="F02D"/>
      </w:r>
      <w:r>
        <w:t xml:space="preserve">(0,42 + 2,52) = 3,36 </w:t>
      </w:r>
      <w:proofErr w:type="spellStart"/>
      <w:r>
        <w:t>gO</w:t>
      </w:r>
      <w:proofErr w:type="spellEnd"/>
      <w:r>
        <w:br/>
        <w:t xml:space="preserve">Atoomverhouding </w:t>
      </w:r>
      <w:proofErr w:type="gramStart"/>
      <w:r>
        <w:t>C :</w:t>
      </w:r>
      <w:proofErr w:type="gramEnd"/>
      <w:r>
        <w:t xml:space="preserve"> H : O = </w:t>
      </w:r>
      <m:oMath>
        <m:f>
          <m:fPr>
            <m:ctrlPr>
              <w:rPr>
                <w:rFonts w:ascii="Cambria Math" w:hAnsi="Cambria Math"/>
                <w:i/>
              </w:rPr>
            </m:ctrlPr>
          </m:fPr>
          <m:num>
            <m:r>
              <w:rPr>
                <w:rFonts w:ascii="Cambria Math" w:hAnsi="Cambria Math"/>
              </w:rPr>
              <m:t>2,52</m:t>
            </m:r>
          </m:num>
          <m:den>
            <m:r>
              <w:rPr>
                <w:rFonts w:ascii="Cambria Math" w:hAnsi="Cambria Math"/>
              </w:rPr>
              <m:t>12</m:t>
            </m:r>
          </m:den>
        </m:f>
        <m:r>
          <w:rPr>
            <w:rFonts w:ascii="Cambria Math" w:hAnsi="Cambria Math"/>
          </w:rPr>
          <m:t>:0,42:</m:t>
        </m:r>
        <m:f>
          <m:fPr>
            <m:ctrlPr>
              <w:rPr>
                <w:rFonts w:ascii="Cambria Math" w:hAnsi="Cambria Math"/>
                <w:i/>
              </w:rPr>
            </m:ctrlPr>
          </m:fPr>
          <m:num>
            <m:r>
              <w:rPr>
                <w:rFonts w:ascii="Cambria Math" w:hAnsi="Cambria Math"/>
              </w:rPr>
              <m:t>3,36</m:t>
            </m:r>
          </m:num>
          <m:den>
            <m:r>
              <w:rPr>
                <w:rFonts w:ascii="Cambria Math" w:hAnsi="Cambria Math"/>
              </w:rPr>
              <m:t>16</m:t>
            </m:r>
          </m:den>
        </m:f>
      </m:oMath>
      <w:r>
        <w:t xml:space="preserve"> = 1 : 2 :1 </w:t>
      </w:r>
      <w:r w:rsidRPr="006A7A27">
        <w:rPr>
          <w:rFonts w:ascii="Symbol" w:hAnsi="Symbol"/>
        </w:rPr>
        <w:t></w:t>
      </w:r>
      <w:r>
        <w:t xml:space="preserve"> de verhoudingsformule is (CH</w:t>
      </w:r>
      <w:r w:rsidRPr="006A7A27">
        <w:rPr>
          <w:vertAlign w:val="subscript"/>
        </w:rPr>
        <w:t>2</w:t>
      </w:r>
      <w:r>
        <w:t>O)</w:t>
      </w:r>
      <w:r w:rsidRPr="006A7A27">
        <w:rPr>
          <w:vertAlign w:val="subscript"/>
        </w:rPr>
        <w:t>n</w:t>
      </w:r>
    </w:p>
    <w:p w14:paraId="3189B39D" w14:textId="77777777" w:rsidR="001725C3" w:rsidRPr="006A7A27" w:rsidRDefault="001725C3" w:rsidP="0040034C">
      <w:pPr>
        <w:pStyle w:val="Vraag"/>
      </w:pPr>
      <w:r w:rsidRPr="006A7A27">
        <w:rPr>
          <w:i/>
          <w:iCs/>
        </w:rPr>
        <w:t>p</w:t>
      </w:r>
      <w:r w:rsidRPr="001D039F">
        <w:t xml:space="preserve"> = 1 </w:t>
      </w:r>
      <w:proofErr w:type="spellStart"/>
      <w:r w:rsidRPr="001D039F">
        <w:t>atm</w:t>
      </w:r>
      <w:proofErr w:type="spellEnd"/>
      <w:r w:rsidRPr="001D039F">
        <w:t xml:space="preserve">; </w:t>
      </w:r>
      <w:r w:rsidRPr="006A7A27">
        <w:rPr>
          <w:i/>
          <w:iCs/>
        </w:rPr>
        <w:t>T</w:t>
      </w:r>
      <w:r w:rsidRPr="001D039F">
        <w:t xml:space="preserve"> = 150 </w:t>
      </w:r>
      <w:r w:rsidRPr="006A7A27">
        <w:rPr>
          <w:rFonts w:ascii="Symbol" w:hAnsi="Symbol"/>
        </w:rPr>
        <w:t></w:t>
      </w:r>
      <w:r w:rsidRPr="001D039F">
        <w:t xml:space="preserve">C (=423 K) </w:t>
      </w:r>
      <w:r w:rsidRPr="006A7A27">
        <w:rPr>
          <w:rFonts w:ascii="Symbol" w:hAnsi="Symbol"/>
        </w:rPr>
        <w:t></w:t>
      </w:r>
      <w:r w:rsidRPr="001D039F">
        <w:t xml:space="preserve"> 0,097 g (CH</w:t>
      </w:r>
      <w:r w:rsidRPr="006A7A27">
        <w:rPr>
          <w:vertAlign w:val="subscript"/>
        </w:rPr>
        <w:t>2</w:t>
      </w:r>
      <w:r w:rsidRPr="001D039F">
        <w:t>O)</w:t>
      </w:r>
      <w:r w:rsidRPr="006A7A27">
        <w:rPr>
          <w:vertAlign w:val="subscript"/>
        </w:rPr>
        <w:t>n</w:t>
      </w:r>
      <w:r w:rsidRPr="001D039F">
        <w:t xml:space="preserve"> = 56 </w:t>
      </w:r>
      <w:proofErr w:type="spellStart"/>
      <w:r w:rsidRPr="001D039F">
        <w:t>mL</w:t>
      </w:r>
      <w:proofErr w:type="spellEnd"/>
      <w:r w:rsidRPr="001D039F">
        <w:t xml:space="preserve"> (gas)</w:t>
      </w:r>
      <w:r w:rsidRPr="001D039F">
        <w:br/>
        <w:t xml:space="preserve">Als </w:t>
      </w:r>
      <w:r w:rsidRPr="006A7A27">
        <w:rPr>
          <w:i/>
          <w:iCs/>
        </w:rPr>
        <w:t>p</w:t>
      </w:r>
      <w:r w:rsidRPr="001D039F">
        <w:t xml:space="preserve"> constant blijft</w:t>
      </w:r>
      <w:r>
        <w:t xml:space="preserve"> geldt: </w:t>
      </w:r>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oMath>
      <w:r>
        <w:t xml:space="preserve"> (algemene gaswet)</w:t>
      </w:r>
      <w:r>
        <w:br/>
        <w:t xml:space="preserve">bij </w:t>
      </w:r>
      <w:r w:rsidRPr="006A7A27">
        <w:rPr>
          <w:i/>
          <w:iCs/>
        </w:rPr>
        <w:t>p</w:t>
      </w:r>
      <w:r>
        <w:t xml:space="preserve"> = 1 </w:t>
      </w:r>
      <w:proofErr w:type="spellStart"/>
      <w:r>
        <w:t>atm</w:t>
      </w:r>
      <w:proofErr w:type="spellEnd"/>
      <w:r>
        <w:t xml:space="preserve"> en </w:t>
      </w:r>
      <w:r w:rsidRPr="006A7A27">
        <w:rPr>
          <w:i/>
          <w:iCs/>
        </w:rPr>
        <w:t>T</w:t>
      </w:r>
      <w:r>
        <w:t xml:space="preserve"> = 0 </w:t>
      </w:r>
      <w:r w:rsidRPr="006A7A27">
        <w:rPr>
          <w:rFonts w:ascii="Symbol" w:hAnsi="Symbol"/>
        </w:rPr>
        <w:t></w:t>
      </w:r>
      <w:r>
        <w:t>C (273 K) zal 0,097 g (CH</w:t>
      </w:r>
      <w:r w:rsidRPr="006A7A27">
        <w:rPr>
          <w:vertAlign w:val="subscript"/>
        </w:rPr>
        <w:t>2</w:t>
      </w:r>
      <w:r>
        <w:t>O)</w:t>
      </w:r>
      <w:r w:rsidRPr="006A7A27">
        <w:rPr>
          <w:vertAlign w:val="subscript"/>
        </w:rPr>
        <w:t>n</w:t>
      </w:r>
      <w:r>
        <w:t xml:space="preserve">(g) = </w:t>
      </w:r>
      <m:oMath>
        <m:f>
          <m:fPr>
            <m:ctrlPr>
              <w:rPr>
                <w:rFonts w:ascii="Cambria Math" w:hAnsi="Cambria Math"/>
                <w:i/>
              </w:rPr>
            </m:ctrlPr>
          </m:fPr>
          <m:num>
            <m:r>
              <w:rPr>
                <w:rFonts w:ascii="Cambria Math" w:hAnsi="Cambria Math"/>
              </w:rPr>
              <m:t>273</m:t>
            </m:r>
          </m:num>
          <m:den>
            <m:r>
              <w:rPr>
                <w:rFonts w:ascii="Cambria Math" w:hAnsi="Cambria Math"/>
              </w:rPr>
              <m:t>423</m:t>
            </m:r>
          </m:den>
        </m:f>
        <m:r>
          <w:rPr>
            <w:rFonts w:ascii="Cambria Math" w:hAnsi="Cambria Math"/>
          </w:rPr>
          <m:t>×56</m:t>
        </m:r>
      </m:oMath>
      <w:r>
        <w:t xml:space="preserve"> = 36,1 mL (1 mol gas = 22400 </w:t>
      </w:r>
      <w:proofErr w:type="spellStart"/>
      <w:r>
        <w:t>mL</w:t>
      </w:r>
      <w:proofErr w:type="spellEnd"/>
      <w:r>
        <w:t xml:space="preserve">) </w:t>
      </w:r>
      <w:r w:rsidRPr="006A7A27">
        <w:rPr>
          <w:rFonts w:ascii="Symbol" w:hAnsi="Symbol"/>
        </w:rPr>
        <w:t></w:t>
      </w:r>
      <w:r>
        <w:t xml:space="preserve"> 0,097 g (CH</w:t>
      </w:r>
      <w:r w:rsidRPr="006A7A27">
        <w:rPr>
          <w:vertAlign w:val="subscript"/>
        </w:rPr>
        <w:t>2</w:t>
      </w:r>
      <w:r>
        <w:t>O)</w:t>
      </w:r>
      <w:r w:rsidRPr="006A7A27">
        <w:rPr>
          <w:vertAlign w:val="subscript"/>
        </w:rPr>
        <w:t>n</w:t>
      </w:r>
      <w:r>
        <w:t xml:space="preserve">(g) = </w:t>
      </w:r>
      <m:oMath>
        <m:f>
          <m:fPr>
            <m:ctrlPr>
              <w:rPr>
                <w:rFonts w:ascii="Cambria Math" w:hAnsi="Cambria Math"/>
                <w:i/>
              </w:rPr>
            </m:ctrlPr>
          </m:fPr>
          <m:num>
            <m:r>
              <w:rPr>
                <w:rFonts w:ascii="Cambria Math" w:hAnsi="Cambria Math"/>
              </w:rPr>
              <m:t>36,1</m:t>
            </m:r>
          </m:num>
          <m:den>
            <m:r>
              <w:rPr>
                <w:rFonts w:ascii="Cambria Math" w:hAnsi="Cambria Math"/>
              </w:rPr>
              <m:t>22400</m:t>
            </m:r>
          </m:den>
        </m:f>
      </m:oMath>
      <w:r>
        <w:t xml:space="preserve"> mol oftewel 1 mol (CH</w:t>
      </w:r>
      <w:r w:rsidRPr="006A7A27">
        <w:rPr>
          <w:vertAlign w:val="subscript"/>
        </w:rPr>
        <w:t>2</w:t>
      </w:r>
      <w:r>
        <w:t>O)</w:t>
      </w:r>
      <w:r w:rsidRPr="006A7A27">
        <w:rPr>
          <w:vertAlign w:val="subscript"/>
        </w:rPr>
        <w:t>n</w:t>
      </w:r>
      <w:r>
        <w:t xml:space="preserve">(g) = </w:t>
      </w:r>
      <m:oMath>
        <m:f>
          <m:fPr>
            <m:ctrlPr>
              <w:rPr>
                <w:rFonts w:ascii="Cambria Math" w:hAnsi="Cambria Math"/>
                <w:i/>
              </w:rPr>
            </m:ctrlPr>
          </m:fPr>
          <m:num>
            <m:r>
              <w:rPr>
                <w:rFonts w:ascii="Cambria Math" w:hAnsi="Cambria Math"/>
              </w:rPr>
              <m:t>22400</m:t>
            </m:r>
          </m:num>
          <m:den>
            <m:r>
              <w:rPr>
                <w:rFonts w:ascii="Cambria Math" w:hAnsi="Cambria Math"/>
              </w:rPr>
              <m:t>36,1</m:t>
            </m:r>
          </m:den>
        </m:f>
        <m:r>
          <w:rPr>
            <w:rFonts w:ascii="Cambria Math" w:hAnsi="Cambria Math"/>
          </w:rPr>
          <m:t>×0,097≈</m:t>
        </m:r>
      </m:oMath>
      <w:r>
        <w:t xml:space="preserve"> 60 g</w:t>
      </w:r>
      <w:r>
        <w:br/>
      </w:r>
      <m:oMathPara>
        <m:oMathParaPr>
          <m:jc m:val="left"/>
        </m:oMathPara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p"/>
                      </m:rPr>
                      <w:rPr>
                        <w:rFonts w:ascii="Cambria Math" w:hAnsi="Cambria Math"/>
                      </w:rPr>
                      <m:t xml:space="preserve">molecuulmassa </m:t>
                    </m:r>
                    <m:sSub>
                      <m:sSubPr>
                        <m:ctrlPr>
                          <w:rPr>
                            <w:rFonts w:ascii="Cambria Math" w:hAnsi="Cambria Math"/>
                          </w:rPr>
                        </m:ctrlPr>
                      </m:sSubPr>
                      <m:e>
                        <m:r>
                          <m:rPr>
                            <m:sty m:val="p"/>
                          </m:rPr>
                          <w:rPr>
                            <w:rFonts w:ascii="Cambria Math" w:hAnsi="Cambria Math"/>
                          </w:rPr>
                          <m:t>(C</m:t>
                        </m:r>
                        <m:sSub>
                          <m:sSubPr>
                            <m:ctrlPr>
                              <w:rPr>
                                <w:rFonts w:ascii="Cambria Math" w:hAnsi="Cambria Math"/>
                              </w:rPr>
                            </m:ctrlPr>
                          </m:sSubPr>
                          <m:e>
                            <m:r>
                              <m:rPr>
                                <m:sty m:val="p"/>
                              </m:rPr>
                              <w:rPr>
                                <w:rFonts w:ascii="Cambria Math" w:hAnsi="Cambria Math"/>
                              </w:rPr>
                              <m:t>H</m:t>
                            </m:r>
                          </m:e>
                          <m:sub>
                            <m:r>
                              <m:rPr>
                                <m:sty m:val="p"/>
                              </m:rPr>
                              <w:rPr>
                                <w:rFonts w:ascii="Cambria Math" w:hAnsi="Cambria Math"/>
                                <w:vertAlign w:val="subscript"/>
                              </w:rPr>
                              <m:t>2</m:t>
                            </m:r>
                          </m:sub>
                        </m:sSub>
                        <m:r>
                          <m:rPr>
                            <m:sty m:val="p"/>
                          </m:rPr>
                          <w:rPr>
                            <w:rFonts w:ascii="Cambria Math" w:hAnsi="Cambria Math"/>
                          </w:rPr>
                          <m:t>O)</m:t>
                        </m:r>
                      </m:e>
                      <m:sub>
                        <m:r>
                          <m:rPr>
                            <m:sty m:val="p"/>
                          </m:rPr>
                          <w:rPr>
                            <w:rFonts w:ascii="Cambria Math" w:hAnsi="Cambria Math"/>
                            <w:vertAlign w:val="subscript"/>
                          </w:rPr>
                          <m:t>n</m:t>
                        </m:r>
                      </m:sub>
                    </m:sSub>
                    <m:r>
                      <m:rPr>
                        <m:sty m:val="p"/>
                      </m:rPr>
                      <w:rPr>
                        <w:rFonts w:ascii="Cambria Math" w:hAnsi="Cambria Math"/>
                      </w:rPr>
                      <m:t xml:space="preserve"> = 60 u</m:t>
                    </m:r>
                  </m:e>
                </m:mr>
                <m:mr>
                  <m:e>
                    <m:r>
                      <m:rPr>
                        <m:sty m:val="p"/>
                      </m:rPr>
                      <w:rPr>
                        <w:rFonts w:ascii="Cambria Math" w:hAnsi="Cambria Math"/>
                      </w:rPr>
                      <m:t xml:space="preserve">massa </m:t>
                    </m:r>
                    <m:d>
                      <m:dPr>
                        <m:ctrlPr>
                          <w:rPr>
                            <w:rFonts w:ascii="Cambria Math" w:hAnsi="Cambria Math"/>
                          </w:rPr>
                        </m:ctrlPr>
                      </m:dPr>
                      <m:e>
                        <m:r>
                          <m:rPr>
                            <m:sty m:val="p"/>
                          </m:rPr>
                          <w:rPr>
                            <w:rFonts w:ascii="Cambria Math" w:hAnsi="Cambria Math"/>
                          </w:rPr>
                          <m:t>C</m:t>
                        </m:r>
                        <m:sSub>
                          <m:sSubPr>
                            <m:ctrlPr>
                              <w:rPr>
                                <w:rFonts w:ascii="Cambria Math" w:hAnsi="Cambria Math"/>
                              </w:rPr>
                            </m:ctrlPr>
                          </m:sSubPr>
                          <m:e>
                            <m:r>
                              <m:rPr>
                                <m:sty m:val="p"/>
                              </m:rPr>
                              <w:rPr>
                                <w:rFonts w:ascii="Cambria Math" w:hAnsi="Cambria Math"/>
                              </w:rPr>
                              <m:t>H</m:t>
                            </m:r>
                          </m:e>
                          <m:sub>
                            <m:r>
                              <m:rPr>
                                <m:sty m:val="p"/>
                              </m:rPr>
                              <w:rPr>
                                <w:rFonts w:ascii="Cambria Math" w:hAnsi="Cambria Math"/>
                                <w:vertAlign w:val="subscript"/>
                              </w:rPr>
                              <m:t>2</m:t>
                            </m:r>
                          </m:sub>
                        </m:sSub>
                        <m:r>
                          <m:rPr>
                            <m:sty m:val="p"/>
                          </m:rPr>
                          <w:rPr>
                            <w:rFonts w:ascii="Cambria Math" w:hAnsi="Cambria Math"/>
                          </w:rPr>
                          <m:t>O</m:t>
                        </m:r>
                      </m:e>
                    </m:d>
                    <m:r>
                      <m:rPr>
                        <m:sty m:val="p"/>
                      </m:rPr>
                      <w:rPr>
                        <w:rFonts w:ascii="Cambria Math" w:hAnsi="Cambria Math"/>
                      </w:rPr>
                      <m:t>=30 u</m:t>
                    </m:r>
                  </m:e>
                </m:mr>
              </m:m>
            </m:e>
          </m:d>
          <m:m>
            <m:mPr>
              <m:mcs>
                <m:mc>
                  <m:mcPr>
                    <m:count m:val="1"/>
                    <m:mcJc m:val="center"/>
                  </m:mcPr>
                </m:mc>
              </m:mcs>
              <m:ctrlPr>
                <w:rPr>
                  <w:rFonts w:ascii="Cambria Math" w:hAnsi="Cambria Math"/>
                  <w:i/>
                </w:rPr>
              </m:ctrlPr>
            </m:mPr>
            <m:mr>
              <m:e>
                <m:r>
                  <m:rPr>
                    <m:sty m:val="p"/>
                  </m:rPr>
                  <w:rPr>
                    <w:rFonts w:ascii="Cambria Math" w:hAnsi="Cambria Math"/>
                  </w:rPr>
                  <m:t>n=2</m:t>
                </m:r>
              </m:e>
            </m:mr>
            <m:mr>
              <m:e>
                <m:sSub>
                  <m:sSubPr>
                    <m:ctrlPr>
                      <w:rPr>
                        <w:rFonts w:ascii="Cambria Math" w:hAnsi="Cambria Math"/>
                        <w:i/>
                      </w:rPr>
                    </m:ctrlPr>
                  </m:sSubPr>
                  <m:e>
                    <m:r>
                      <m:rPr>
                        <m:sty m:val="p"/>
                      </m:rPr>
                      <w:rPr>
                        <w:rFonts w:ascii="Cambria Math" w:hAnsi="Cambria Math"/>
                      </w:rPr>
                      <m:t>C</m:t>
                    </m:r>
                  </m:e>
                  <m:sub>
                    <m:r>
                      <w:rPr>
                        <w:rFonts w:ascii="Cambria Math" w:hAnsi="Cambria Math"/>
                      </w:rPr>
                      <m:t>2</m:t>
                    </m:r>
                  </m:sub>
                </m:sSub>
                <m:sSub>
                  <m:sSubPr>
                    <m:ctrlPr>
                      <w:rPr>
                        <w:rFonts w:ascii="Cambria Math" w:hAnsi="Cambria Math"/>
                        <w:iCs/>
                      </w:rPr>
                    </m:ctrlPr>
                  </m:sSubPr>
                  <m:e>
                    <m:r>
                      <m:rPr>
                        <m:sty m:val="p"/>
                      </m:rPr>
                      <w:rPr>
                        <w:rFonts w:ascii="Cambria Math" w:hAnsi="Cambria Math"/>
                      </w:rPr>
                      <m:t>H</m:t>
                    </m:r>
                  </m:e>
                  <m:sub>
                    <m:r>
                      <w:rPr>
                        <w:rFonts w:ascii="Cambria Math" w:hAnsi="Cambria Math"/>
                      </w:rPr>
                      <m:t>4</m:t>
                    </m:r>
                  </m:sub>
                </m:sSub>
                <m:sSub>
                  <m:sSubPr>
                    <m:ctrlPr>
                      <w:rPr>
                        <w:rFonts w:ascii="Cambria Math" w:hAnsi="Cambria Math"/>
                        <w:i/>
                      </w:rPr>
                    </m:ctrlPr>
                  </m:sSubPr>
                  <m:e>
                    <m:r>
                      <m:rPr>
                        <m:sty m:val="p"/>
                      </m:rPr>
                      <w:rPr>
                        <w:rFonts w:ascii="Cambria Math" w:hAnsi="Cambria Math"/>
                      </w:rPr>
                      <m:t>O</m:t>
                    </m:r>
                  </m:e>
                  <m:sub>
                    <m:r>
                      <w:rPr>
                        <w:rFonts w:ascii="Cambria Math" w:hAnsi="Cambria Math"/>
                      </w:rPr>
                      <m:t>2</m:t>
                    </m:r>
                  </m:sub>
                </m:sSub>
              </m:e>
            </m:mr>
          </m:m>
        </m:oMath>
      </m:oMathPara>
    </w:p>
    <w:p w14:paraId="0ABC6B66" w14:textId="77777777" w:rsidR="001725C3" w:rsidRDefault="001725C3" w:rsidP="0040034C">
      <w:pPr>
        <w:pStyle w:val="Vraag"/>
      </w:pPr>
      <w:r>
        <w:t xml:space="preserve">Bij reactie met loog ontstaat o.a. een </w:t>
      </w:r>
      <w:proofErr w:type="spellStart"/>
      <w:r>
        <w:t>alkanol</w:t>
      </w:r>
      <w:proofErr w:type="spellEnd"/>
      <w:r>
        <w:t xml:space="preserve">. </w:t>
      </w:r>
      <w:r w:rsidRPr="006A7A27">
        <w:rPr>
          <w:rFonts w:ascii="Symbol" w:hAnsi="Symbol"/>
        </w:rPr>
        <w:t></w:t>
      </w:r>
      <w:r>
        <w:t xml:space="preserve"> De oorspronkelijke verbinding zal een ester zijn:</w:t>
      </w:r>
      <w:r>
        <w:br/>
        <w:t>ester + OH</w:t>
      </w:r>
      <w:r>
        <w:rPr>
          <w:vertAlign w:val="superscript"/>
        </w:rPr>
        <w:sym w:font="Symbol" w:char="F02D"/>
      </w:r>
      <w:r>
        <w:t xml:space="preserve"> </w:t>
      </w:r>
      <m:oMath>
        <m:r>
          <w:rPr>
            <w:rFonts w:ascii="Cambria Math" w:hAnsi="Cambria Math"/>
          </w:rPr>
          <m:t>⇋</m:t>
        </m:r>
      </m:oMath>
      <w:r>
        <w:t xml:space="preserve"> carboxylaat/</w:t>
      </w:r>
      <w:proofErr w:type="spellStart"/>
      <w:r>
        <w:t>alkanoaat</w:t>
      </w:r>
      <w:proofErr w:type="spellEnd"/>
      <w:r>
        <w:t xml:space="preserve"> + </w:t>
      </w:r>
      <w:proofErr w:type="spellStart"/>
      <w:r>
        <w:t>alkanol</w:t>
      </w:r>
      <w:proofErr w:type="spellEnd"/>
      <w:r>
        <w:t xml:space="preserve">. De structuurformule van de onderzochte verbinding is: </w:t>
      </w:r>
      <w:r w:rsidR="0040034C" w:rsidRPr="00BC6E9D">
        <w:rPr>
          <w:position w:val="-44"/>
        </w:rPr>
        <w:object w:dxaOrig="1373" w:dyaOrig="965" w14:anchorId="50584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5pt;height:41.2pt" o:ole="">
            <v:imagedata r:id="rId12" o:title=""/>
          </v:shape>
          <o:OLEObject Type="Embed" ProgID="ACD.ChemSketch.20" ShapeID="_x0000_i1025" DrawAspect="Content" ObjectID="_1632902639" r:id="rId13"/>
        </w:object>
      </w:r>
    </w:p>
    <w:p w14:paraId="7970E7F7" w14:textId="77777777" w:rsidR="001725C3" w:rsidRDefault="0040034C" w:rsidP="0040034C">
      <w:pPr>
        <w:pStyle w:val="Opgave"/>
      </w:pPr>
      <w:r>
        <w:t>Azijnzuur als oplosmiddel</w:t>
      </w:r>
    </w:p>
    <w:p w14:paraId="7B7FEC9B" w14:textId="77777777" w:rsidR="001725C3" w:rsidRDefault="001725C3" w:rsidP="0040034C">
      <w:pPr>
        <w:pStyle w:val="Vraag"/>
      </w:pPr>
      <w:proofErr w:type="gramStart"/>
      <w:r w:rsidRPr="004F33E7">
        <w:t>water</w:t>
      </w:r>
      <w:proofErr w:type="gramEnd"/>
      <w:r w:rsidRPr="004F33E7">
        <w:t>: 2 H</w:t>
      </w:r>
      <w:r w:rsidRPr="006A7A27">
        <w:rPr>
          <w:vertAlign w:val="subscript"/>
        </w:rPr>
        <w:t>2</w:t>
      </w:r>
      <w:r w:rsidRPr="004F33E7">
        <w:t xml:space="preserve">O </w:t>
      </w:r>
      <m:oMath>
        <m:r>
          <w:rPr>
            <w:rFonts w:ascii="Cambria Math" w:hAnsi="Cambria Math"/>
          </w:rPr>
          <m:t>⇋</m:t>
        </m:r>
      </m:oMath>
      <w:r w:rsidRPr="004F33E7">
        <w:t xml:space="preserve"> H</w:t>
      </w:r>
      <w:r w:rsidRPr="006A7A27">
        <w:rPr>
          <w:vertAlign w:val="subscript"/>
        </w:rPr>
        <w:t>3</w:t>
      </w:r>
      <w:r w:rsidRPr="004F33E7">
        <w:t>O</w:t>
      </w:r>
      <w:r w:rsidRPr="006A7A27">
        <w:rPr>
          <w:vertAlign w:val="superscript"/>
        </w:rPr>
        <w:t>+</w:t>
      </w:r>
      <w:r w:rsidRPr="004F33E7">
        <w:t>(</w:t>
      </w:r>
      <w:proofErr w:type="spellStart"/>
      <w:r w:rsidRPr="004F33E7">
        <w:t>aq</w:t>
      </w:r>
      <w:proofErr w:type="spellEnd"/>
      <w:r w:rsidRPr="004F33E7">
        <w:t>) + OH</w:t>
      </w:r>
      <w:r>
        <w:rPr>
          <w:vertAlign w:val="superscript"/>
        </w:rPr>
        <w:sym w:font="Symbol" w:char="F02D"/>
      </w:r>
      <w:r w:rsidRPr="004F33E7">
        <w:t>(</w:t>
      </w:r>
      <w:proofErr w:type="spellStart"/>
      <w:r w:rsidRPr="004F33E7">
        <w:t>aq</w:t>
      </w:r>
      <w:proofErr w:type="spellEnd"/>
      <w:r w:rsidRPr="004F33E7">
        <w:t>)</w:t>
      </w:r>
      <w:r w:rsidRPr="004F33E7">
        <w:br/>
        <w:t>azijnzuur: 2 CH</w:t>
      </w:r>
      <w:r w:rsidRPr="006A7A27">
        <w:rPr>
          <w:vertAlign w:val="subscript"/>
        </w:rPr>
        <w:t>3</w:t>
      </w:r>
      <w:r w:rsidRPr="004F33E7">
        <w:t>COO</w:t>
      </w:r>
      <w:r>
        <w:t xml:space="preserve">H </w:t>
      </w:r>
      <m:oMath>
        <m:r>
          <w:rPr>
            <w:rFonts w:ascii="Cambria Math" w:hAnsi="Cambria Math"/>
          </w:rPr>
          <m:t>⇋</m:t>
        </m:r>
      </m:oMath>
      <w:r>
        <w:t xml:space="preserve"> </w:t>
      </w:r>
      <w:r w:rsidRPr="004F33E7">
        <w:t>CH</w:t>
      </w:r>
      <w:r w:rsidRPr="006A7A27">
        <w:rPr>
          <w:vertAlign w:val="subscript"/>
        </w:rPr>
        <w:t>3</w:t>
      </w:r>
      <w:r w:rsidRPr="004F33E7">
        <w:t>COO</w:t>
      </w:r>
      <w:r>
        <w:t>H</w:t>
      </w:r>
      <w:r w:rsidRPr="006A7A27">
        <w:rPr>
          <w:vertAlign w:val="subscript"/>
        </w:rPr>
        <w:t>2</w:t>
      </w:r>
      <w:r w:rsidRPr="006A7A27">
        <w:rPr>
          <w:vertAlign w:val="superscript"/>
        </w:rPr>
        <w:t>+</w:t>
      </w:r>
      <w:r>
        <w:t xml:space="preserve"> + </w:t>
      </w:r>
      <w:r w:rsidRPr="004F33E7">
        <w:t>CH</w:t>
      </w:r>
      <w:r w:rsidRPr="006A7A27">
        <w:rPr>
          <w:vertAlign w:val="subscript"/>
        </w:rPr>
        <w:t>3</w:t>
      </w:r>
      <w:r w:rsidRPr="004F33E7">
        <w:t>COO</w:t>
      </w:r>
      <w:r>
        <w:rPr>
          <w:vertAlign w:val="superscript"/>
        </w:rPr>
        <w:sym w:font="Symbol" w:char="F02D"/>
      </w:r>
    </w:p>
    <w:p w14:paraId="75A4FC81" w14:textId="77777777" w:rsidR="001725C3" w:rsidRDefault="001725C3" w:rsidP="0040034C">
      <w:pPr>
        <w:pStyle w:val="Vraag"/>
      </w:pPr>
      <w:proofErr w:type="gramStart"/>
      <w:r w:rsidRPr="004F33E7">
        <w:t>water</w:t>
      </w:r>
      <w:proofErr w:type="gramEnd"/>
      <w:r w:rsidRPr="004F33E7">
        <w:t>:</w:t>
      </w:r>
      <w:r>
        <w:t xml:space="preserve"> pH = </w:t>
      </w:r>
      <w:r>
        <w:sym w:font="Symbol" w:char="F02D"/>
      </w:r>
      <w:r>
        <w:t>log[H</w:t>
      </w:r>
      <w:r w:rsidRPr="006A7A27">
        <w:rPr>
          <w:vertAlign w:val="subscript"/>
        </w:rPr>
        <w:t>3</w:t>
      </w:r>
      <w:r>
        <w:t>O</w:t>
      </w:r>
      <w:r w:rsidRPr="006A7A27">
        <w:rPr>
          <w:vertAlign w:val="superscript"/>
        </w:rPr>
        <w:t>+</w:t>
      </w:r>
      <w:r>
        <w:t>]</w:t>
      </w:r>
      <w:r>
        <w:br/>
      </w:r>
      <w:r w:rsidRPr="004F33E7">
        <w:t>azijnzuur:</w:t>
      </w:r>
      <w:r>
        <w:t xml:space="preserve"> pH = </w:t>
      </w:r>
      <w:r>
        <w:sym w:font="Symbol" w:char="F02D"/>
      </w:r>
      <w:r>
        <w:t>log[</w:t>
      </w:r>
      <w:r w:rsidRPr="004F33E7">
        <w:t>CH</w:t>
      </w:r>
      <w:r w:rsidRPr="006A7A27">
        <w:rPr>
          <w:vertAlign w:val="subscript"/>
        </w:rPr>
        <w:t>3</w:t>
      </w:r>
      <w:r w:rsidRPr="004F33E7">
        <w:t>COO</w:t>
      </w:r>
      <w:r>
        <w:t>H</w:t>
      </w:r>
      <w:r w:rsidRPr="006A7A27">
        <w:rPr>
          <w:vertAlign w:val="subscript"/>
        </w:rPr>
        <w:t>2</w:t>
      </w:r>
      <w:r w:rsidRPr="006A7A27">
        <w:rPr>
          <w:vertAlign w:val="superscript"/>
        </w:rPr>
        <w:t>+</w:t>
      </w:r>
      <w:r>
        <w:t>]</w:t>
      </w:r>
    </w:p>
    <w:p w14:paraId="5577C6FD" w14:textId="77777777" w:rsidR="001725C3" w:rsidRDefault="001725C3" w:rsidP="0040034C">
      <w:pPr>
        <w:pStyle w:val="Vraag"/>
      </w:pPr>
      <w:bookmarkStart w:id="1" w:name="_Ref22289776"/>
      <w:r>
        <w:t xml:space="preserve">Aniline is een base t.o.v. water en azijnzuur </w:t>
      </w:r>
      <w:r w:rsidRPr="006A7A27">
        <w:rPr>
          <w:rFonts w:ascii="Symbol" w:hAnsi="Symbol"/>
        </w:rPr>
        <w:t></w:t>
      </w:r>
      <w:r>
        <w:t xml:space="preserve"> neemt H</w:t>
      </w:r>
      <w:r w:rsidRPr="006A7A27">
        <w:rPr>
          <w:vertAlign w:val="superscript"/>
        </w:rPr>
        <w:t>+</w:t>
      </w:r>
      <w:r>
        <w:t xml:space="preserve"> op:</w:t>
      </w:r>
      <w:r>
        <w:br/>
      </w:r>
      <w:proofErr w:type="gramStart"/>
      <w:r>
        <w:t>aniline /</w:t>
      </w:r>
      <w:proofErr w:type="gramEnd"/>
      <w:r>
        <w:t xml:space="preserve"> water: C</w:t>
      </w:r>
      <w:r w:rsidRPr="006A7A27">
        <w:rPr>
          <w:vertAlign w:val="subscript"/>
        </w:rPr>
        <w:t>6</w:t>
      </w:r>
      <w:r>
        <w:t>H</w:t>
      </w:r>
      <w:r w:rsidRPr="006A7A27">
        <w:rPr>
          <w:vertAlign w:val="subscript"/>
        </w:rPr>
        <w:t>5</w:t>
      </w:r>
      <w:r>
        <w:t>NH</w:t>
      </w:r>
      <w:r w:rsidRPr="006A7A27">
        <w:rPr>
          <w:vertAlign w:val="subscript"/>
        </w:rPr>
        <w:t>2</w:t>
      </w:r>
      <w:r>
        <w:t xml:space="preserve"> + H</w:t>
      </w:r>
      <w:r w:rsidRPr="006A7A27">
        <w:rPr>
          <w:vertAlign w:val="subscript"/>
        </w:rPr>
        <w:t>2</w:t>
      </w:r>
      <w:r>
        <w:t xml:space="preserve">O </w:t>
      </w:r>
      <m:oMath>
        <m:r>
          <w:rPr>
            <w:rFonts w:ascii="Cambria Math" w:hAnsi="Cambria Math"/>
          </w:rPr>
          <m:t>⇋</m:t>
        </m:r>
      </m:oMath>
      <w:r>
        <w:t xml:space="preserve"> C</w:t>
      </w:r>
      <w:r w:rsidRPr="006A7A27">
        <w:rPr>
          <w:vertAlign w:val="subscript"/>
        </w:rPr>
        <w:t>6</w:t>
      </w:r>
      <w:r>
        <w:t>H</w:t>
      </w:r>
      <w:r w:rsidRPr="006A7A27">
        <w:rPr>
          <w:vertAlign w:val="subscript"/>
        </w:rPr>
        <w:t>5</w:t>
      </w:r>
      <w:r>
        <w:t>NH</w:t>
      </w:r>
      <w:r w:rsidRPr="006A7A27">
        <w:rPr>
          <w:vertAlign w:val="subscript"/>
        </w:rPr>
        <w:t>3</w:t>
      </w:r>
      <w:r w:rsidRPr="006A7A27">
        <w:rPr>
          <w:vertAlign w:val="superscript"/>
        </w:rPr>
        <w:t>+</w:t>
      </w:r>
      <w:r>
        <w:t xml:space="preserve"> +</w:t>
      </w:r>
      <w:r w:rsidRPr="004F33E7">
        <w:t xml:space="preserve"> CH</w:t>
      </w:r>
      <w:r w:rsidRPr="006A7A27">
        <w:rPr>
          <w:vertAlign w:val="subscript"/>
        </w:rPr>
        <w:t>3</w:t>
      </w:r>
      <w:r w:rsidRPr="004F33E7">
        <w:t>COO</w:t>
      </w:r>
      <w:r>
        <w:rPr>
          <w:vertAlign w:val="superscript"/>
        </w:rPr>
        <w:sym w:font="Symbol" w:char="F02D"/>
      </w:r>
      <w:bookmarkStart w:id="2" w:name="_GoBack"/>
      <w:bookmarkEnd w:id="1"/>
      <w:bookmarkEnd w:id="2"/>
    </w:p>
    <w:p w14:paraId="6F19C7ED" w14:textId="77777777" w:rsidR="001725C3" w:rsidRDefault="001725C3" w:rsidP="0040034C">
      <w:pPr>
        <w:pStyle w:val="Vraag"/>
      </w:pPr>
      <w:r w:rsidRPr="006A7A27">
        <w:rPr>
          <w:i/>
          <w:iCs/>
        </w:rPr>
        <w:t>K</w:t>
      </w:r>
      <w:r w:rsidRPr="006A7A27">
        <w:rPr>
          <w:vertAlign w:val="subscript"/>
        </w:rPr>
        <w:t>b</w:t>
      </w:r>
      <w:r>
        <w:t xml:space="preserve">' = </w:t>
      </w:r>
      <m:oMath>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Cs/>
                      </w:rPr>
                    </m:ctrlPr>
                  </m:sSupPr>
                  <m:e>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6</m:t>
                        </m:r>
                      </m:sub>
                    </m:sSub>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5</m:t>
                        </m:r>
                      </m:sub>
                    </m:sSub>
                    <m:sSub>
                      <m:sSubPr>
                        <m:ctrlPr>
                          <w:rPr>
                            <w:rFonts w:ascii="Cambria Math" w:hAnsi="Cambria Math"/>
                            <w:iCs/>
                          </w:rPr>
                        </m:ctrlPr>
                      </m:sSubPr>
                      <m:e>
                        <m:r>
                          <m:rPr>
                            <m:sty m:val="p"/>
                          </m:rPr>
                          <w:rPr>
                            <w:rFonts w:ascii="Cambria Math" w:hAnsi="Cambria Math"/>
                          </w:rPr>
                          <m:t>NH</m:t>
                        </m:r>
                      </m:e>
                      <m:sub>
                        <m:r>
                          <m:rPr>
                            <m:sty m:val="p"/>
                          </m:rPr>
                          <w:rPr>
                            <w:rFonts w:ascii="Cambria Math" w:hAnsi="Cambria Math"/>
                          </w:rPr>
                          <m:t>3</m:t>
                        </m:r>
                      </m:sub>
                    </m:sSub>
                  </m:e>
                  <m:sup>
                    <m:r>
                      <w:rPr>
                        <w:rFonts w:ascii="Cambria Math" w:hAnsi="Cambria Math"/>
                      </w:rPr>
                      <m:t>+</m:t>
                    </m:r>
                  </m:sup>
                </m:sSup>
              </m:e>
            </m:d>
            <m:d>
              <m:dPr>
                <m:begChr m:val="["/>
                <m:endChr m:val="]"/>
                <m:ctrlPr>
                  <w:rPr>
                    <w:rFonts w:ascii="Cambria Math" w:hAnsi="Cambria Math"/>
                    <w:i/>
                  </w:rPr>
                </m:ctrlPr>
              </m:dPr>
              <m:e>
                <m:sSub>
                  <m:sSubPr>
                    <m:ctrlPr>
                      <w:rPr>
                        <w:rFonts w:ascii="Cambria Math" w:hAnsi="Cambria Math"/>
                        <w:iCs/>
                      </w:rPr>
                    </m:ctrlPr>
                  </m:sSubPr>
                  <m:e>
                    <m:r>
                      <m:rPr>
                        <m:sty m:val="p"/>
                      </m:rPr>
                      <w:rPr>
                        <w:rFonts w:ascii="Cambria Math" w:hAnsi="Cambria Math"/>
                      </w:rPr>
                      <m:t>CH</m:t>
                    </m:r>
                  </m:e>
                  <m:sub>
                    <m:r>
                      <m:rPr>
                        <m:sty m:val="p"/>
                      </m:rPr>
                      <w:rPr>
                        <w:rFonts w:ascii="Cambria Math" w:hAnsi="Cambria Math"/>
                      </w:rPr>
                      <m:t>3</m:t>
                    </m:r>
                  </m:sub>
                </m:sSub>
                <m:sSup>
                  <m:sSupPr>
                    <m:ctrlPr>
                      <w:rPr>
                        <w:rFonts w:ascii="Cambria Math" w:hAnsi="Cambria Math"/>
                        <w:iCs/>
                      </w:rPr>
                    </m:ctrlPr>
                  </m:sSupPr>
                  <m:e>
                    <m:r>
                      <m:rPr>
                        <m:sty m:val="p"/>
                      </m:rPr>
                      <w:rPr>
                        <w:rFonts w:ascii="Cambria Math" w:hAnsi="Cambria Math"/>
                      </w:rPr>
                      <m:t>COO</m:t>
                    </m:r>
                  </m:e>
                  <m:sup>
                    <m:r>
                      <m:rPr>
                        <m:sty m:val="p"/>
                      </m:rPr>
                      <w:rPr>
                        <w:rFonts w:ascii="Cambria Math" w:hAnsi="Cambria Math"/>
                      </w:rPr>
                      <m:t>-</m:t>
                    </m:r>
                  </m:sup>
                </m:sSup>
              </m:e>
            </m:d>
          </m:num>
          <m:den>
            <m:d>
              <m:dPr>
                <m:begChr m:val="["/>
                <m:endChr m:val="]"/>
                <m:ctrlPr>
                  <w:rPr>
                    <w:rFonts w:ascii="Cambria Math" w:hAnsi="Cambria Math"/>
                    <w:i/>
                  </w:rPr>
                </m:ctrlPr>
              </m:dPr>
              <m:e>
                <m:sSub>
                  <m:sSubPr>
                    <m:ctrlPr>
                      <w:rPr>
                        <w:rFonts w:ascii="Cambria Math" w:hAnsi="Cambria Math"/>
                        <w:iCs/>
                      </w:rPr>
                    </m:ctrlPr>
                  </m:sSubPr>
                  <m:e>
                    <m:r>
                      <m:rPr>
                        <m:sty m:val="p"/>
                      </m:rPr>
                      <w:rPr>
                        <w:rFonts w:ascii="Cambria Math" w:hAnsi="Cambria Math"/>
                      </w:rPr>
                      <m:t>C</m:t>
                    </m:r>
                  </m:e>
                  <m:sub>
                    <m:r>
                      <m:rPr>
                        <m:sty m:val="p"/>
                      </m:rPr>
                      <w:rPr>
                        <w:rFonts w:ascii="Cambria Math" w:hAnsi="Cambria Math"/>
                      </w:rPr>
                      <m:t>6</m:t>
                    </m:r>
                  </m:sub>
                </m:sSub>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5</m:t>
                    </m:r>
                  </m:sub>
                </m:sSub>
                <m:sSub>
                  <m:sSubPr>
                    <m:ctrlPr>
                      <w:rPr>
                        <w:rFonts w:ascii="Cambria Math" w:hAnsi="Cambria Math"/>
                        <w:iCs/>
                      </w:rPr>
                    </m:ctrlPr>
                  </m:sSubPr>
                  <m:e>
                    <m:r>
                      <m:rPr>
                        <m:sty m:val="p"/>
                      </m:rPr>
                      <w:rPr>
                        <w:rFonts w:ascii="Cambria Math" w:hAnsi="Cambria Math"/>
                      </w:rPr>
                      <m:t>NH</m:t>
                    </m:r>
                  </m:e>
                  <m:sub>
                    <m:r>
                      <m:rPr>
                        <m:sty m:val="p"/>
                      </m:rPr>
                      <w:rPr>
                        <w:rFonts w:ascii="Cambria Math" w:hAnsi="Cambria Math"/>
                      </w:rPr>
                      <m:t>2</m:t>
                    </m:r>
                  </m:sub>
                </m:sSub>
              </m:e>
            </m:d>
          </m:den>
        </m:f>
      </m:oMath>
    </w:p>
    <w:p w14:paraId="4B17BE24" w14:textId="77777777" w:rsidR="001725C3" w:rsidRDefault="001725C3" w:rsidP="0040034C">
      <w:pPr>
        <w:pStyle w:val="Vraag"/>
      </w:pPr>
      <w:r>
        <w:t>Azijnzuur is een sterker zuur dan H</w:t>
      </w:r>
      <w:r w:rsidRPr="006A7A27">
        <w:rPr>
          <w:vertAlign w:val="subscript"/>
        </w:rPr>
        <w:t>2</w:t>
      </w:r>
      <w:r>
        <w:t>O. Het tweede evenwicht bij antwoord</w:t>
      </w:r>
      <w:r w:rsidR="00A54F72">
        <w:t xml:space="preserve"> </w:t>
      </w:r>
      <w:r w:rsidR="0040034C">
        <w:fldChar w:fldCharType="begin"/>
      </w:r>
      <w:r w:rsidR="0040034C">
        <w:instrText xml:space="preserve"> REF _Ref22289776 \r \h </w:instrText>
      </w:r>
      <w:r w:rsidR="0040034C">
        <w:fldChar w:fldCharType="separate"/>
      </w:r>
      <w:r w:rsidR="0040034C">
        <w:t>22</w:t>
      </w:r>
      <w:r w:rsidR="0040034C">
        <w:t xml:space="preserve"> </w:t>
      </w:r>
      <w:r w:rsidR="0040034C">
        <w:fldChar w:fldCharType="end"/>
      </w:r>
      <w:r>
        <w:t xml:space="preserve">zal dus meer naar rechts liggen; </w:t>
      </w:r>
      <w:proofErr w:type="spellStart"/>
      <w:r>
        <w:t>p</w:t>
      </w:r>
      <w:r w:rsidRPr="006A7A27">
        <w:rPr>
          <w:i/>
          <w:iCs/>
        </w:rPr>
        <w:t>K</w:t>
      </w:r>
      <w:r w:rsidRPr="006A7A27">
        <w:rPr>
          <w:vertAlign w:val="subscript"/>
        </w:rPr>
        <w:t>b</w:t>
      </w:r>
      <w:proofErr w:type="spellEnd"/>
      <w:r>
        <w:t xml:space="preserve"> = </w:t>
      </w:r>
      <w:r>
        <w:sym w:font="Symbol" w:char="F02D"/>
      </w:r>
      <w:r>
        <w:t xml:space="preserve">log </w:t>
      </w:r>
      <w:r w:rsidRPr="006A7A27">
        <w:rPr>
          <w:i/>
          <w:iCs/>
        </w:rPr>
        <w:t>K</w:t>
      </w:r>
      <w:r w:rsidRPr="006A7A27">
        <w:rPr>
          <w:vertAlign w:val="subscript"/>
        </w:rPr>
        <w:t>b</w:t>
      </w:r>
      <w:r>
        <w:t xml:space="preserve"> </w:t>
      </w:r>
      <w:r w:rsidR="0040034C">
        <w:rPr>
          <w:rFonts w:ascii="Symbol" w:hAnsi="Symbol"/>
        </w:rPr>
        <w:sym w:font="Symbol" w:char="F0DE"/>
      </w:r>
      <w:r>
        <w:t xml:space="preserve"> </w:t>
      </w:r>
      <w:proofErr w:type="spellStart"/>
      <w:r>
        <w:t>p</w:t>
      </w:r>
      <w:r w:rsidRPr="006A7A27">
        <w:rPr>
          <w:i/>
          <w:iCs/>
        </w:rPr>
        <w:t>K</w:t>
      </w:r>
      <w:r w:rsidRPr="006A7A27">
        <w:rPr>
          <w:vertAlign w:val="subscript"/>
        </w:rPr>
        <w:t>b</w:t>
      </w:r>
      <w:proofErr w:type="spellEnd"/>
      <w:r>
        <w:t xml:space="preserve">' </w:t>
      </w:r>
      <m:oMath>
        <m:r>
          <w:rPr>
            <w:rFonts w:ascii="Cambria Math" w:hAnsi="Cambria Math"/>
          </w:rPr>
          <m:t>&lt;</m:t>
        </m:r>
      </m:oMath>
      <w:r>
        <w:t xml:space="preserve"> p</w:t>
      </w:r>
      <w:r w:rsidRPr="006A7A27">
        <w:rPr>
          <w:i/>
          <w:iCs/>
        </w:rPr>
        <w:t>K</w:t>
      </w:r>
      <w:r w:rsidRPr="006A7A27">
        <w:rPr>
          <w:vertAlign w:val="subscript"/>
        </w:rPr>
        <w:t>b</w:t>
      </w:r>
    </w:p>
    <w:p w14:paraId="68E64C68" w14:textId="77777777" w:rsidR="001725C3" w:rsidRDefault="0040034C" w:rsidP="0040034C">
      <w:pPr>
        <w:pStyle w:val="Opgave"/>
      </w:pPr>
      <w:r>
        <w:t>Evenwichten verschuiven</w:t>
      </w:r>
    </w:p>
    <w:p w14:paraId="660E301C" w14:textId="77777777" w:rsidR="001725C3" w:rsidRDefault="001725C3" w:rsidP="0040034C">
      <w:pPr>
        <w:pStyle w:val="Vraag"/>
      </w:pPr>
      <w:r w:rsidRPr="005A1E9B">
        <w:t xml:space="preserve">(1): </w:t>
      </w:r>
      <w:proofErr w:type="spellStart"/>
      <w:r w:rsidRPr="005A1E9B">
        <w:t>CuO</w:t>
      </w:r>
      <w:proofErr w:type="spellEnd"/>
      <w:r w:rsidRPr="005A1E9B">
        <w:t>(s) + 2 H</w:t>
      </w:r>
      <w:r w:rsidRPr="006A7A27">
        <w:rPr>
          <w:vertAlign w:val="subscript"/>
        </w:rPr>
        <w:t>3</w:t>
      </w:r>
      <w:r w:rsidRPr="005A1E9B">
        <w:t>O</w:t>
      </w:r>
      <w:r w:rsidRPr="006A7A27">
        <w:rPr>
          <w:vertAlign w:val="superscript"/>
        </w:rPr>
        <w:t>+</w:t>
      </w:r>
      <w:r w:rsidRPr="005A1E9B">
        <w:t xml:space="preserve"> </w:t>
      </w:r>
      <w:r w:rsidRPr="006A7A27">
        <w:rPr>
          <w:rFonts w:ascii="Symbol" w:hAnsi="Symbol"/>
        </w:rPr>
        <w:t></w:t>
      </w:r>
      <w:r w:rsidRPr="005A1E9B">
        <w:t xml:space="preserve"> Cu</w:t>
      </w:r>
      <w:r w:rsidRPr="006A7A27">
        <w:rPr>
          <w:vertAlign w:val="superscript"/>
        </w:rPr>
        <w:t>2+</w:t>
      </w:r>
      <w:r w:rsidRPr="005A1E9B">
        <w:t xml:space="preserve"> + 3 H</w:t>
      </w:r>
      <w:r w:rsidRPr="006A7A27">
        <w:rPr>
          <w:vertAlign w:val="subscript"/>
        </w:rPr>
        <w:t>2</w:t>
      </w:r>
      <w:r w:rsidRPr="005A1E9B">
        <w:t>O</w:t>
      </w:r>
      <w:r>
        <w:t xml:space="preserve"> </w:t>
      </w:r>
      <w:r w:rsidRPr="005A1E9B">
        <w:t>in beide situaties.</w:t>
      </w:r>
      <w:r>
        <w:br/>
      </w:r>
      <w:r w:rsidRPr="005A1E9B">
        <w:t>B</w:t>
      </w:r>
      <w:r>
        <w:t>ij oplossen in geconcentreerd zoutzuur treedt een vervolgreactie op:</w:t>
      </w:r>
      <w:r>
        <w:br/>
        <w:t>(2): Cu</w:t>
      </w:r>
      <w:r w:rsidRPr="006A7A27">
        <w:rPr>
          <w:vertAlign w:val="superscript"/>
        </w:rPr>
        <w:t>2+</w:t>
      </w:r>
      <w:r>
        <w:t>(</w:t>
      </w:r>
      <w:proofErr w:type="spellStart"/>
      <w:r>
        <w:t>aq</w:t>
      </w:r>
      <w:proofErr w:type="spellEnd"/>
      <w:r>
        <w:t>) + 3 Cl</w:t>
      </w:r>
      <w:r>
        <w:rPr>
          <w:vertAlign w:val="superscript"/>
        </w:rPr>
        <w:sym w:font="Symbol" w:char="F02D"/>
      </w:r>
      <w:r>
        <w:t>(</w:t>
      </w:r>
      <w:proofErr w:type="spellStart"/>
      <w:r>
        <w:t>aq</w:t>
      </w:r>
      <w:proofErr w:type="spellEnd"/>
      <w:r>
        <w:t xml:space="preserve">) </w:t>
      </w:r>
      <m:oMath>
        <m:r>
          <w:rPr>
            <w:rFonts w:ascii="Cambria Math" w:hAnsi="Cambria Math"/>
          </w:rPr>
          <m:t>⇋</m:t>
        </m:r>
      </m:oMath>
      <w:r>
        <w:t xml:space="preserve"> CuCl</w:t>
      </w:r>
      <w:r w:rsidRPr="006A7A27">
        <w:rPr>
          <w:vertAlign w:val="subscript"/>
        </w:rPr>
        <w:t>3</w:t>
      </w:r>
      <w:r>
        <w:rPr>
          <w:vertAlign w:val="superscript"/>
        </w:rPr>
        <w:sym w:font="Symbol" w:char="F02D"/>
      </w:r>
      <w:r>
        <w:t>(</w:t>
      </w:r>
      <w:proofErr w:type="spellStart"/>
      <w:r>
        <w:t>aq</w:t>
      </w:r>
      <w:proofErr w:type="spellEnd"/>
      <w:r>
        <w:t>)</w:t>
      </w:r>
      <w:r>
        <w:br/>
      </w:r>
      <w:r>
        <w:tab/>
        <w:t>(blauw)</w:t>
      </w:r>
      <w:r>
        <w:tab/>
        <w:t>(geel)</w:t>
      </w:r>
    </w:p>
    <w:p w14:paraId="49588574" w14:textId="77777777" w:rsidR="001725C3" w:rsidRDefault="001725C3" w:rsidP="0040034C">
      <w:pPr>
        <w:pStyle w:val="Vraag"/>
      </w:pPr>
      <w:r>
        <w:t>Het ontstaan van het CuCl</w:t>
      </w:r>
      <w:r w:rsidRPr="006A7A27">
        <w:rPr>
          <w:vertAlign w:val="subscript"/>
        </w:rPr>
        <w:t>3</w:t>
      </w:r>
      <w:r>
        <w:rPr>
          <w:vertAlign w:val="superscript"/>
        </w:rPr>
        <w:sym w:font="Symbol" w:char="F02D"/>
      </w:r>
      <w:r>
        <w:t>-complex kleurt de oplossing groen.</w:t>
      </w:r>
    </w:p>
    <w:p w14:paraId="64048077" w14:textId="77777777" w:rsidR="001725C3" w:rsidRDefault="001725C3" w:rsidP="0040034C">
      <w:pPr>
        <w:pStyle w:val="Vraag"/>
      </w:pPr>
      <w:bookmarkStart w:id="3" w:name="_Ref22289529"/>
      <w:r>
        <w:t>Het evenwicht dat zich instelt betreft de vorming van het CuCl</w:t>
      </w:r>
      <w:r w:rsidRPr="006A7A27">
        <w:rPr>
          <w:vertAlign w:val="subscript"/>
        </w:rPr>
        <w:t>3</w:t>
      </w:r>
      <w:r>
        <w:rPr>
          <w:vertAlign w:val="superscript"/>
        </w:rPr>
        <w:sym w:font="Symbol" w:char="F02D"/>
      </w:r>
      <w:r>
        <w:t>-complex:</w:t>
      </w:r>
      <w:r>
        <w:br/>
        <w:t>(2): Cu</w:t>
      </w:r>
      <w:r w:rsidRPr="006A7A27">
        <w:rPr>
          <w:vertAlign w:val="superscript"/>
        </w:rPr>
        <w:t>2+</w:t>
      </w:r>
      <w:r>
        <w:t>(</w:t>
      </w:r>
      <w:proofErr w:type="spellStart"/>
      <w:r>
        <w:t>aq</w:t>
      </w:r>
      <w:proofErr w:type="spellEnd"/>
      <w:r>
        <w:t>) + 3 Cl</w:t>
      </w:r>
      <w:r>
        <w:rPr>
          <w:vertAlign w:val="superscript"/>
        </w:rPr>
        <w:sym w:font="Symbol" w:char="F02D"/>
      </w:r>
      <w:r>
        <w:t>(</w:t>
      </w:r>
      <w:proofErr w:type="spellStart"/>
      <w:r>
        <w:t>aq</w:t>
      </w:r>
      <w:proofErr w:type="spellEnd"/>
      <w:r>
        <w:t xml:space="preserve">) </w:t>
      </w:r>
      <m:oMath>
        <m:r>
          <w:rPr>
            <w:rFonts w:ascii="Cambria Math" w:hAnsi="Cambria Math"/>
          </w:rPr>
          <m:t>⇋</m:t>
        </m:r>
      </m:oMath>
      <w:r>
        <w:t xml:space="preserve"> CuCl</w:t>
      </w:r>
      <w:r w:rsidRPr="006A7A27">
        <w:rPr>
          <w:vertAlign w:val="subscript"/>
        </w:rPr>
        <w:t>3</w:t>
      </w:r>
      <w:r>
        <w:rPr>
          <w:vertAlign w:val="superscript"/>
        </w:rPr>
        <w:sym w:font="Symbol" w:char="F02D"/>
      </w:r>
      <w:r>
        <w:t>(</w:t>
      </w:r>
      <w:proofErr w:type="spellStart"/>
      <w:r>
        <w:t>aq</w:t>
      </w:r>
      <w:proofErr w:type="spellEnd"/>
      <w:r>
        <w:t>)</w:t>
      </w:r>
      <w:r>
        <w:br/>
      </w:r>
      <w:r>
        <w:tab/>
        <w:t>(blauw)</w:t>
      </w:r>
      <w:r>
        <w:tab/>
        <w:t>(geel)</w:t>
      </w:r>
      <w:r>
        <w:br/>
        <w:t>Dat er sprake is van een evenwicht blijkt uit het feit dat de hoeveelheid CuCl</w:t>
      </w:r>
      <w:r w:rsidRPr="006A7A27">
        <w:rPr>
          <w:vertAlign w:val="subscript"/>
        </w:rPr>
        <w:t>3</w:t>
      </w:r>
      <w:r>
        <w:rPr>
          <w:vertAlign w:val="superscript"/>
        </w:rPr>
        <w:sym w:font="Symbol" w:char="F02D"/>
      </w:r>
      <w:r>
        <w:t xml:space="preserve">-(meer: groenere kleur, </w:t>
      </w:r>
      <w:r>
        <w:lastRenderedPageBreak/>
        <w:t>minder: van groen terug naar blauw) toeneemt als meer Cl</w:t>
      </w:r>
      <w:r>
        <w:rPr>
          <w:vertAlign w:val="superscript"/>
        </w:rPr>
        <w:sym w:font="Symbol" w:char="F02D"/>
      </w:r>
      <w:r>
        <w:t xml:space="preserve">-ionen worden toegevoegd: toevoegen van een stof aan de linkerkant van </w:t>
      </w:r>
      <m:oMath>
        <m:r>
          <w:rPr>
            <w:rFonts w:ascii="Cambria Math" w:hAnsi="Cambria Math"/>
          </w:rPr>
          <m:t>⇋</m:t>
        </m:r>
      </m:oMath>
      <w:r>
        <w:t xml:space="preserve"> zal het evenwicht naar rechts verschuiven.</w:t>
      </w:r>
      <w:bookmarkEnd w:id="3"/>
    </w:p>
    <w:p w14:paraId="1BC14075" w14:textId="77777777" w:rsidR="001725C3" w:rsidRPr="005A1E9B" w:rsidRDefault="001725C3" w:rsidP="0040034C">
      <w:pPr>
        <w:pStyle w:val="Vraag"/>
      </w:pPr>
      <w:r>
        <w:t xml:space="preserve">Bij verwarming van een blauwe oplossing wordt de kleur groen. Dat wil zeggen dat het evenwicht bij antwoord </w:t>
      </w:r>
      <w:r w:rsidR="0040034C">
        <w:fldChar w:fldCharType="begin"/>
      </w:r>
      <w:r w:rsidR="0040034C">
        <w:instrText xml:space="preserve"> REF _Ref22289529 \r \h </w:instrText>
      </w:r>
      <w:r w:rsidR="0040034C">
        <w:fldChar w:fldCharType="separate"/>
      </w:r>
      <w:r w:rsidR="0040034C">
        <w:t>27</w:t>
      </w:r>
      <w:r w:rsidR="0040034C">
        <w:t xml:space="preserve"> </w:t>
      </w:r>
      <w:r w:rsidR="0040034C">
        <w:fldChar w:fldCharType="end"/>
      </w:r>
      <w:r>
        <w:t>naar rechts verschuift.</w:t>
      </w:r>
      <w:r>
        <w:br/>
        <w:t xml:space="preserve">De evenwichtsconstante </w:t>
      </w:r>
      <m:oMath>
        <m:f>
          <m:fPr>
            <m:ctrlPr>
              <w:rPr>
                <w:rFonts w:ascii="Cambria Math" w:hAnsi="Cambria Math"/>
                <w:iCs/>
              </w:rPr>
            </m:ctrlPr>
          </m:fPr>
          <m:num>
            <m:d>
              <m:dPr>
                <m:begChr m:val="["/>
                <m:endChr m:val="]"/>
                <m:ctrlPr>
                  <w:rPr>
                    <w:rFonts w:ascii="Cambria Math" w:hAnsi="Cambria Math"/>
                    <w:iCs/>
                  </w:rPr>
                </m:ctrlPr>
              </m:dPr>
              <m:e>
                <m:sSup>
                  <m:sSupPr>
                    <m:ctrlPr>
                      <w:rPr>
                        <w:rFonts w:ascii="Cambria Math" w:hAnsi="Cambria Math"/>
                        <w:iCs/>
                      </w:rPr>
                    </m:ctrlPr>
                  </m:sSupPr>
                  <m:e>
                    <m:sSub>
                      <m:sSubPr>
                        <m:ctrlPr>
                          <w:rPr>
                            <w:rFonts w:ascii="Cambria Math" w:hAnsi="Cambria Math"/>
                            <w:iCs/>
                          </w:rPr>
                        </m:ctrlPr>
                      </m:sSubPr>
                      <m:e>
                        <m:r>
                          <m:rPr>
                            <m:sty m:val="p"/>
                          </m:rPr>
                          <w:rPr>
                            <w:rFonts w:ascii="Cambria Math" w:hAnsi="Cambria Math"/>
                          </w:rPr>
                          <m:t>CuCl</m:t>
                        </m:r>
                      </m:e>
                      <m:sub>
                        <m:r>
                          <m:rPr>
                            <m:sty m:val="p"/>
                          </m:rPr>
                          <w:rPr>
                            <w:rFonts w:ascii="Cambria Math" w:hAnsi="Cambria Math"/>
                          </w:rPr>
                          <m:t>3</m:t>
                        </m:r>
                      </m:sub>
                    </m:sSub>
                  </m:e>
                  <m:sup>
                    <m:r>
                      <m:rPr>
                        <m:sty m:val="p"/>
                      </m:rPr>
                      <w:rPr>
                        <w:rFonts w:ascii="Cambria Math" w:hAnsi="Cambria Math"/>
                      </w:rPr>
                      <m:t>-</m:t>
                    </m:r>
                  </m:sup>
                </m:sSup>
              </m:e>
            </m:d>
          </m:num>
          <m:den>
            <m:d>
              <m:dPr>
                <m:begChr m:val="["/>
                <m:endChr m:val="]"/>
                <m:ctrlPr>
                  <w:rPr>
                    <w:rFonts w:ascii="Cambria Math" w:hAnsi="Cambria Math"/>
                    <w:iCs/>
                  </w:rPr>
                </m:ctrlPr>
              </m:dPr>
              <m:e>
                <m:sSup>
                  <m:sSupPr>
                    <m:ctrlPr>
                      <w:rPr>
                        <w:rFonts w:ascii="Cambria Math" w:hAnsi="Cambria Math"/>
                        <w:iCs/>
                      </w:rPr>
                    </m:ctrlPr>
                  </m:sSupPr>
                  <m:e>
                    <m:r>
                      <m:rPr>
                        <m:sty m:val="p"/>
                      </m:rPr>
                      <w:rPr>
                        <w:rFonts w:ascii="Cambria Math" w:hAnsi="Cambria Math"/>
                      </w:rPr>
                      <m:t>Cu</m:t>
                    </m:r>
                  </m:e>
                  <m:sup>
                    <m:r>
                      <m:rPr>
                        <m:sty m:val="p"/>
                      </m:rPr>
                      <w:rPr>
                        <w:rFonts w:ascii="Cambria Math" w:hAnsi="Cambria Math"/>
                      </w:rPr>
                      <m:t>2+</m:t>
                    </m:r>
                  </m:sup>
                </m:sSup>
              </m:e>
            </m:d>
            <m:sSup>
              <m:sSupPr>
                <m:ctrlPr>
                  <w:rPr>
                    <w:rFonts w:ascii="Cambria Math" w:hAnsi="Cambria Math"/>
                    <w:iCs/>
                  </w:rPr>
                </m:ctrlPr>
              </m:sSupPr>
              <m:e>
                <m:d>
                  <m:dPr>
                    <m:begChr m:val="["/>
                    <m:endChr m:val="]"/>
                    <m:ctrlPr>
                      <w:rPr>
                        <w:rFonts w:ascii="Cambria Math" w:hAnsi="Cambria Math"/>
                        <w:iCs/>
                      </w:rPr>
                    </m:ctrlPr>
                  </m:dPr>
                  <m:e>
                    <m:sSup>
                      <m:sSupPr>
                        <m:ctrlPr>
                          <w:rPr>
                            <w:rFonts w:ascii="Cambria Math" w:hAnsi="Cambria Math"/>
                            <w:iCs/>
                          </w:rPr>
                        </m:ctrlPr>
                      </m:sSupPr>
                      <m:e>
                        <m:r>
                          <m:rPr>
                            <m:sty m:val="p"/>
                          </m:rPr>
                          <w:rPr>
                            <w:rFonts w:ascii="Cambria Math" w:hAnsi="Cambria Math"/>
                          </w:rPr>
                          <m:t>Cl</m:t>
                        </m:r>
                      </m:e>
                      <m:sup>
                        <m:r>
                          <m:rPr>
                            <m:sty m:val="p"/>
                          </m:rPr>
                          <w:rPr>
                            <w:rFonts w:ascii="Cambria Math" w:hAnsi="Cambria Math"/>
                          </w:rPr>
                          <m:t>-</m:t>
                        </m:r>
                      </m:sup>
                    </m:sSup>
                  </m:e>
                </m:d>
              </m:e>
              <m:sup>
                <m:r>
                  <w:rPr>
                    <w:rFonts w:ascii="Cambria Math" w:hAnsi="Cambria Math"/>
                  </w:rPr>
                  <m:t>3</m:t>
                </m:r>
              </m:sup>
            </m:sSup>
          </m:den>
        </m:f>
      </m:oMath>
      <w:r w:rsidRPr="008B2C09">
        <w:rPr>
          <w:iCs/>
        </w:rPr>
        <w:t xml:space="preserve"> wordt groter.</w:t>
      </w:r>
    </w:p>
    <w:sectPr w:rsidR="001725C3" w:rsidRPr="005A1E9B" w:rsidSect="00F36522">
      <w:footerReference w:type="even" r:id="rId14"/>
      <w:footerReference w:type="default" r:id="rId15"/>
      <w:footerReference w:type="first" r:id="rId16"/>
      <w:type w:val="oddPage"/>
      <w:pgSz w:w="11904" w:h="16843"/>
      <w:pgMar w:top="1417" w:right="1417" w:bottom="1417" w:left="1417" w:header="708" w:footer="708"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52848" w14:textId="77777777" w:rsidR="001725C3" w:rsidRDefault="001725C3" w:rsidP="00BC00B2">
      <w:r>
        <w:separator/>
      </w:r>
    </w:p>
  </w:endnote>
  <w:endnote w:type="continuationSeparator" w:id="0">
    <w:p w14:paraId="2BE30DF6" w14:textId="77777777" w:rsidR="001725C3" w:rsidRDefault="001725C3" w:rsidP="00BC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912388"/>
      <w:docPartObj>
        <w:docPartGallery w:val="Page Numbers (Bottom of Page)"/>
        <w:docPartUnique/>
      </w:docPartObj>
    </w:sdtPr>
    <w:sdtContent>
      <w:p w14:paraId="25CAB753" w14:textId="77777777" w:rsidR="001725C3" w:rsidRPr="00831B25" w:rsidRDefault="001725C3" w:rsidP="00BD4087">
        <w:pPr>
          <w:pStyle w:val="Voettekst"/>
        </w:pPr>
        <w:proofErr w:type="spellStart"/>
        <w:r w:rsidRPr="00831B25">
          <w:t>Sk</w:t>
        </w:r>
        <w:proofErr w:type="spellEnd"/>
        <w:r w:rsidRPr="00831B25">
          <w:t xml:space="preserve">-VWO </w:t>
        </w:r>
        <w:r>
          <w:t>1972</w:t>
        </w:r>
        <w:r w:rsidRPr="00831B25">
          <w:t>-I</w:t>
        </w:r>
        <w:r w:rsidRPr="00831B25">
          <w:t> </w:t>
        </w:r>
        <w:proofErr w:type="spellStart"/>
        <w:r w:rsidRPr="00831B25">
          <w:t>opgaven_PdG</w:t>
        </w:r>
        <w:proofErr w:type="spellEnd"/>
        <w:r w:rsidRPr="00831B25">
          <w:t>, okt 2019</w:t>
        </w:r>
        <w:r w:rsidRPr="00831B25">
          <w:tab/>
        </w:r>
        <w:r w:rsidRPr="00831B25">
          <w:fldChar w:fldCharType="begin"/>
        </w:r>
        <w:r w:rsidRPr="00831B25">
          <w:instrText>PAGE   \* MERGEFORMAT</w:instrText>
        </w:r>
        <w:r w:rsidRPr="00831B25">
          <w:fldChar w:fldCharType="separate"/>
        </w:r>
        <w:r w:rsidRPr="00831B25">
          <w:t>1</w:t>
        </w:r>
        <w:r w:rsidRPr="00831B25">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C2DBF" w14:textId="77777777" w:rsidR="006B026D" w:rsidRDefault="008C0B70">
    <w:pPr>
      <w:tabs>
        <w:tab w:val="center" w:pos="4818"/>
        <w:tab w:val="center" w:pos="8722"/>
      </w:tabs>
    </w:pPr>
    <w:r>
      <w:rPr>
        <w:rFonts w:ascii="Arial" w:eastAsia="Arial" w:hAnsi="Arial" w:cs="Arial"/>
        <w:color w:val="181717"/>
        <w:vertAlign w:val="subscript"/>
      </w:rPr>
      <w:t>VW-1028-a-19-1-</w:t>
    </w:r>
    <w:proofErr w:type="gramStart"/>
    <w:r>
      <w:rPr>
        <w:rFonts w:ascii="Arial" w:eastAsia="Arial" w:hAnsi="Arial" w:cs="Arial"/>
        <w:color w:val="181717"/>
        <w:vertAlign w:val="subscript"/>
      </w:rPr>
      <w:t xml:space="preserve">u </w:t>
    </w:r>
    <w:r>
      <w:rPr>
        <w:rFonts w:ascii="Arial" w:eastAsia="Arial" w:hAnsi="Arial" w:cs="Arial"/>
        <w:color w:val="181717"/>
        <w:sz w:val="24"/>
      </w:rPr>
      <w:t xml:space="preserve"> </w:t>
    </w:r>
    <w:r>
      <w:rPr>
        <w:rFonts w:ascii="Arial" w:eastAsia="Arial" w:hAnsi="Arial" w:cs="Arial"/>
        <w:color w:val="181717"/>
        <w:sz w:val="24"/>
      </w:rPr>
      <w:tab/>
    </w:r>
    <w:proofErr w:type="gramEnd"/>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Pr>
        <w:rFonts w:ascii="Arial" w:eastAsia="Arial" w:hAnsi="Arial" w:cs="Arial"/>
        <w:color w:val="181717"/>
        <w:sz w:val="20"/>
      </w:rPr>
      <w:t>1</w:t>
    </w:r>
    <w:r>
      <w:rPr>
        <w:rFonts w:ascii="Arial" w:eastAsia="Arial" w:hAnsi="Arial" w:cs="Arial"/>
        <w:color w:val="181717"/>
        <w:sz w:val="20"/>
      </w:rPr>
      <w:fldChar w:fldCharType="end"/>
    </w:r>
    <w:r>
      <w:rPr>
        <w:rFonts w:ascii="Arial" w:eastAsia="Arial" w:hAnsi="Arial" w:cs="Arial"/>
        <w:color w:val="181717"/>
        <w:sz w:val="20"/>
      </w:rPr>
      <w:t xml:space="preserve"> / </w:t>
    </w:r>
    <w:r w:rsidR="00A54F72">
      <w:fldChar w:fldCharType="begin"/>
    </w:r>
    <w:r w:rsidR="00A54F72">
      <w:instrText xml:space="preserve"> NUMPAGES   \* MERGEFORMAT </w:instrText>
    </w:r>
    <w:r w:rsidR="00A54F72">
      <w:fldChar w:fldCharType="separate"/>
    </w:r>
    <w:r>
      <w:rPr>
        <w:rFonts w:ascii="Arial" w:eastAsia="Arial" w:hAnsi="Arial" w:cs="Arial"/>
        <w:color w:val="181717"/>
        <w:sz w:val="20"/>
      </w:rPr>
      <w:t>3</w:t>
    </w:r>
    <w:r w:rsidR="00A54F72">
      <w:rPr>
        <w:rFonts w:ascii="Arial" w:eastAsia="Arial" w:hAnsi="Arial" w:cs="Arial"/>
        <w:color w:val="181717"/>
        <w:sz w:val="20"/>
      </w:rPr>
      <w:fldChar w:fldCharType="end"/>
    </w:r>
    <w:r>
      <w:rPr>
        <w:rFonts w:ascii="Arial" w:eastAsia="Arial" w:hAnsi="Arial" w:cs="Arial"/>
        <w:color w:val="181717"/>
        <w:sz w:val="20"/>
      </w:rPr>
      <w:t xml:space="preserve"> </w:t>
    </w:r>
    <w:r>
      <w:rPr>
        <w:rFonts w:ascii="Arial" w:eastAsia="Arial" w:hAnsi="Arial" w:cs="Arial"/>
        <w:color w:val="181717"/>
        <w:sz w:val="20"/>
      </w:rPr>
      <w:tab/>
    </w:r>
    <w:r>
      <w:rPr>
        <w:rFonts w:ascii="Arial" w:eastAsia="Arial" w:hAnsi="Arial" w:cs="Arial"/>
        <w:color w:val="181717"/>
        <w:sz w:val="16"/>
      </w:rPr>
      <w:t xml:space="preserve">lees verder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442693"/>
      <w:docPartObj>
        <w:docPartGallery w:val="Page Numbers (Bottom of Page)"/>
        <w:docPartUnique/>
      </w:docPartObj>
    </w:sdtPr>
    <w:sdtContent>
      <w:p w14:paraId="6F209EFE" w14:textId="77777777" w:rsidR="001725C3" w:rsidRPr="00831B25" w:rsidRDefault="001725C3" w:rsidP="00BD4087">
        <w:pPr>
          <w:pStyle w:val="Voettekst"/>
        </w:pPr>
        <w:proofErr w:type="spellStart"/>
        <w:r w:rsidRPr="00831B25">
          <w:t>Sk</w:t>
        </w:r>
        <w:proofErr w:type="spellEnd"/>
        <w:r w:rsidRPr="00831B25">
          <w:t xml:space="preserve">-VWO </w:t>
        </w:r>
        <w:r>
          <w:t>1972</w:t>
        </w:r>
        <w:r w:rsidRPr="00831B25">
          <w:t>-I</w:t>
        </w:r>
        <w:r w:rsidRPr="00831B25">
          <w:t> </w:t>
        </w:r>
        <w:proofErr w:type="spellStart"/>
        <w:r>
          <w:t>antwoorden</w:t>
        </w:r>
        <w:r w:rsidRPr="00831B25">
          <w:t>_PdG</w:t>
        </w:r>
        <w:proofErr w:type="spellEnd"/>
        <w:r w:rsidRPr="00831B25">
          <w:t>, okt 2019</w:t>
        </w:r>
        <w:r w:rsidRPr="00831B25">
          <w:tab/>
        </w:r>
        <w:r w:rsidRPr="00831B25">
          <w:fldChar w:fldCharType="begin"/>
        </w:r>
        <w:r w:rsidRPr="00831B25">
          <w:instrText>PAGE   \* MERGEFORMAT</w:instrText>
        </w:r>
        <w:r w:rsidRPr="00831B25">
          <w:fldChar w:fldCharType="separate"/>
        </w:r>
        <w:r w:rsidRPr="00831B25">
          <w:t>1</w:t>
        </w:r>
        <w:r w:rsidRPr="00831B25">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465D9" w14:textId="77777777" w:rsidR="006B026D" w:rsidRDefault="008C0B70">
    <w:pPr>
      <w:tabs>
        <w:tab w:val="center" w:pos="4818"/>
        <w:tab w:val="center" w:pos="8722"/>
      </w:tabs>
    </w:pPr>
    <w:r>
      <w:rPr>
        <w:rFonts w:ascii="Arial" w:eastAsia="Arial" w:hAnsi="Arial" w:cs="Arial"/>
        <w:color w:val="181717"/>
        <w:vertAlign w:val="subscript"/>
      </w:rPr>
      <w:t>VW-1028-a-19-1-</w:t>
    </w:r>
    <w:proofErr w:type="gramStart"/>
    <w:r>
      <w:rPr>
        <w:rFonts w:ascii="Arial" w:eastAsia="Arial" w:hAnsi="Arial" w:cs="Arial"/>
        <w:color w:val="181717"/>
        <w:vertAlign w:val="subscript"/>
      </w:rPr>
      <w:t xml:space="preserve">u </w:t>
    </w:r>
    <w:r>
      <w:rPr>
        <w:rFonts w:ascii="Arial" w:eastAsia="Arial" w:hAnsi="Arial" w:cs="Arial"/>
        <w:color w:val="181717"/>
        <w:sz w:val="24"/>
      </w:rPr>
      <w:t xml:space="preserve"> </w:t>
    </w:r>
    <w:r>
      <w:rPr>
        <w:rFonts w:ascii="Arial" w:eastAsia="Arial" w:hAnsi="Arial" w:cs="Arial"/>
        <w:color w:val="181717"/>
        <w:sz w:val="24"/>
      </w:rPr>
      <w:tab/>
    </w:r>
    <w:proofErr w:type="gramEnd"/>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Pr>
        <w:rFonts w:ascii="Arial" w:eastAsia="Arial" w:hAnsi="Arial" w:cs="Arial"/>
        <w:color w:val="181717"/>
        <w:sz w:val="20"/>
      </w:rPr>
      <w:t>1</w:t>
    </w:r>
    <w:r>
      <w:rPr>
        <w:rFonts w:ascii="Arial" w:eastAsia="Arial" w:hAnsi="Arial" w:cs="Arial"/>
        <w:color w:val="181717"/>
        <w:sz w:val="20"/>
      </w:rPr>
      <w:fldChar w:fldCharType="end"/>
    </w:r>
    <w:r>
      <w:rPr>
        <w:rFonts w:ascii="Arial" w:eastAsia="Arial" w:hAnsi="Arial" w:cs="Arial"/>
        <w:color w:val="181717"/>
        <w:sz w:val="20"/>
      </w:rPr>
      <w:t xml:space="preserve"> / </w:t>
    </w:r>
    <w:r w:rsidR="00A54F72">
      <w:fldChar w:fldCharType="begin"/>
    </w:r>
    <w:r w:rsidR="00A54F72">
      <w:instrText xml:space="preserve"> NUMPAGES   \* MERGEFORMAT </w:instrText>
    </w:r>
    <w:r w:rsidR="00A54F72">
      <w:fldChar w:fldCharType="separate"/>
    </w:r>
    <w:r>
      <w:rPr>
        <w:rFonts w:ascii="Arial" w:eastAsia="Arial" w:hAnsi="Arial" w:cs="Arial"/>
        <w:color w:val="181717"/>
        <w:sz w:val="20"/>
      </w:rPr>
      <w:t>3</w:t>
    </w:r>
    <w:r w:rsidR="00A54F72">
      <w:rPr>
        <w:rFonts w:ascii="Arial" w:eastAsia="Arial" w:hAnsi="Arial" w:cs="Arial"/>
        <w:color w:val="181717"/>
        <w:sz w:val="20"/>
      </w:rPr>
      <w:fldChar w:fldCharType="end"/>
    </w:r>
    <w:r>
      <w:rPr>
        <w:rFonts w:ascii="Arial" w:eastAsia="Arial" w:hAnsi="Arial" w:cs="Arial"/>
        <w:color w:val="181717"/>
        <w:sz w:val="20"/>
      </w:rPr>
      <w:t xml:space="preserve"> </w:t>
    </w:r>
    <w:r>
      <w:rPr>
        <w:rFonts w:ascii="Arial" w:eastAsia="Arial" w:hAnsi="Arial" w:cs="Arial"/>
        <w:color w:val="181717"/>
        <w:sz w:val="20"/>
      </w:rPr>
      <w:tab/>
    </w:r>
    <w:r>
      <w:rPr>
        <w:rFonts w:ascii="Arial" w:eastAsia="Arial" w:hAnsi="Arial" w:cs="Arial"/>
        <w:color w:val="181717"/>
        <w:sz w:val="16"/>
      </w:rPr>
      <w:t xml:space="preserve">lees verder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74FD7" w14:textId="77777777" w:rsidR="001725C3" w:rsidRDefault="001725C3" w:rsidP="00BC00B2">
      <w:r>
        <w:separator/>
      </w:r>
    </w:p>
  </w:footnote>
  <w:footnote w:type="continuationSeparator" w:id="0">
    <w:p w14:paraId="4908BBCE" w14:textId="77777777" w:rsidR="001725C3" w:rsidRDefault="001725C3" w:rsidP="00BC0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2C229F"/>
    <w:multiLevelType w:val="hybridMultilevel"/>
    <w:tmpl w:val="F918C94E"/>
    <w:lvl w:ilvl="0" w:tplc="3AFAFF8E">
      <w:start w:val="1"/>
      <w:numFmt w:val="decimal"/>
      <w:pStyle w:val="Vraag"/>
      <w:lvlText w:val="%1 "/>
      <w:lvlJc w:val="left"/>
      <w:pPr>
        <w:ind w:left="1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4"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5" w15:restartNumberingAfterBreak="0">
    <w:nsid w:val="475F4FBF"/>
    <w:multiLevelType w:val="multilevel"/>
    <w:tmpl w:val="33747150"/>
    <w:lvl w:ilvl="0">
      <w:start w:val="1"/>
      <w:numFmt w:val="lowerLetter"/>
      <w:pStyle w:val="deelvraag"/>
      <w:lvlText w:val="%1."/>
      <w:lvlJc w:val="left"/>
      <w:pPr>
        <w:tabs>
          <w:tab w:val="left" w:pos="644"/>
        </w:tabs>
      </w:pPr>
      <w:rPr>
        <w:rFonts w:ascii="Times New Roman" w:eastAsia="Times New Roman" w:hAnsi="Times New Roman"/>
        <w:i/>
        <w:color w:val="000000"/>
        <w:spacing w:val="0"/>
        <w:w w:val="100"/>
        <w:sz w:val="2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7952FD"/>
    <w:multiLevelType w:val="hybridMultilevel"/>
    <w:tmpl w:val="3E280AFA"/>
    <w:lvl w:ilvl="0" w:tplc="81D2B808">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0"/>
  </w:num>
  <w:num w:numId="5">
    <w:abstractNumId w:val="4"/>
  </w:num>
  <w:num w:numId="6">
    <w:abstractNumId w:val="2"/>
  </w:num>
  <w:num w:numId="7">
    <w:abstractNumId w:val="1"/>
  </w:num>
  <w:num w:numId="8">
    <w:abstractNumId w:val="6"/>
  </w:num>
  <w:num w:numId="9">
    <w:abstractNumId w:val="5"/>
  </w:num>
  <w:num w:numId="10">
    <w:abstractNumId w:val="3"/>
  </w:num>
  <w:num w:numId="11">
    <w:abstractNumId w:val="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C3"/>
    <w:rsid w:val="000016CD"/>
    <w:rsid w:val="00041FB7"/>
    <w:rsid w:val="00052658"/>
    <w:rsid w:val="00057146"/>
    <w:rsid w:val="00095AFC"/>
    <w:rsid w:val="000B0170"/>
    <w:rsid w:val="000C024B"/>
    <w:rsid w:val="00110BAC"/>
    <w:rsid w:val="001725C3"/>
    <w:rsid w:val="00273E93"/>
    <w:rsid w:val="002B24C5"/>
    <w:rsid w:val="002D57EE"/>
    <w:rsid w:val="00300992"/>
    <w:rsid w:val="00331832"/>
    <w:rsid w:val="003A02E7"/>
    <w:rsid w:val="003F612D"/>
    <w:rsid w:val="0040034C"/>
    <w:rsid w:val="0040277F"/>
    <w:rsid w:val="00407D6E"/>
    <w:rsid w:val="00443364"/>
    <w:rsid w:val="004605D1"/>
    <w:rsid w:val="00496EBA"/>
    <w:rsid w:val="004A0569"/>
    <w:rsid w:val="005B4D14"/>
    <w:rsid w:val="005C7431"/>
    <w:rsid w:val="005D0E01"/>
    <w:rsid w:val="0062332F"/>
    <w:rsid w:val="00672ACD"/>
    <w:rsid w:val="006D60E2"/>
    <w:rsid w:val="006F7BC3"/>
    <w:rsid w:val="007040CC"/>
    <w:rsid w:val="00710734"/>
    <w:rsid w:val="00735F05"/>
    <w:rsid w:val="007378C7"/>
    <w:rsid w:val="007728AE"/>
    <w:rsid w:val="007D0E50"/>
    <w:rsid w:val="007F4023"/>
    <w:rsid w:val="00811F07"/>
    <w:rsid w:val="00826564"/>
    <w:rsid w:val="00826FA9"/>
    <w:rsid w:val="008337B7"/>
    <w:rsid w:val="0086759D"/>
    <w:rsid w:val="0089555E"/>
    <w:rsid w:val="008B602B"/>
    <w:rsid w:val="008C0B70"/>
    <w:rsid w:val="00920EB0"/>
    <w:rsid w:val="0094045F"/>
    <w:rsid w:val="009C361C"/>
    <w:rsid w:val="009D50CF"/>
    <w:rsid w:val="00A54F72"/>
    <w:rsid w:val="00A85A39"/>
    <w:rsid w:val="00AA694C"/>
    <w:rsid w:val="00B26C89"/>
    <w:rsid w:val="00B415CC"/>
    <w:rsid w:val="00B461EE"/>
    <w:rsid w:val="00BA5F2B"/>
    <w:rsid w:val="00BB010F"/>
    <w:rsid w:val="00BC00B2"/>
    <w:rsid w:val="00BC0577"/>
    <w:rsid w:val="00BC0CB8"/>
    <w:rsid w:val="00BC18B7"/>
    <w:rsid w:val="00BC7B1C"/>
    <w:rsid w:val="00BD5A77"/>
    <w:rsid w:val="00C057EA"/>
    <w:rsid w:val="00C3659F"/>
    <w:rsid w:val="00C413FC"/>
    <w:rsid w:val="00C646E3"/>
    <w:rsid w:val="00C6654D"/>
    <w:rsid w:val="00C72BB6"/>
    <w:rsid w:val="00CC42EC"/>
    <w:rsid w:val="00D03A11"/>
    <w:rsid w:val="00D25BCD"/>
    <w:rsid w:val="00D260FC"/>
    <w:rsid w:val="00DB311A"/>
    <w:rsid w:val="00DF3E7C"/>
    <w:rsid w:val="00E3689D"/>
    <w:rsid w:val="00E51928"/>
    <w:rsid w:val="00EC42C6"/>
    <w:rsid w:val="00EC646D"/>
    <w:rsid w:val="00F367A0"/>
    <w:rsid w:val="00F7626E"/>
    <w:rsid w:val="00FA044E"/>
    <w:rsid w:val="00FB1A97"/>
    <w:rsid w:val="00FD6C48"/>
    <w:rsid w:val="00FF7C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8858"/>
  <w15:chartTrackingRefBased/>
  <w15:docId w15:val="{AB1E5F4E-0549-409F-8C71-CAD2062B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20EB0"/>
  </w:style>
  <w:style w:type="paragraph" w:styleId="Kop1">
    <w:name w:val="heading 1"/>
    <w:basedOn w:val="Standaard"/>
    <w:next w:val="Standaard"/>
    <w:link w:val="Kop1Char"/>
    <w:uiPriority w:val="9"/>
    <w:qFormat/>
    <w:rsid w:val="00BC00B2"/>
    <w:pPr>
      <w:keepNext/>
      <w:keepLines/>
      <w:widowControl w:val="0"/>
      <w:kinsoku w:val="0"/>
      <w:overflowPunct w:val="0"/>
      <w:spacing w:before="240"/>
      <w:textAlignment w:val="baseline"/>
      <w:outlineLvl w:val="0"/>
    </w:pPr>
    <w:rPr>
      <w:rFonts w:eastAsiaTheme="majorEastAsia"/>
      <w:b/>
      <w:bCs/>
      <w:sz w:val="28"/>
      <w:szCs w:val="28"/>
      <w:lang w:eastAsia="nl-NL"/>
    </w:rPr>
  </w:style>
  <w:style w:type="paragraph" w:styleId="Kop2">
    <w:name w:val="heading 2"/>
    <w:basedOn w:val="Standaard"/>
    <w:next w:val="Standaard"/>
    <w:link w:val="Kop2Char"/>
    <w:uiPriority w:val="9"/>
    <w:unhideWhenUsed/>
    <w:qFormat/>
    <w:rsid w:val="00052658"/>
    <w:pPr>
      <w:keepNext/>
      <w:keepLines/>
      <w:widowControl w:val="0"/>
      <w:pBdr>
        <w:bottom w:val="single" w:sz="12" w:space="1" w:color="auto"/>
      </w:pBdr>
      <w:kinsoku w:val="0"/>
      <w:overflowPunct w:val="0"/>
      <w:spacing w:before="200" w:after="120"/>
      <w:textAlignment w:val="baseline"/>
      <w:outlineLvl w:val="1"/>
    </w:pPr>
    <w:rPr>
      <w:rFonts w:eastAsiaTheme="majorEastAsia"/>
      <w:b/>
      <w:bCs/>
      <w:i/>
      <w:sz w:val="26"/>
      <w:szCs w:val="26"/>
      <w:lang w:eastAsia="nl-NL"/>
    </w:rPr>
  </w:style>
  <w:style w:type="paragraph" w:styleId="Kop4">
    <w:name w:val="heading 4"/>
    <w:next w:val="Standaard"/>
    <w:link w:val="Kop4Char"/>
    <w:uiPriority w:val="9"/>
    <w:unhideWhenUsed/>
    <w:qFormat/>
    <w:rsid w:val="005D0E01"/>
    <w:pPr>
      <w:keepNext/>
      <w:keepLines/>
      <w:spacing w:line="259" w:lineRule="auto"/>
      <w:ind w:left="974" w:hanging="10"/>
      <w:outlineLvl w:val="3"/>
    </w:pPr>
    <w:rPr>
      <w:rFonts w:ascii="Arial" w:eastAsia="Arial" w:hAnsi="Arial" w:cs="Arial"/>
      <w:b/>
      <w:color w:val="181717"/>
      <w:sz w:val="24"/>
      <w:lang w:eastAsia="nl-NL"/>
    </w:rPr>
  </w:style>
  <w:style w:type="paragraph" w:styleId="Kop5">
    <w:name w:val="heading 5"/>
    <w:next w:val="Standaard"/>
    <w:link w:val="Kop5Char"/>
    <w:uiPriority w:val="9"/>
    <w:unhideWhenUsed/>
    <w:qFormat/>
    <w:rsid w:val="006D60E2"/>
    <w:pPr>
      <w:keepNext/>
      <w:keepLines/>
      <w:spacing w:before="120"/>
      <w:outlineLvl w:val="4"/>
    </w:pPr>
    <w:rPr>
      <w:rFonts w:eastAsia="Arial"/>
      <w:b/>
      <w:color w:val="18171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A85A39"/>
    <w:pPr>
      <w:pBdr>
        <w:bottom w:val="single" w:sz="12" w:space="1" w:color="auto"/>
      </w:pBd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4"/>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1725C3"/>
    <w:pPr>
      <w:numPr>
        <w:numId w:val="10"/>
      </w:numPr>
      <w:kinsoku w:val="0"/>
      <w:overflowPunct w:val="0"/>
      <w:spacing w:before="120" w:after="120"/>
      <w:ind w:hanging="578"/>
      <w:textAlignment w:val="baseline"/>
    </w:p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6"/>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2D57EE"/>
    <w:pPr>
      <w:numPr>
        <w:numId w:val="8"/>
      </w:numPr>
      <w:ind w:left="142" w:hanging="142"/>
      <w:contextualSpacing w:val="0"/>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1"/>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2"/>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5"/>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BC00B2"/>
    <w:rPr>
      <w:rFonts w:eastAsiaTheme="majorEastAsia"/>
      <w:b/>
      <w:bCs/>
      <w:sz w:val="28"/>
      <w:szCs w:val="28"/>
      <w:lang w:eastAsia="nl-NL"/>
    </w:rPr>
  </w:style>
  <w:style w:type="character" w:customStyle="1" w:styleId="Kop2Char">
    <w:name w:val="Kop 2 Char"/>
    <w:basedOn w:val="Standaardalinea-lettertype"/>
    <w:link w:val="Kop2"/>
    <w:uiPriority w:val="9"/>
    <w:rsid w:val="00052658"/>
    <w:rPr>
      <w:rFonts w:eastAsiaTheme="majorEastAsia"/>
      <w:b/>
      <w:bCs/>
      <w:i/>
      <w:sz w:val="26"/>
      <w:szCs w:val="26"/>
      <w:lang w:eastAsia="nl-NL"/>
    </w:rPr>
  </w:style>
  <w:style w:type="paragraph" w:styleId="Kopvaninhoudsopgave">
    <w:name w:val="TOC Heading"/>
    <w:basedOn w:val="Kop1"/>
    <w:next w:val="Standaard"/>
    <w:uiPriority w:val="39"/>
    <w:unhideWhenUsed/>
    <w:qFormat/>
    <w:rsid w:val="00BC00B2"/>
    <w:pPr>
      <w:widowControl/>
      <w:kinsoku/>
      <w:overflowPunct/>
      <w:spacing w:line="259" w:lineRule="auto"/>
      <w:textAlignment w:val="auto"/>
      <w:outlineLvl w:val="9"/>
    </w:pPr>
    <w:rPr>
      <w:rFonts w:asciiTheme="majorHAnsi" w:hAnsiTheme="majorHAnsi" w:cstheme="majorBidi"/>
      <w:b w:val="0"/>
      <w:bCs w:val="0"/>
      <w:color w:val="2F5496" w:themeColor="accent1" w:themeShade="BF"/>
      <w:sz w:val="32"/>
      <w:szCs w:val="32"/>
    </w:rPr>
  </w:style>
  <w:style w:type="paragraph" w:styleId="Inhopg2">
    <w:name w:val="toc 2"/>
    <w:basedOn w:val="Standaard"/>
    <w:next w:val="Standaard"/>
    <w:autoRedefine/>
    <w:uiPriority w:val="39"/>
    <w:unhideWhenUsed/>
    <w:rsid w:val="00BC00B2"/>
    <w:pPr>
      <w:spacing w:after="100" w:line="259" w:lineRule="auto"/>
      <w:ind w:left="220"/>
    </w:pPr>
    <w:rPr>
      <w:rFonts w:asciiTheme="minorHAnsi" w:eastAsiaTheme="minorEastAsia" w:hAnsiTheme="minorHAnsi"/>
      <w:lang w:eastAsia="nl-NL"/>
    </w:rPr>
  </w:style>
  <w:style w:type="character" w:styleId="Tekstvantijdelijkeaanduiding">
    <w:name w:val="Placeholder Text"/>
    <w:basedOn w:val="Standaardalinea-lettertype"/>
    <w:uiPriority w:val="99"/>
    <w:semiHidden/>
    <w:rsid w:val="00BC00B2"/>
    <w:rPr>
      <w:color w:val="808080"/>
    </w:rPr>
  </w:style>
  <w:style w:type="paragraph" w:styleId="Ballontekst">
    <w:name w:val="Balloon Text"/>
    <w:basedOn w:val="Standaard"/>
    <w:link w:val="BallontekstChar"/>
    <w:uiPriority w:val="99"/>
    <w:semiHidden/>
    <w:unhideWhenUsed/>
    <w:rsid w:val="00BC00B2"/>
    <w:pPr>
      <w:widowControl w:val="0"/>
      <w:kinsoku w:val="0"/>
      <w:overflowPunct w:val="0"/>
      <w:textAlignment w:val="baseline"/>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BC00B2"/>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BC00B2"/>
    <w:pPr>
      <w:widowControl w:val="0"/>
      <w:tabs>
        <w:tab w:val="center" w:pos="4536"/>
        <w:tab w:val="right" w:pos="9072"/>
      </w:tabs>
      <w:kinsoku w:val="0"/>
      <w:overflowPunct w:val="0"/>
      <w:textAlignment w:val="baseline"/>
    </w:pPr>
    <w:rPr>
      <w:rFonts w:eastAsiaTheme="minorEastAsia"/>
      <w:szCs w:val="24"/>
      <w:lang w:eastAsia="nl-NL"/>
    </w:rPr>
  </w:style>
  <w:style w:type="character" w:customStyle="1" w:styleId="KoptekstChar">
    <w:name w:val="Koptekst Char"/>
    <w:basedOn w:val="Standaardalinea-lettertype"/>
    <w:link w:val="Koptekst"/>
    <w:uiPriority w:val="99"/>
    <w:rsid w:val="00BC00B2"/>
    <w:rPr>
      <w:rFonts w:eastAsiaTheme="minorEastAsia"/>
      <w:szCs w:val="24"/>
      <w:lang w:eastAsia="nl-NL"/>
    </w:rPr>
  </w:style>
  <w:style w:type="paragraph" w:customStyle="1" w:styleId="Lijstnummer">
    <w:name w:val="Lijstnummer"/>
    <w:basedOn w:val="Lijstalinea"/>
    <w:qFormat/>
    <w:rsid w:val="00BC00B2"/>
    <w:pPr>
      <w:widowControl w:val="0"/>
      <w:numPr>
        <w:numId w:val="7"/>
      </w:numPr>
      <w:kinsoku w:val="0"/>
      <w:overflowPunct w:val="0"/>
      <w:ind w:left="284" w:hanging="284"/>
      <w:textAlignment w:val="baseline"/>
    </w:pPr>
    <w:rPr>
      <w:rFonts w:eastAsiaTheme="minorEastAsia"/>
      <w:szCs w:val="24"/>
      <w:lang w:eastAsia="nl-NL"/>
    </w:rPr>
  </w:style>
  <w:style w:type="character" w:styleId="Hyperlink">
    <w:name w:val="Hyperlink"/>
    <w:basedOn w:val="Standaardalinea-lettertype"/>
    <w:uiPriority w:val="99"/>
    <w:unhideWhenUsed/>
    <w:rsid w:val="00BC00B2"/>
    <w:rPr>
      <w:color w:val="0563C1" w:themeColor="hyperlink"/>
      <w:u w:val="single"/>
    </w:rPr>
  </w:style>
  <w:style w:type="table" w:styleId="Tabelraster">
    <w:name w:val="Table Grid"/>
    <w:basedOn w:val="Standaardtabel"/>
    <w:uiPriority w:val="39"/>
    <w:rsid w:val="00BC00B2"/>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BC00B2"/>
    <w:pPr>
      <w:keepNext/>
      <w:widowControl w:val="0"/>
      <w:kinsoku w:val="0"/>
      <w:overflowPunct w:val="0"/>
      <w:spacing w:after="20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BC00B2"/>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BC00B2"/>
    <w:pPr>
      <w:spacing w:after="100" w:line="259" w:lineRule="auto"/>
      <w:ind w:left="440"/>
    </w:pPr>
    <w:rPr>
      <w:rFonts w:asciiTheme="minorHAnsi" w:eastAsiaTheme="minorEastAsia" w:hAnsiTheme="minorHAnsi"/>
      <w:lang w:eastAsia="nl-NL"/>
    </w:rPr>
  </w:style>
  <w:style w:type="character" w:customStyle="1" w:styleId="Kop4Char">
    <w:name w:val="Kop 4 Char"/>
    <w:basedOn w:val="Standaardalinea-lettertype"/>
    <w:link w:val="Kop4"/>
    <w:uiPriority w:val="9"/>
    <w:rsid w:val="005D0E01"/>
    <w:rPr>
      <w:rFonts w:ascii="Arial" w:eastAsia="Arial" w:hAnsi="Arial" w:cs="Arial"/>
      <w:b/>
      <w:color w:val="181717"/>
      <w:sz w:val="24"/>
      <w:lang w:eastAsia="nl-NL"/>
    </w:rPr>
  </w:style>
  <w:style w:type="character" w:customStyle="1" w:styleId="Kop5Char">
    <w:name w:val="Kop 5 Char"/>
    <w:basedOn w:val="Standaardalinea-lettertype"/>
    <w:link w:val="Kop5"/>
    <w:uiPriority w:val="9"/>
    <w:rsid w:val="006D60E2"/>
    <w:rPr>
      <w:rFonts w:eastAsia="Arial"/>
      <w:b/>
      <w:color w:val="181717"/>
      <w:lang w:eastAsia="nl-NL"/>
    </w:rPr>
  </w:style>
  <w:style w:type="table" w:customStyle="1" w:styleId="TableGrid">
    <w:name w:val="TableGrid"/>
    <w:rsid w:val="005D0E01"/>
    <w:rPr>
      <w:rFonts w:asciiTheme="minorHAnsi" w:eastAsiaTheme="minorEastAsia" w:hAnsiTheme="minorHAnsi" w:cstheme="minorBidi"/>
      <w:lang w:eastAsia="nl-NL"/>
    </w:rPr>
    <w:tblPr>
      <w:tblCellMar>
        <w:top w:w="0" w:type="dxa"/>
        <w:left w:w="0" w:type="dxa"/>
        <w:bottom w:w="0" w:type="dxa"/>
        <w:right w:w="0" w:type="dxa"/>
      </w:tblCellMar>
    </w:tblPr>
  </w:style>
  <w:style w:type="paragraph" w:customStyle="1" w:styleId="deelvraag">
    <w:name w:val="deelvraag"/>
    <w:basedOn w:val="Standaard"/>
    <w:rsid w:val="001725C3"/>
    <w:pPr>
      <w:numPr>
        <w:numId w:val="9"/>
      </w:numPr>
      <w:spacing w:after="120"/>
      <w:ind w:hanging="284"/>
      <w:textAlignment w:val="baseline"/>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angepaste%20Office-sjablonen\CE-Skopgave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CE-Skopgavesjabloon.dotx</Template>
  <TotalTime>34</TotalTime>
  <Pages>6</Pages>
  <Words>1735</Words>
  <Characters>9546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Peter de Groot</cp:lastModifiedBy>
  <cp:revision>1</cp:revision>
  <dcterms:created xsi:type="dcterms:W3CDTF">2019-10-18T08:43:00Z</dcterms:created>
  <dcterms:modified xsi:type="dcterms:W3CDTF">2019-10-18T09:17:00Z</dcterms:modified>
</cp:coreProperties>
</file>