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E26" w:rsidRDefault="00A83E26" w:rsidP="00A83E26">
      <w:pPr>
        <w:kinsoku w:val="0"/>
        <w:overflowPunct w:val="0"/>
        <w:textAlignment w:val="baseline"/>
        <w:rPr>
          <w:bCs/>
        </w:rPr>
      </w:pPr>
      <w:bookmarkStart w:id="0" w:name="_Toc150524344"/>
      <w:bookmarkStart w:id="1" w:name="_Toc152679676"/>
      <w:bookmarkStart w:id="2" w:name="_GoBack"/>
      <w:bookmarkEnd w:id="2"/>
      <w:r w:rsidRPr="007D12F1">
        <w:rPr>
          <w:bCs/>
        </w:rPr>
        <w:t>EXAMEN SCHEIKUNDE VWO 197</w:t>
      </w:r>
      <w:r>
        <w:rPr>
          <w:bCs/>
        </w:rPr>
        <w:t>6, TWEEDE</w:t>
      </w:r>
      <w:r w:rsidRPr="007D12F1">
        <w:rPr>
          <w:bCs/>
        </w:rPr>
        <w:t xml:space="preserve"> TIJDVAK</w:t>
      </w:r>
      <w:r>
        <w:rPr>
          <w:bCs/>
        </w:rPr>
        <w:t>, uitwerkingen</w:t>
      </w:r>
    </w:p>
    <w:bookmarkStart w:id="3" w:name="_Toc490827201"/>
    <w:p w:rsidR="00A83E26" w:rsidRPr="00DB6A88" w:rsidRDefault="00A83E26" w:rsidP="00A83E26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5473FB9A" wp14:editId="00881ED0">
                <wp:simplePos x="0" y="0"/>
                <wp:positionH relativeFrom="margin">
                  <wp:align>center</wp:align>
                </wp:positionH>
                <wp:positionV relativeFrom="paragraph">
                  <wp:posOffset>402590</wp:posOffset>
                </wp:positionV>
                <wp:extent cx="6173470" cy="0"/>
                <wp:effectExtent l="0" t="19050" r="55880" b="38100"/>
                <wp:wrapSquare wrapText="bothSides"/>
                <wp:docPr id="4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090F5" id="Line 2" o:spid="_x0000_s1026" style="position:absolute;z-index:2516654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1.7pt" to="486.1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" o:allowincell="f" strokecolor="silver" strokeweight="4.8pt">
                <w10:wrap type="square" anchorx="margin"/>
              </v:line>
            </w:pict>
          </mc:Fallback>
        </mc:AlternateContent>
      </w:r>
      <w:r>
        <w:t>Schudden verdeelt</w:t>
      </w:r>
      <w:r>
        <w:tab/>
      </w:r>
      <w:r w:rsidRPr="00682149">
        <w:t>1976-II(I)</w:t>
      </w:r>
      <w:bookmarkEnd w:id="3"/>
    </w:p>
    <w:p w:rsidR="00A83E26" w:rsidRPr="00DB6A88" w:rsidRDefault="00A83E26" w:rsidP="00A83E26">
      <w:pPr>
        <w:pStyle w:val="CSElijst"/>
        <w:numPr>
          <w:ilvl w:val="0"/>
          <w:numId w:val="21"/>
        </w:numPr>
        <w:ind w:left="0" w:hanging="567"/>
      </w:pPr>
      <w:r w:rsidRPr="00A83E26">
        <w:rPr>
          <w:i/>
          <w:lang w:val="nl-NL"/>
        </w:rPr>
        <w:t>K</w:t>
      </w:r>
      <w:r w:rsidRPr="00A83E26">
        <w:rPr>
          <w:vertAlign w:val="subscript"/>
          <w:lang w:val="nl-NL"/>
        </w:rPr>
        <w:t>v</w:t>
      </w:r>
      <w:r w:rsidRPr="00A83E26">
        <w:rPr>
          <w:lang w:val="nl-NL"/>
        </w:rPr>
        <w:t xml:space="preserve"> = 26,5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u w:val="singl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u w:val="single"/>
                        <w:lang w:val="nl-NL"/>
                      </w:rPr>
                      <m:t>Br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u w:val="single"/>
                        <w:vertAlign w:val="subscript"/>
                        <w:lang w:val="nl-NL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u w:val="single"/>
                    <w:lang w:val="nl-NL"/>
                  </w:rPr>
                  <m:t>(tetra)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u w:val="singl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u w:val="single"/>
                        <w:lang w:val="nl-NL"/>
                      </w:rPr>
                      <m:t>Br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u w:val="single"/>
                        <w:vertAlign w:val="subscript"/>
                        <w:lang w:val="nl-NL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u w:val="single"/>
                    <w:lang w:val="nl-NL"/>
                  </w:rPr>
                  <m:t>(aq)</m:t>
                </m:r>
              </m:e>
            </m:d>
          </m:den>
        </m:f>
      </m:oMath>
      <w:r w:rsidRPr="00A83E26">
        <w:rPr>
          <w:lang w:val="nl-NL"/>
        </w:rPr>
        <w:t xml:space="preserve">. Stel dat de concentratie in tetra door watertoevoeging daalt met </w:t>
      </w:r>
      <w:r w:rsidRPr="00A83E26">
        <w:rPr>
          <w:i/>
          <w:lang w:val="nl-NL"/>
        </w:rPr>
        <w:t>x</w:t>
      </w:r>
      <w:r w:rsidRPr="00A83E26">
        <w:rPr>
          <w:lang w:val="nl-NL"/>
        </w:rPr>
        <w:t xml:space="preserve"> mol/L, dan stijgt [Br</w:t>
      </w:r>
      <w:r w:rsidRPr="00A83E26">
        <w:rPr>
          <w:vertAlign w:val="subscript"/>
          <w:lang w:val="nl-NL"/>
        </w:rPr>
        <w:t>2</w:t>
      </w:r>
      <w:r w:rsidRPr="00A83E26">
        <w:rPr>
          <w:lang w:val="nl-NL"/>
        </w:rPr>
        <w:t xml:space="preserve">(aq)] tot </w:t>
      </w:r>
      <w:r w:rsidRPr="00A83E26">
        <w:rPr>
          <w:i/>
          <w:lang w:val="nl-NL"/>
        </w:rPr>
        <w:t>x</w:t>
      </w:r>
      <w:r w:rsidRPr="00A83E26">
        <w:rPr>
          <w:lang w:val="nl-NL"/>
        </w:rPr>
        <w:t xml:space="preserve"> mol/L (zelfde volume!). </w:t>
      </w:r>
      <w:r w:rsidRPr="00DB6A88">
        <w:t>Dus geldt:</w:t>
      </w:r>
    </w:p>
    <w:p w:rsidR="00A83E26" w:rsidRPr="00C4129B" w:rsidRDefault="00A83E26" w:rsidP="00A83E26">
      <w:pPr>
        <w:tabs>
          <w:tab w:val="left" w:pos="1728"/>
          <w:tab w:val="left" w:pos="3240"/>
        </w:tabs>
        <w:kinsoku w:val="0"/>
        <w:overflowPunct w:val="0"/>
        <w:textAlignment w:val="baseline"/>
        <w:rPr>
          <w:lang w:val="it-IT"/>
        </w:rPr>
      </w:pPr>
      <w:r w:rsidRPr="00C4129B">
        <w:rPr>
          <w:lang w:val="it-IT"/>
        </w:rPr>
        <w:t xml:space="preserve">26,5 = </w:t>
      </w:r>
      <m:oMath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0,01-x</m:t>
            </m:r>
          </m:num>
          <m:den>
            <m:r>
              <w:rPr>
                <w:rFonts w:ascii="Cambria Math" w:hAnsi="Cambria Math"/>
                <w:lang w:val="it-IT"/>
              </w:rPr>
              <m:t>x</m:t>
            </m:r>
          </m:den>
        </m:f>
      </m:oMath>
      <w:r w:rsidRPr="00C4129B">
        <w:rPr>
          <w:rFonts w:eastAsiaTheme="minorEastAsia"/>
          <w:lang w:val="it-IT"/>
        </w:rPr>
        <w:t xml:space="preserve"> </w:t>
      </w:r>
      <w:r>
        <w:rPr>
          <w:rFonts w:eastAsiaTheme="minorEastAsia"/>
          <w:lang w:val="it-IT"/>
        </w:rPr>
        <w:sym w:font="Symbol" w:char="F0DE"/>
      </w:r>
      <w:r w:rsidRPr="00C4129B">
        <w:rPr>
          <w:lang w:val="it-IT"/>
        </w:rPr>
        <w:t xml:space="preserve"> </w:t>
      </w:r>
      <w:r w:rsidRPr="00C4129B">
        <w:rPr>
          <w:i/>
          <w:lang w:val="it-IT"/>
        </w:rPr>
        <w:t>x</w:t>
      </w:r>
      <w:r w:rsidRPr="00C4129B">
        <w:rPr>
          <w:lang w:val="it-IT"/>
        </w:rPr>
        <w:t xml:space="preserve"> = 3,64</w:t>
      </w:r>
      <w:r>
        <w:rPr>
          <w:lang w:val="it-IT"/>
        </w:rPr>
        <w:sym w:font="Symbol" w:char="F0D7"/>
      </w:r>
      <w:r w:rsidRPr="00C4129B">
        <w:rPr>
          <w:lang w:val="it-IT"/>
        </w:rPr>
        <w:t>10</w:t>
      </w:r>
      <w:r>
        <w:rPr>
          <w:vertAlign w:val="superscript"/>
          <w:lang w:val="it-IT"/>
        </w:rPr>
        <w:sym w:font="Symbol" w:char="F02D"/>
      </w:r>
      <w:r w:rsidRPr="00C4129B">
        <w:rPr>
          <w:vertAlign w:val="superscript"/>
          <w:lang w:val="it-IT"/>
        </w:rPr>
        <w:t>4</w:t>
      </w:r>
      <w:r w:rsidRPr="00C4129B">
        <w:rPr>
          <w:lang w:val="it-IT"/>
        </w:rPr>
        <w:t xml:space="preserve"> </w:t>
      </w:r>
      <w:r>
        <w:rPr>
          <w:lang w:val="it-IT"/>
        </w:rPr>
        <w:sym w:font="Symbol" w:char="F0DE"/>
      </w:r>
      <w:r w:rsidRPr="00C4129B">
        <w:rPr>
          <w:lang w:val="it-IT"/>
        </w:rPr>
        <w:t xml:space="preserve"> [Br</w:t>
      </w:r>
      <w:r w:rsidRPr="00C4129B">
        <w:rPr>
          <w:vertAlign w:val="subscript"/>
          <w:lang w:val="it-IT"/>
        </w:rPr>
        <w:t>2</w:t>
      </w:r>
      <w:r w:rsidRPr="00C4129B">
        <w:rPr>
          <w:lang w:val="it-IT"/>
        </w:rPr>
        <w:t xml:space="preserve">(tetra)] = 0,01 </w:t>
      </w:r>
      <w:r>
        <w:rPr>
          <w:lang w:val="it-IT"/>
        </w:rPr>
        <w:sym w:font="Symbol" w:char="F02D"/>
      </w:r>
      <w:r w:rsidRPr="00C4129B">
        <w:rPr>
          <w:lang w:val="it-IT"/>
        </w:rPr>
        <w:t>3,64</w:t>
      </w:r>
      <w:r>
        <w:rPr>
          <w:lang w:val="it-IT"/>
        </w:rPr>
        <w:sym w:font="Symbol" w:char="F0D7"/>
      </w:r>
      <w:r w:rsidRPr="00C4129B">
        <w:rPr>
          <w:lang w:val="it-IT"/>
        </w:rPr>
        <w:t>10</w:t>
      </w:r>
      <w:r>
        <w:rPr>
          <w:vertAlign w:val="superscript"/>
          <w:lang w:val="it-IT"/>
        </w:rPr>
        <w:sym w:font="Symbol" w:char="F02D"/>
      </w:r>
      <w:r w:rsidRPr="00C4129B">
        <w:rPr>
          <w:vertAlign w:val="superscript"/>
          <w:lang w:val="it-IT"/>
        </w:rPr>
        <w:t>4</w:t>
      </w:r>
      <w:r w:rsidRPr="00C4129B">
        <w:rPr>
          <w:lang w:val="it-IT"/>
        </w:rPr>
        <w:t xml:space="preserve"> = </w:t>
      </w:r>
      <w:r w:rsidRPr="00C4129B">
        <w:rPr>
          <w:u w:val="single"/>
          <w:lang w:val="it-IT"/>
        </w:rPr>
        <w:t>9,63</w:t>
      </w:r>
      <w:r>
        <w:rPr>
          <w:u w:val="single"/>
          <w:lang w:val="it-IT"/>
        </w:rPr>
        <w:sym w:font="Symbol" w:char="F0D7"/>
      </w:r>
      <w:r w:rsidRPr="00C4129B">
        <w:rPr>
          <w:u w:val="single"/>
          <w:lang w:val="it-IT"/>
        </w:rPr>
        <w:t>10</w:t>
      </w:r>
      <w:r>
        <w:rPr>
          <w:u w:val="single"/>
          <w:vertAlign w:val="superscript"/>
          <w:lang w:val="it-IT"/>
        </w:rPr>
        <w:sym w:font="Symbol" w:char="F02D"/>
      </w:r>
      <w:r w:rsidRPr="00C4129B">
        <w:rPr>
          <w:u w:val="single"/>
          <w:vertAlign w:val="superscript"/>
          <w:lang w:val="it-IT"/>
        </w:rPr>
        <w:t>3</w:t>
      </w:r>
      <w:r w:rsidRPr="00C4129B">
        <w:rPr>
          <w:lang w:val="it-IT"/>
        </w:rPr>
        <w:t xml:space="preserve"> mol/L.</w:t>
      </w:r>
    </w:p>
    <w:p w:rsidR="00A83E26" w:rsidRPr="00A83E26" w:rsidRDefault="00A83E26" w:rsidP="00A83E2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12B934" wp14:editId="4657B6BD">
            <wp:simplePos x="0" y="0"/>
            <wp:positionH relativeFrom="margin">
              <wp:align>right</wp:align>
            </wp:positionH>
            <wp:positionV relativeFrom="paragraph">
              <wp:posOffset>58776</wp:posOffset>
            </wp:positionV>
            <wp:extent cx="2696845" cy="1564005"/>
            <wp:effectExtent l="0" t="0" r="8255" b="0"/>
            <wp:wrapSquare wrapText="bothSides"/>
            <wp:docPr id="67" name="Afbeelding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3E26">
        <w:rPr>
          <w:lang w:val="nl-NL"/>
        </w:rPr>
        <w:t xml:space="preserve">Er bestaat een zuur-base-evenwicht in de waterlaag en een verdelingsevenwicht van het </w:t>
      </w:r>
      <w:r w:rsidRPr="00A83E26">
        <w:rPr>
          <w:i/>
          <w:iCs/>
          <w:lang w:val="nl-NL"/>
        </w:rPr>
        <w:t xml:space="preserve">ongeprotolyseerde </w:t>
      </w:r>
      <w:r w:rsidRPr="00A83E26">
        <w:rPr>
          <w:lang w:val="nl-NL"/>
        </w:rPr>
        <w:t>zuur tussen de benzeen- en de waterlaag.</w:t>
      </w:r>
    </w:p>
    <w:p w:rsidR="00A83E26" w:rsidRPr="00A83E26" w:rsidRDefault="00A83E26" w:rsidP="00A83E2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bookmarkStart w:id="4" w:name="_Ref487555466"/>
      <w:r w:rsidRPr="00A83E26">
        <w:rPr>
          <w:lang w:val="nl-NL"/>
        </w:rPr>
        <w:t>Stel 2,4-dinitrobenzenol voor als HZ:</w:t>
      </w:r>
      <w:bookmarkEnd w:id="4"/>
    </w:p>
    <w:p w:rsidR="00A83E26" w:rsidRPr="00DB6A88" w:rsidRDefault="00A83E26" w:rsidP="00A83E26">
      <w:pPr>
        <w:kinsoku w:val="0"/>
        <w:overflowPunct w:val="0"/>
        <w:textAlignment w:val="baseline"/>
      </w:pPr>
      <w:r w:rsidRPr="00DB6A88">
        <w:t>Met een beginconcentratie van HZ van 1,00</w:t>
      </w:r>
      <w:r>
        <w:sym w:font="Symbol" w:char="F0D7"/>
      </w:r>
      <w:r w:rsidRPr="00DB6A88">
        <w:t>10</w:t>
      </w:r>
      <w:r w:rsidRPr="00FC43F0">
        <w:rPr>
          <w:rFonts w:ascii="Symbol" w:hAnsi="Symbol"/>
          <w:vertAlign w:val="superscript"/>
        </w:rPr>
        <w:t></w:t>
      </w:r>
      <w:r w:rsidRPr="00DB6A88">
        <w:rPr>
          <w:vertAlign w:val="superscript"/>
        </w:rPr>
        <w:t>2</w:t>
      </w:r>
      <w:r w:rsidRPr="00DB6A88">
        <w:t xml:space="preserve"> mo</w:t>
      </w:r>
      <w:r>
        <w:t>l</w:t>
      </w:r>
      <w:r w:rsidRPr="00DB6A88">
        <w:t>/</w:t>
      </w:r>
      <w:r>
        <w:t>L</w:t>
      </w:r>
      <w:r w:rsidRPr="00DB6A88">
        <w:t xml:space="preserve"> stelt het volgende evenwicht zich in:</w:t>
      </w:r>
    </w:p>
    <w:p w:rsidR="00A83E26" w:rsidRPr="00FC43F0" w:rsidRDefault="00A83E26" w:rsidP="00A83E26">
      <w:pPr>
        <w:kinsoku w:val="0"/>
        <w:overflowPunct w:val="0"/>
        <w:textAlignment w:val="baseline"/>
        <w:rPr>
          <w:lang w:val="it-IT"/>
        </w:rPr>
      </w:pPr>
      <w:r w:rsidRPr="00FC43F0">
        <w:rPr>
          <w:lang w:val="it-IT"/>
        </w:rPr>
        <w:t>HZ + H</w:t>
      </w:r>
      <w:r w:rsidRPr="00FC43F0">
        <w:rPr>
          <w:vertAlign w:val="subscript"/>
          <w:lang w:val="it-IT"/>
        </w:rPr>
        <w:t>2</w:t>
      </w:r>
      <w:r w:rsidRPr="00FC43F0">
        <w:rPr>
          <w:lang w:val="it-IT"/>
        </w:rPr>
        <w:t xml:space="preserve">O </w:t>
      </w:r>
      <w:r>
        <w:rPr>
          <w:rFonts w:ascii="Cambria Math" w:hAnsi="Cambria Math"/>
          <w:lang w:val="it-IT"/>
        </w:rPr>
        <w:t>⇌</w:t>
      </w:r>
      <w:r>
        <w:rPr>
          <w:lang w:val="it-IT"/>
        </w:rPr>
        <w:t xml:space="preserve"> </w:t>
      </w:r>
      <w:r w:rsidRPr="00FC43F0">
        <w:rPr>
          <w:lang w:val="it-IT"/>
        </w:rPr>
        <w:t>Z</w:t>
      </w:r>
      <w:r w:rsidRPr="00FC43F0">
        <w:rPr>
          <w:rFonts w:ascii="Symbol" w:hAnsi="Symbol"/>
          <w:vertAlign w:val="superscript"/>
          <w:lang w:val="it-IT"/>
        </w:rPr>
        <w:t></w:t>
      </w:r>
      <w:r w:rsidRPr="00FC43F0">
        <w:rPr>
          <w:lang w:val="it-IT"/>
        </w:rPr>
        <w:t xml:space="preserve"> + H</w:t>
      </w:r>
      <w:r w:rsidRPr="00FC43F0">
        <w:rPr>
          <w:vertAlign w:val="subscript"/>
          <w:lang w:val="it-IT"/>
        </w:rPr>
        <w:t>3</w:t>
      </w:r>
      <w:r w:rsidRPr="00FC43F0">
        <w:rPr>
          <w:lang w:val="it-IT"/>
        </w:rPr>
        <w:t>O</w:t>
      </w:r>
      <w:r w:rsidRPr="00FC43F0">
        <w:rPr>
          <w:vertAlign w:val="superscript"/>
          <w:lang w:val="it-IT"/>
        </w:rPr>
        <w:t>+</w:t>
      </w:r>
    </w:p>
    <w:p w:rsidR="00A83E26" w:rsidRPr="00FC43F0" w:rsidRDefault="00A83E26" w:rsidP="00A83E26">
      <w:pPr>
        <w:tabs>
          <w:tab w:val="left" w:pos="1512"/>
          <w:tab w:val="left" w:pos="3528"/>
        </w:tabs>
        <w:kinsoku w:val="0"/>
        <w:overflowPunct w:val="0"/>
        <w:textAlignment w:val="baseline"/>
        <w:rPr>
          <w:lang w:val="it-IT"/>
        </w:rPr>
      </w:pPr>
      <w:r w:rsidRPr="00FC43F0">
        <w:rPr>
          <w:lang w:val="it-IT"/>
        </w:rPr>
        <w:t>pH = 2,7</w:t>
      </w:r>
      <w:r>
        <w:rPr>
          <w:lang w:val="it-IT"/>
        </w:rPr>
        <w:t xml:space="preserve">0 </w:t>
      </w:r>
      <w:r>
        <w:rPr>
          <w:lang w:val="it-IT"/>
        </w:rPr>
        <w:sym w:font="Symbol" w:char="F0DE"/>
      </w:r>
      <w:r>
        <w:rPr>
          <w:lang w:val="it-IT"/>
        </w:rPr>
        <w:t xml:space="preserve"> </w:t>
      </w:r>
      <w:r w:rsidRPr="00FC43F0">
        <w:rPr>
          <w:lang w:val="it-IT"/>
        </w:rPr>
        <w:t>log[H</w:t>
      </w:r>
      <w:r w:rsidRPr="00FC43F0">
        <w:rPr>
          <w:vertAlign w:val="subscript"/>
          <w:lang w:val="it-IT"/>
        </w:rPr>
        <w:t>3</w:t>
      </w:r>
      <w:r w:rsidRPr="00FC43F0">
        <w:rPr>
          <w:lang w:val="it-IT"/>
        </w:rPr>
        <w:t>O</w:t>
      </w:r>
      <w:r w:rsidRPr="00FC43F0">
        <w:rPr>
          <w:vertAlign w:val="superscript"/>
          <w:lang w:val="it-IT"/>
        </w:rPr>
        <w:t>+</w:t>
      </w:r>
      <w:r w:rsidRPr="00FC43F0">
        <w:rPr>
          <w:lang w:val="it-IT"/>
        </w:rPr>
        <w:t xml:space="preserve">] = </w:t>
      </w:r>
      <w:r>
        <w:rPr>
          <w:lang w:val="it-IT"/>
        </w:rPr>
        <w:t>0</w:t>
      </w:r>
      <w:r w:rsidRPr="00FC43F0">
        <w:rPr>
          <w:lang w:val="it-IT"/>
        </w:rPr>
        <w:t>,3</w:t>
      </w:r>
      <w:r>
        <w:rPr>
          <w:lang w:val="it-IT"/>
        </w:rPr>
        <w:t xml:space="preserve">0 </w:t>
      </w:r>
      <w:r>
        <w:rPr>
          <w:lang w:val="it-IT"/>
        </w:rPr>
        <w:sym w:font="Symbol" w:char="F02D"/>
      </w:r>
      <w:r>
        <w:rPr>
          <w:lang w:val="it-IT"/>
        </w:rPr>
        <w:t xml:space="preserve"> </w:t>
      </w:r>
      <w:r w:rsidRPr="00FC43F0">
        <w:rPr>
          <w:lang w:val="it-IT"/>
        </w:rPr>
        <w:t>3</w:t>
      </w:r>
      <w:r>
        <w:rPr>
          <w:lang w:val="it-IT"/>
        </w:rPr>
        <w:t xml:space="preserve"> </w:t>
      </w:r>
      <w:r>
        <w:rPr>
          <w:lang w:val="it-IT"/>
        </w:rPr>
        <w:sym w:font="Symbol" w:char="F0DE"/>
      </w:r>
      <w:r>
        <w:rPr>
          <w:lang w:val="it-IT"/>
        </w:rPr>
        <w:t xml:space="preserve"> </w:t>
      </w:r>
      <w:r w:rsidRPr="00FC43F0">
        <w:rPr>
          <w:lang w:val="it-IT"/>
        </w:rPr>
        <w:t>[H</w:t>
      </w:r>
      <w:r w:rsidRPr="00FC43F0">
        <w:rPr>
          <w:vertAlign w:val="subscript"/>
          <w:lang w:val="it-IT"/>
        </w:rPr>
        <w:t>3</w:t>
      </w:r>
      <w:r w:rsidRPr="00FC43F0">
        <w:rPr>
          <w:lang w:val="it-IT"/>
        </w:rPr>
        <w:t>O</w:t>
      </w:r>
      <w:r w:rsidRPr="00FC43F0">
        <w:rPr>
          <w:vertAlign w:val="superscript"/>
          <w:lang w:val="it-IT"/>
        </w:rPr>
        <w:t>+</w:t>
      </w:r>
      <w:r w:rsidRPr="00FC43F0">
        <w:rPr>
          <w:lang w:val="it-IT"/>
        </w:rPr>
        <w:t>] = 2,0</w:t>
      </w:r>
      <w:r>
        <w:rPr>
          <w:lang w:val="it-IT"/>
        </w:rPr>
        <w:sym w:font="Symbol" w:char="F0D7"/>
      </w:r>
      <w:r w:rsidRPr="00FC43F0">
        <w:rPr>
          <w:lang w:val="it-IT"/>
        </w:rPr>
        <w:t>10</w:t>
      </w:r>
      <w:r w:rsidRPr="00FC43F0">
        <w:rPr>
          <w:rFonts w:ascii="Symbol" w:hAnsi="Symbol"/>
          <w:vertAlign w:val="superscript"/>
          <w:lang w:val="it-IT"/>
        </w:rPr>
        <w:t></w:t>
      </w:r>
      <w:r w:rsidRPr="00FC43F0">
        <w:rPr>
          <w:vertAlign w:val="superscript"/>
          <w:lang w:val="it-IT"/>
        </w:rPr>
        <w:t>3</w:t>
      </w:r>
      <w:r w:rsidRPr="00FC43F0">
        <w:rPr>
          <w:lang w:val="it-IT"/>
        </w:rPr>
        <w:t xml:space="preserve"> mol/</w:t>
      </w:r>
      <w:r>
        <w:rPr>
          <w:lang w:val="it-IT"/>
        </w:rPr>
        <w:t>L</w:t>
      </w:r>
    </w:p>
    <w:p w:rsidR="00A83E26" w:rsidRPr="00DB6A88" w:rsidRDefault="00A83E26" w:rsidP="00A83E26">
      <w:pPr>
        <w:kinsoku w:val="0"/>
        <w:overflowPunct w:val="0"/>
        <w:textAlignment w:val="baseline"/>
      </w:pPr>
      <w:r w:rsidRPr="00DB6A88">
        <w:t>Het ontstaan van H</w:t>
      </w:r>
      <w:r w:rsidRPr="00DB6A88">
        <w:rPr>
          <w:vertAlign w:val="subscript"/>
        </w:rPr>
        <w:t>3</w:t>
      </w:r>
      <w:r>
        <w:t>O</w:t>
      </w:r>
      <w:r w:rsidRPr="00DB6A88">
        <w:rPr>
          <w:vertAlign w:val="superscript"/>
        </w:rPr>
        <w:t>+</w:t>
      </w:r>
      <w:r w:rsidRPr="00DB6A88">
        <w:t>- en Z</w:t>
      </w:r>
      <w:r w:rsidRPr="00FC43F0">
        <w:rPr>
          <w:rFonts w:ascii="Symbol" w:hAnsi="Symbol"/>
          <w:vertAlign w:val="superscript"/>
        </w:rPr>
        <w:t></w:t>
      </w:r>
      <w:r w:rsidRPr="00DB6A88">
        <w:t>-ionen doet de oorspronkelijke [HZ] afnemen tot 1,00</w:t>
      </w:r>
      <w:r>
        <w:sym w:font="Symbol" w:char="F0D7"/>
      </w:r>
      <w:r w:rsidRPr="00DB6A88">
        <w:t>10</w:t>
      </w:r>
      <w:r w:rsidRPr="00FC43F0">
        <w:rPr>
          <w:rFonts w:ascii="Symbol" w:hAnsi="Symbol"/>
          <w:vertAlign w:val="superscript"/>
        </w:rPr>
        <w:t></w:t>
      </w:r>
      <w:r w:rsidRPr="00DB6A88">
        <w:rPr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</w:t>
      </w:r>
      <w:r w:rsidRPr="00DB6A88">
        <w:t>2,0</w:t>
      </w:r>
      <w:r>
        <w:sym w:font="Symbol" w:char="F0D7"/>
      </w:r>
      <w:r w:rsidRPr="00DB6A88">
        <w:t>10</w:t>
      </w:r>
      <w:r w:rsidRPr="00FC43F0">
        <w:rPr>
          <w:rFonts w:ascii="Symbol" w:hAnsi="Symbol"/>
          <w:vertAlign w:val="superscript"/>
        </w:rPr>
        <w:t></w:t>
      </w:r>
      <w:r w:rsidRPr="00DB6A88">
        <w:rPr>
          <w:vertAlign w:val="superscript"/>
        </w:rPr>
        <w:t>3</w:t>
      </w:r>
      <w:r w:rsidRPr="00DB6A88">
        <w:t xml:space="preserve"> = 8,0</w:t>
      </w:r>
      <w:r>
        <w:sym w:font="Symbol" w:char="F0D7"/>
      </w:r>
      <w:r w:rsidRPr="00DB6A88">
        <w:t>10</w:t>
      </w:r>
      <w:r w:rsidRPr="00FC43F0">
        <w:rPr>
          <w:rFonts w:ascii="Symbol" w:hAnsi="Symbol"/>
          <w:vertAlign w:val="superscript"/>
        </w:rPr>
        <w:t></w:t>
      </w:r>
      <w:r w:rsidRPr="00DB6A88">
        <w:rPr>
          <w:vertAlign w:val="superscript"/>
        </w:rPr>
        <w:t>3</w:t>
      </w:r>
      <w:r w:rsidRPr="00DB6A88">
        <w:t xml:space="preserve"> mol/</w:t>
      </w:r>
      <w:r>
        <w:t>L</w:t>
      </w:r>
      <w:r w:rsidRPr="00DB6A88">
        <w:t>. Zodat geldt:</w:t>
      </w:r>
    </w:p>
    <w:p w:rsidR="00A83E26" w:rsidRPr="000B7A84" w:rsidRDefault="004D3EA3" w:rsidP="00A83E26">
      <w:pPr>
        <w:tabs>
          <w:tab w:val="right" w:pos="1440"/>
          <w:tab w:val="left" w:pos="2160"/>
        </w:tabs>
        <w:kinsoku w:val="0"/>
        <w:overflowPunct w:val="0"/>
        <w:textAlignment w:val="baseline"/>
        <w:rPr>
          <w:lang w:val="it-IT"/>
        </w:rPr>
      </w:pP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K</m:t>
            </m:r>
          </m:e>
          <m:sub>
            <m:r>
              <w:rPr>
                <w:rFonts w:ascii="Cambria Math" w:hAnsi="Cambria Math"/>
                <w:lang w:val="it-IT"/>
              </w:rPr>
              <m:t>z</m:t>
            </m:r>
          </m:sub>
        </m:sSub>
        <m:r>
          <w:rPr>
            <w:rFonts w:ascii="Cambria Math" w:hAnsi="Cambria Math"/>
            <w:lang w:val="it-IT"/>
          </w:rPr>
          <m:t>=</m:t>
        </m:r>
        <m:f>
          <m:fPr>
            <m:ctrlPr>
              <w:rPr>
                <w:rFonts w:ascii="Cambria Math" w:hAnsi="Cambria Math"/>
                <w:lang w:val="it-IT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lang w:val="it-IT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lang w:val="it-I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-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  <w:lang w:val="it-IT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lang w:val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lang w:val="it-I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O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+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lang w:val="it-IT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it-IT"/>
                  </w:rPr>
                  <m:t>HZ</m:t>
                </m:r>
              </m:e>
            </m:d>
          </m:den>
        </m:f>
      </m:oMath>
      <w:r w:rsidR="00A83E26">
        <w:rPr>
          <w:lang w:val="it-IT"/>
        </w:rPr>
        <w:tab/>
      </w:r>
      <w:r w:rsidR="00A83E26" w:rsidRPr="000B7A84">
        <w:rPr>
          <w:lang w:val="it-IT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2,0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w:sym w:font="Symbol" w:char="F0D7"/>
                    </m:r>
                    <m:sSup>
                      <m:sSupPr>
                        <m:ctrlPr>
                          <w:rPr>
                            <w:rFonts w:ascii="Cambria Math" w:hAnsi="Cambria Math"/>
                            <w:lang w:val="it-IT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it-IT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ertAlign w:val="superscript"/>
                            <w:lang w:val="it-IT"/>
                          </w:rPr>
                          <m:t>-3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lang w:val="it-IT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lang w:val="it-IT"/>
              </w:rPr>
              <m:t>8,0∙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it-IT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  <w:lang w:val="it-IT"/>
                  </w:rPr>
                  <m:t>-3</m:t>
                </m:r>
              </m:sup>
            </m:sSup>
          </m:den>
        </m:f>
        <m:r>
          <w:rPr>
            <w:rFonts w:ascii="Cambria Math" w:hAnsi="Cambria Math"/>
            <w:lang w:val="it-IT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4,0∙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it-IT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it-IT"/>
                  </w:rPr>
                  <m:t>-6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lang w:val="it-IT"/>
              </w:rPr>
              <m:t>8,0∙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it-IT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  <w:lang w:val="it-IT"/>
                  </w:rPr>
                  <m:t>-3</m:t>
                </m:r>
              </m:sup>
            </m:sSup>
          </m:den>
        </m:f>
      </m:oMath>
      <w:r w:rsidR="00A83E26">
        <w:rPr>
          <w:lang w:val="it-IT"/>
        </w:rPr>
        <w:t xml:space="preserve"> </w:t>
      </w:r>
      <w:r w:rsidR="00A83E26" w:rsidRPr="000B7A84">
        <w:rPr>
          <w:lang w:val="it-IT"/>
        </w:rPr>
        <w:t xml:space="preserve">= </w:t>
      </w:r>
      <w:r w:rsidR="00A83E26" w:rsidRPr="000B7A84">
        <w:rPr>
          <w:u w:val="single"/>
          <w:lang w:val="it-IT"/>
        </w:rPr>
        <w:t>5,0</w:t>
      </w:r>
      <w:r w:rsidR="00A83E26" w:rsidRPr="000B7A84">
        <w:rPr>
          <w:u w:val="single"/>
        </w:rPr>
        <w:sym w:font="Symbol" w:char="F0D7"/>
      </w:r>
      <w:r w:rsidR="00A83E26" w:rsidRPr="000B7A84">
        <w:rPr>
          <w:u w:val="single"/>
          <w:lang w:val="it-IT"/>
        </w:rPr>
        <w:t>10</w:t>
      </w:r>
      <w:r w:rsidR="00A83E26" w:rsidRPr="000B7A84">
        <w:rPr>
          <w:u w:val="single"/>
          <w:vertAlign w:val="superscript"/>
        </w:rPr>
        <w:sym w:font="Symbol" w:char="F02D"/>
      </w:r>
      <w:r w:rsidR="00A83E26" w:rsidRPr="000B7A84">
        <w:rPr>
          <w:u w:val="single"/>
          <w:vertAlign w:val="superscript"/>
          <w:lang w:val="it-IT"/>
        </w:rPr>
        <w:t>4</w:t>
      </w:r>
      <w:r w:rsidR="00A83E26" w:rsidRPr="000B7A84">
        <w:rPr>
          <w:lang w:val="it-IT"/>
        </w:rPr>
        <w:t xml:space="preserve"> (mol L</w:t>
      </w:r>
      <w:r w:rsidR="00A83E26">
        <w:rPr>
          <w:vertAlign w:val="superscript"/>
          <w:lang w:val="it-IT"/>
        </w:rPr>
        <w:sym w:font="Symbol" w:char="F02D"/>
      </w:r>
      <w:r w:rsidR="00A83E26">
        <w:rPr>
          <w:vertAlign w:val="superscript"/>
          <w:lang w:val="it-IT"/>
        </w:rPr>
        <w:t>1</w:t>
      </w:r>
      <w:r w:rsidR="00A83E26">
        <w:rPr>
          <w:lang w:val="it-IT"/>
        </w:rPr>
        <w:t>)</w:t>
      </w:r>
    </w:p>
    <w:p w:rsidR="00A83E26" w:rsidRPr="00A83E26" w:rsidRDefault="00A83E26" w:rsidP="00A83E2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A83E26">
        <w:rPr>
          <w:lang w:val="nl-NL"/>
        </w:rPr>
        <w:t>Na de verdeling van de stof (HZ) over beide lagen wordt uit praktische overwegingen ook de hoeveelheid geprotolyseerde stof (Z</w:t>
      </w:r>
      <w:r w:rsidRPr="000B7A84">
        <w:rPr>
          <w:rFonts w:ascii="Symbol" w:hAnsi="Symbol"/>
          <w:vertAlign w:val="superscript"/>
        </w:rPr>
        <w:t></w:t>
      </w:r>
      <w:r w:rsidRPr="00A83E26">
        <w:rPr>
          <w:lang w:val="nl-NL"/>
        </w:rPr>
        <w:t>) in de verdelingsconstante opgenomen:</w:t>
      </w:r>
    </w:p>
    <w:p w:rsidR="00A83E26" w:rsidRPr="00D566A0" w:rsidRDefault="004D3EA3" w:rsidP="00A83E26">
      <w:pPr>
        <w:kinsoku w:val="0"/>
        <w:overflowPunct w:val="0"/>
        <w:textAlignment w:val="baseline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HZ(benzeen)</m:t>
                  </m:r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HZ(aq)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(aq)</m:t>
                  </m:r>
                </m:e>
              </m:d>
            </m:den>
          </m:f>
        </m:oMath>
      </m:oMathPara>
    </w:p>
    <w:p w:rsidR="00A83E26" w:rsidRPr="00A83E26" w:rsidRDefault="00A83E26" w:rsidP="00A83E2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bookmarkStart w:id="5" w:name="_Ref488239914"/>
      <w:r w:rsidRPr="00A83E26">
        <w:rPr>
          <w:lang w:val="nl-NL"/>
        </w:rPr>
        <w:t>Door het uitschudden met benzeen wordt de waterige oplossing minder zuur, pH = 3,70</w:t>
      </w:r>
      <w:r w:rsidRPr="00A83E26">
        <w:rPr>
          <w:lang w:val="nl-NL"/>
        </w:rPr>
        <w:tab/>
      </w:r>
      <w:r>
        <w:sym w:font="Symbol" w:char="F0DE"/>
      </w:r>
      <w:r w:rsidRPr="00A83E26">
        <w:rPr>
          <w:lang w:val="nl-NL"/>
        </w:rPr>
        <w:br/>
        <w:t>[H</w:t>
      </w:r>
      <w:r w:rsidRPr="00A83E26">
        <w:rPr>
          <w:vertAlign w:val="subscript"/>
          <w:lang w:val="nl-NL"/>
        </w:rPr>
        <w:t>3</w:t>
      </w:r>
      <w:r w:rsidRPr="00A83E26">
        <w:rPr>
          <w:lang w:val="nl-NL"/>
        </w:rPr>
        <w:t>O</w:t>
      </w:r>
      <w:r w:rsidRPr="00A83E26">
        <w:rPr>
          <w:vertAlign w:val="superscript"/>
          <w:lang w:val="nl-NL"/>
        </w:rPr>
        <w:t>+</w:t>
      </w:r>
      <w:r w:rsidRPr="00A83E26">
        <w:rPr>
          <w:lang w:val="nl-NL"/>
        </w:rPr>
        <w:t>] = 2,0</w:t>
      </w:r>
      <w:r>
        <w:sym w:font="Symbol" w:char="F0D7"/>
      </w:r>
      <w:r w:rsidRPr="00A83E26">
        <w:rPr>
          <w:lang w:val="nl-NL"/>
        </w:rPr>
        <w:t>10</w:t>
      </w:r>
      <w:r w:rsidRPr="00E75574">
        <w:rPr>
          <w:rFonts w:ascii="Symbol" w:hAnsi="Symbol"/>
          <w:vertAlign w:val="superscript"/>
        </w:rPr>
        <w:t></w:t>
      </w:r>
      <w:r w:rsidRPr="00A83E26">
        <w:rPr>
          <w:vertAlign w:val="superscript"/>
          <w:lang w:val="nl-NL"/>
        </w:rPr>
        <w:t>4</w:t>
      </w:r>
      <w:r w:rsidRPr="00A83E26">
        <w:rPr>
          <w:lang w:val="nl-NL"/>
        </w:rPr>
        <w:t xml:space="preserve"> mol/L.</w:t>
      </w:r>
      <w:bookmarkEnd w:id="5"/>
    </w:p>
    <w:p w:rsidR="00A83E26" w:rsidRPr="00DB6A88" w:rsidRDefault="00A83E26" w:rsidP="00A83E26">
      <w:pPr>
        <w:kinsoku w:val="0"/>
        <w:overflowPunct w:val="0"/>
        <w:textAlignment w:val="baseline"/>
      </w:pPr>
      <w:r w:rsidRPr="00DB6A88">
        <w:t xml:space="preserve">Omdat </w:t>
      </w:r>
      <w:r w:rsidRPr="000B7A84">
        <w:rPr>
          <w:i/>
        </w:rPr>
        <w:t>K</w:t>
      </w:r>
      <w:r>
        <w:rPr>
          <w:vertAlign w:val="subscript"/>
        </w:rPr>
        <w:t>z</w:t>
      </w:r>
      <w:r w:rsidRPr="00DB6A88">
        <w:t xml:space="preserve"> een constante is, alleen van de temperatuur afhankelijk, kan nu [HZ(aq)] worden berekend:</w:t>
      </w:r>
    </w:p>
    <w:p w:rsidR="00A83E26" w:rsidRPr="00817767" w:rsidRDefault="004D3EA3" w:rsidP="00A83E26">
      <w:pPr>
        <w:kinsoku w:val="0"/>
        <w:overflowPunct w:val="0"/>
        <w:textAlignment w:val="baseline"/>
        <w:rPr>
          <w:lang w:val="it-IT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  <w:lang w:val="it-IT"/>
          </w:rPr>
          <m:t>=5,0∙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it-IT"/>
              </w:rPr>
              <m:t>10</m:t>
            </m:r>
          </m:e>
          <m:sup>
            <m:r>
              <w:rPr>
                <w:rFonts w:ascii="Cambria Math" w:hAnsi="Cambria Math"/>
                <w:lang w:val="it-IT"/>
              </w:rPr>
              <m:t>-4</m:t>
            </m:r>
          </m:sup>
        </m:sSup>
        <m:r>
          <w:rPr>
            <w:rFonts w:ascii="Cambria Math" w:hAnsi="Cambria Math"/>
            <w:lang w:val="it-IT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it-IT"/>
                      </w:rPr>
                      <m:t>2,0∙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it-IT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it-IT"/>
                          </w:rPr>
                          <m:t>-4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lang w:val="it-IT"/>
                  </w:rPr>
                  <m:t>2</m:t>
                </m:r>
              </m:sup>
            </m:sSup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it-IT"/>
                  </w:rPr>
                  <m:t>HZ(aq)</m:t>
                </m:r>
              </m:e>
            </m:d>
          </m:den>
        </m:f>
      </m:oMath>
      <w:r w:rsidR="00A83E26" w:rsidRPr="00817767">
        <w:rPr>
          <w:rFonts w:eastAsiaTheme="minorEastAsia"/>
          <w:lang w:val="it-IT"/>
        </w:rPr>
        <w:t xml:space="preserve"> </w:t>
      </w:r>
      <w:r w:rsidR="00A83E26">
        <w:rPr>
          <w:rFonts w:eastAsiaTheme="minorEastAsia"/>
        </w:rPr>
        <w:sym w:font="Symbol" w:char="F0DE"/>
      </w:r>
      <w:r w:rsidR="00A83E26" w:rsidRPr="00817767">
        <w:rPr>
          <w:rFonts w:eastAsiaTheme="minorEastAsia"/>
          <w:lang w:val="it-IT"/>
        </w:rPr>
        <w:t xml:space="preserve"> [</w:t>
      </w:r>
      <w:r w:rsidR="00A83E26" w:rsidRPr="00817767">
        <w:rPr>
          <w:lang w:val="it-IT"/>
        </w:rPr>
        <w:t xml:space="preserve">HZ(aq)]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4,0∙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it-IT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it-IT"/>
                  </w:rPr>
                  <m:t>-8</m:t>
                </m:r>
              </m:sup>
            </m:sSup>
          </m:num>
          <m:den>
            <m:r>
              <w:rPr>
                <w:rFonts w:ascii="Cambria Math" w:hAnsi="Cambria Math"/>
                <w:lang w:val="it-IT"/>
              </w:rPr>
              <m:t>5,0∙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it-IT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it-IT"/>
                  </w:rPr>
                  <m:t>-4</m:t>
                </m:r>
              </m:sup>
            </m:sSup>
          </m:den>
        </m:f>
      </m:oMath>
      <w:r w:rsidR="00A83E26" w:rsidRPr="00817767">
        <w:rPr>
          <w:rFonts w:eastAsiaTheme="minorEastAsia"/>
          <w:lang w:val="it-IT"/>
        </w:rPr>
        <w:t xml:space="preserve"> =</w:t>
      </w:r>
      <w:r w:rsidR="00A83E26" w:rsidRPr="00817767">
        <w:rPr>
          <w:lang w:val="it-IT"/>
        </w:rPr>
        <w:t xml:space="preserve"> 8,0</w:t>
      </w:r>
      <w:r w:rsidR="00A83E26">
        <w:rPr>
          <w:lang w:val="it-IT"/>
        </w:rPr>
        <w:sym w:font="Symbol" w:char="F0D7"/>
      </w:r>
      <w:r w:rsidR="00A83E26" w:rsidRPr="00817767">
        <w:rPr>
          <w:lang w:val="it-IT"/>
        </w:rPr>
        <w:t>10</w:t>
      </w:r>
      <w:r w:rsidR="00A83E26" w:rsidRPr="00817767">
        <w:rPr>
          <w:vertAlign w:val="superscript"/>
          <w:lang w:val="it-IT"/>
        </w:rPr>
        <w:sym w:font="Symbol" w:char="F02D"/>
      </w:r>
      <w:r w:rsidR="00A83E26" w:rsidRPr="00817767">
        <w:rPr>
          <w:vertAlign w:val="superscript"/>
          <w:lang w:val="it-IT"/>
        </w:rPr>
        <w:t>5</w:t>
      </w:r>
      <w:r w:rsidR="00A83E26">
        <w:rPr>
          <w:lang w:val="it-IT"/>
        </w:rPr>
        <w:t xml:space="preserve"> mol/L.</w:t>
      </w:r>
    </w:p>
    <w:p w:rsidR="00A83E26" w:rsidRPr="00DB6A88" w:rsidRDefault="00A83E26" w:rsidP="00A83E26">
      <w:pPr>
        <w:kinsoku w:val="0"/>
        <w:overflowPunct w:val="0"/>
        <w:textAlignment w:val="baseline"/>
      </w:pPr>
      <w:r w:rsidRPr="00DB6A88">
        <w:t>Oorspronkelijk in de 100 mL water aanwezig: 1,00</w:t>
      </w:r>
      <w:r>
        <w:sym w:font="Symbol" w:char="F0D7"/>
      </w:r>
      <w:r w:rsidRPr="00DB6A88">
        <w:t>10</w:t>
      </w:r>
      <w:r w:rsidRPr="00FC43F0">
        <w:rPr>
          <w:rFonts w:ascii="Symbol" w:hAnsi="Symbol"/>
          <w:vertAlign w:val="superscript"/>
        </w:rPr>
        <w:t></w:t>
      </w:r>
      <w:r w:rsidRPr="00DB6A88">
        <w:rPr>
          <w:vertAlign w:val="superscript"/>
        </w:rPr>
        <w:t>3</w:t>
      </w:r>
      <w:r w:rsidRPr="00DB6A88">
        <w:t xml:space="preserve"> mol HZ (+Z</w:t>
      </w:r>
      <w:r w:rsidRPr="00FC43F0">
        <w:rPr>
          <w:rFonts w:ascii="Symbol" w:hAnsi="Symbol"/>
          <w:vertAlign w:val="superscript"/>
        </w:rPr>
        <w:t></w:t>
      </w:r>
      <w:r w:rsidRPr="00DB6A88">
        <w:t>), nl. 1/10 deel van het totaal</w:t>
      </w:r>
      <w:r>
        <w:t xml:space="preserve"> </w:t>
      </w:r>
      <w:r w:rsidRPr="00DB6A88">
        <w:t xml:space="preserve">van onderdeel </w:t>
      </w:r>
      <w:r>
        <w:rPr>
          <w:i/>
        </w:rPr>
        <w:fldChar w:fldCharType="begin"/>
      </w:r>
      <w:r>
        <w:instrText xml:space="preserve"> REF _Ref487555466 \r \h </w:instrText>
      </w:r>
      <w:r>
        <w:rPr>
          <w:i/>
        </w:rPr>
      </w:r>
      <w:r>
        <w:rPr>
          <w:i/>
        </w:rPr>
        <w:fldChar w:fldCharType="separate"/>
      </w:r>
      <w:r>
        <w:t xml:space="preserve">3 </w:t>
      </w:r>
      <w:r>
        <w:t></w:t>
      </w:r>
      <w:r>
        <w:rPr>
          <w:i/>
        </w:rPr>
        <w:fldChar w:fldCharType="end"/>
      </w:r>
      <w:r w:rsidRPr="00DB6A88">
        <w:t>. Over in de 100 mL water: 8</w:t>
      </w:r>
      <w:r>
        <w:t>,</w:t>
      </w:r>
      <w:r w:rsidRPr="00DB6A88">
        <w:t>0</w:t>
      </w:r>
      <w:r>
        <w:sym w:font="Symbol" w:char="F0D7"/>
      </w:r>
      <w:r w:rsidRPr="00DB6A88">
        <w:t>10</w:t>
      </w:r>
      <w:r w:rsidRPr="00FC43F0">
        <w:rPr>
          <w:rFonts w:ascii="Symbol" w:hAnsi="Symbol"/>
          <w:vertAlign w:val="superscript"/>
        </w:rPr>
        <w:t></w:t>
      </w:r>
      <w:r w:rsidRPr="00DB6A88">
        <w:rPr>
          <w:vertAlign w:val="superscript"/>
        </w:rPr>
        <w:t>6</w:t>
      </w:r>
      <w:r w:rsidRPr="00DB6A88">
        <w:t xml:space="preserve"> mol HZ en 2,0</w:t>
      </w:r>
      <w:r>
        <w:sym w:font="Symbol" w:char="F0D7"/>
      </w:r>
      <w:r w:rsidRPr="00DB6A88">
        <w:t>10</w:t>
      </w:r>
      <w:r w:rsidRPr="00FC43F0">
        <w:rPr>
          <w:rFonts w:ascii="Symbol" w:hAnsi="Symbol"/>
          <w:vertAlign w:val="superscript"/>
        </w:rPr>
        <w:t></w:t>
      </w:r>
      <w:r w:rsidRPr="00DB6A88">
        <w:rPr>
          <w:vertAlign w:val="superscript"/>
        </w:rPr>
        <w:t>5</w:t>
      </w:r>
      <w:r w:rsidRPr="00DB6A88">
        <w:t xml:space="preserve"> mol Z</w:t>
      </w:r>
      <w:r>
        <w:rPr>
          <w:vertAlign w:val="superscript"/>
        </w:rPr>
        <w:sym w:font="Symbol" w:char="F02D"/>
      </w:r>
      <w:r w:rsidRPr="00DB6A88">
        <w:t>. Dus in benzeenlaag</w:t>
      </w:r>
      <w:r>
        <w:t xml:space="preserve"> </w:t>
      </w:r>
      <w:r w:rsidRPr="00DB6A88">
        <w:t>(100</w:t>
      </w:r>
      <w:r>
        <w:t> </w:t>
      </w:r>
      <w:r w:rsidRPr="00DB6A88">
        <w:t>mL):</w:t>
      </w:r>
      <w:r>
        <w:t xml:space="preserve"> 1,00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3</w:t>
      </w:r>
      <w:r>
        <w:t xml:space="preserve"> </w:t>
      </w:r>
      <w:r>
        <w:sym w:font="Symbol" w:char="F02D"/>
      </w:r>
      <w:r>
        <w:t xml:space="preserve"> 8,0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6</w:t>
      </w:r>
      <w:r>
        <w:t xml:space="preserve"> </w:t>
      </w:r>
      <w:r>
        <w:sym w:font="Symbol" w:char="F02D"/>
      </w:r>
      <w:r>
        <w:t xml:space="preserve"> 2,0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5</w:t>
      </w:r>
      <w:r>
        <w:t xml:space="preserve"> </w:t>
      </w:r>
      <w:r w:rsidRPr="00DB6A88">
        <w:t>= 97,2</w:t>
      </w:r>
      <w:r>
        <w:sym w:font="Symbol" w:char="F0D7"/>
      </w:r>
      <w:r w:rsidRPr="00DB6A88">
        <w:t>10</w:t>
      </w:r>
      <w:r w:rsidRPr="00FC43F0">
        <w:rPr>
          <w:rFonts w:ascii="Symbol" w:hAnsi="Symbol"/>
          <w:vertAlign w:val="superscript"/>
        </w:rPr>
        <w:t></w:t>
      </w:r>
      <w:r w:rsidRPr="00DB6A88">
        <w:rPr>
          <w:vertAlign w:val="superscript"/>
        </w:rPr>
        <w:t>5</w:t>
      </w:r>
      <w:r w:rsidRPr="00DB6A88">
        <w:t xml:space="preserve"> mol HZ</w:t>
      </w:r>
      <w:r>
        <w:t>.</w:t>
      </w:r>
    </w:p>
    <w:p w:rsidR="00A83E26" w:rsidRPr="00DB6A88" w:rsidRDefault="00A83E26" w:rsidP="00A83E26">
      <w:pPr>
        <w:kinsoku w:val="0"/>
        <w:overflowPunct w:val="0"/>
        <w:textAlignment w:val="baseline"/>
      </w:pPr>
      <w:r>
        <w:t xml:space="preserve">[HZ(benzeen)] = </w:t>
      </w:r>
      <w:r w:rsidRPr="00DB6A88">
        <w:t>97,2</w:t>
      </w:r>
      <w:r>
        <w:sym w:font="Symbol" w:char="F0D7"/>
      </w:r>
      <w:r w:rsidRPr="00DB6A88">
        <w:t>10</w:t>
      </w:r>
      <w:r w:rsidRPr="00FC43F0">
        <w:rPr>
          <w:rFonts w:ascii="Symbol" w:hAnsi="Symbol"/>
          <w:vertAlign w:val="superscript"/>
        </w:rPr>
        <w:t></w:t>
      </w:r>
      <w:r>
        <w:rPr>
          <w:vertAlign w:val="superscript"/>
        </w:rPr>
        <w:t>4</w:t>
      </w:r>
      <w:r w:rsidRPr="00817767">
        <w:t xml:space="preserve"> mol/L </w:t>
      </w:r>
      <w:r>
        <w:rPr>
          <w:lang w:val="it-IT"/>
        </w:rPr>
        <w:sym w:font="Symbol" w:char="F0DE"/>
      </w:r>
      <w:r w:rsidRPr="00817767">
        <w:t xml:space="preserve"> </w:t>
      </w:r>
      <w:r w:rsidRPr="00817767">
        <w:rPr>
          <w:i/>
        </w:rPr>
        <w:t>K</w:t>
      </w:r>
      <w:r w:rsidRPr="00817767">
        <w:rPr>
          <w:vertAlign w:val="subscript"/>
        </w:rPr>
        <w:t>V</w:t>
      </w:r>
      <w:r w:rsidRPr="00817767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97,2∙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num>
          <m:den>
            <m:r>
              <w:rPr>
                <w:rFonts w:ascii="Cambria Math" w:hAnsi="Cambria Math"/>
              </w:rPr>
              <m:t>8,0∙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-5</m:t>
                </m:r>
              </m:sup>
            </m:sSup>
            <m:r>
              <w:rPr>
                <w:rFonts w:ascii="Cambria Math" w:hAnsi="Cambria Math"/>
              </w:rPr>
              <m:t>+2,0∙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97,2∙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num>
          <m:den>
            <m:r>
              <w:rPr>
                <w:rFonts w:ascii="Cambria Math" w:hAnsi="Cambria Math"/>
              </w:rPr>
              <m:t>2,8∙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den>
        </m:f>
      </m:oMath>
      <w:r>
        <w:rPr>
          <w:rFonts w:eastAsiaTheme="minorEastAsia"/>
        </w:rPr>
        <w:t xml:space="preserve"> = 35 (afgerond op </w:t>
      </w:r>
      <w:r w:rsidRPr="00DB6A88">
        <w:t>twee cijfers).</w:t>
      </w:r>
    </w:p>
    <w:p w:rsidR="00A83E26" w:rsidRPr="00A83E26" w:rsidRDefault="00A83E26" w:rsidP="00A83E2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A83E26">
        <w:rPr>
          <w:lang w:val="nl-NL"/>
        </w:rPr>
        <w:t xml:space="preserve">De </w:t>
      </w:r>
      <w:r w:rsidRPr="00A83E26">
        <w:rPr>
          <w:i/>
          <w:iCs/>
          <w:lang w:val="nl-NL"/>
        </w:rPr>
        <w:t xml:space="preserve">totale </w:t>
      </w:r>
      <w:r w:rsidRPr="00A83E26">
        <w:rPr>
          <w:lang w:val="nl-NL"/>
        </w:rPr>
        <w:t>hoeveelheid HZ en Z</w:t>
      </w:r>
      <w:r w:rsidRPr="00DD39FA">
        <w:rPr>
          <w:rFonts w:ascii="Symbol" w:hAnsi="Symbol"/>
          <w:vertAlign w:val="superscript"/>
        </w:rPr>
        <w:t></w:t>
      </w:r>
      <w:r w:rsidRPr="00A83E26">
        <w:rPr>
          <w:lang w:val="nl-NL"/>
        </w:rPr>
        <w:t xml:space="preserve"> in de waterlaag is bekend (zie </w:t>
      </w:r>
      <w:r>
        <w:rPr>
          <w:i/>
        </w:rPr>
        <w:fldChar w:fldCharType="begin"/>
      </w:r>
      <w:r w:rsidRPr="00A83E26">
        <w:rPr>
          <w:lang w:val="nl-NL"/>
        </w:rPr>
        <w:instrText xml:space="preserve"> REF _Ref488239914 \r \h </w:instrText>
      </w:r>
      <w:r>
        <w:rPr>
          <w:i/>
        </w:rPr>
      </w:r>
      <w:r>
        <w:rPr>
          <w:i/>
        </w:rPr>
        <w:fldChar w:fldCharType="separate"/>
      </w:r>
      <w:r w:rsidRPr="00A83E26">
        <w:rPr>
          <w:lang w:val="nl-NL"/>
        </w:rPr>
        <w:t xml:space="preserve">5 </w:t>
      </w:r>
      <w:r>
        <w:t></w:t>
      </w:r>
      <w:r>
        <w:rPr>
          <w:i/>
        </w:rPr>
        <w:fldChar w:fldCharType="end"/>
      </w:r>
      <w:r w:rsidRPr="00A83E26">
        <w:rPr>
          <w:lang w:val="nl-NL"/>
        </w:rPr>
        <w:t xml:space="preserve">). De resterende hoeveelheid zuur is dus in de benzeenlaag aanwezig (in welke vorm dan ook). Als benzeen basisch zou zijn, zou de teller van </w:t>
      </w:r>
      <w:r w:rsidRPr="00A83E26">
        <w:rPr>
          <w:i/>
          <w:lang w:val="nl-NL"/>
        </w:rPr>
        <w:t>K</w:t>
      </w:r>
      <w:r w:rsidRPr="00A83E26">
        <w:rPr>
          <w:vertAlign w:val="subscript"/>
          <w:lang w:val="nl-NL"/>
        </w:rPr>
        <w:t>V</w:t>
      </w:r>
      <w:r w:rsidRPr="00A83E26">
        <w:rPr>
          <w:lang w:val="nl-NL"/>
        </w:rPr>
        <w:t xml:space="preserve"> weliswaar de term [Z</w:t>
      </w:r>
      <w:r w:rsidRPr="00DD39FA">
        <w:rPr>
          <w:rFonts w:ascii="Symbol" w:hAnsi="Symbol"/>
          <w:vertAlign w:val="superscript"/>
        </w:rPr>
        <w:t></w:t>
      </w:r>
      <w:r w:rsidRPr="00A83E26">
        <w:rPr>
          <w:lang w:val="nl-NL"/>
        </w:rPr>
        <w:t xml:space="preserve">(benzeen)] bevatten, maar deze verandert daarbij niet in waarde, dus ook </w:t>
      </w:r>
      <w:r w:rsidRPr="00A83E26">
        <w:rPr>
          <w:i/>
          <w:lang w:val="nl-NL"/>
        </w:rPr>
        <w:t>K</w:t>
      </w:r>
      <w:r w:rsidRPr="00A83E26">
        <w:rPr>
          <w:vertAlign w:val="subscript"/>
          <w:lang w:val="nl-NL"/>
        </w:rPr>
        <w:t>v</w:t>
      </w:r>
      <w:r w:rsidRPr="00A83E26">
        <w:rPr>
          <w:lang w:val="nl-NL"/>
        </w:rPr>
        <w:t xml:space="preserve"> niet.</w:t>
      </w:r>
    </w:p>
    <w:p w:rsidR="00A83E26" w:rsidRPr="00DB6A88" w:rsidRDefault="00A83E26" w:rsidP="00A83E26">
      <w:pPr>
        <w:pStyle w:val="OpmCurs"/>
        <w:rPr>
          <w:szCs w:val="22"/>
        </w:rPr>
      </w:pPr>
      <w:r w:rsidRPr="00DB6A88">
        <w:t>Opmerking: Het is theoretisch juister om K</w:t>
      </w:r>
      <w:r w:rsidRPr="00DB6A88">
        <w:rPr>
          <w:vertAlign w:val="subscript"/>
        </w:rPr>
        <w:t>v</w:t>
      </w:r>
      <w:r w:rsidRPr="00DB6A88">
        <w:t xml:space="preserve"> te definiëren als </w:t>
      </w:r>
      <m:oMath>
        <m:sSub>
          <m:sSubPr>
            <m:ctrlPr>
              <w:rPr>
                <w:rFonts w:ascii="Cambria Math" w:hAnsi="Cambria Math"/>
                <w:i w:val="0"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Cs w:val="22"/>
              </w:rPr>
              <m:t>V</m:t>
            </m:r>
          </m:sub>
        </m:sSub>
        <m:r>
          <w:rPr>
            <w:rFonts w:ascii="Cambria Math" w:hAnsi="Cambria Math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i w:val="0"/>
                <w:szCs w:val="22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 w:val="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</w:rPr>
                  <m:t>HZ(benzeen)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</w:rPr>
                  <m:t>HZ(aq)</m:t>
                </m:r>
              </m:e>
            </m:d>
          </m:den>
        </m:f>
      </m:oMath>
      <w:r w:rsidRPr="00DB6A88">
        <w:t xml:space="preserve"> </w:t>
      </w:r>
      <w:r>
        <w:t>, waarbij dus al</w:t>
      </w:r>
      <w:r w:rsidRPr="00DB6A88">
        <w:rPr>
          <w:szCs w:val="22"/>
        </w:rPr>
        <w:t xml:space="preserve">leen gekeken wordt naar de verdeling van een stof in </w:t>
      </w:r>
      <w:r w:rsidRPr="00DB6A88">
        <w:rPr>
          <w:i w:val="0"/>
          <w:szCs w:val="22"/>
        </w:rPr>
        <w:t xml:space="preserve">exact dezelfde vorm. </w:t>
      </w:r>
      <w:r w:rsidRPr="00DB6A88">
        <w:rPr>
          <w:szCs w:val="22"/>
        </w:rPr>
        <w:t>In dat geval wordt berekend K</w:t>
      </w:r>
      <w:r w:rsidRPr="00DB6A88">
        <w:rPr>
          <w:szCs w:val="22"/>
          <w:vertAlign w:val="subscript"/>
        </w:rPr>
        <w:t>v</w:t>
      </w:r>
      <w:r w:rsidRPr="00DB6A88">
        <w:rPr>
          <w:szCs w:val="22"/>
        </w:rPr>
        <w:t xml:space="preserve"> = 122 (onderdeel e) en als benzeen basisch zou zijn, zou K</w:t>
      </w:r>
      <w:r w:rsidRPr="00DB6A88">
        <w:rPr>
          <w:szCs w:val="22"/>
          <w:vertAlign w:val="subscript"/>
        </w:rPr>
        <w:t>v</w:t>
      </w:r>
      <w:r w:rsidRPr="00DB6A88">
        <w:rPr>
          <w:szCs w:val="22"/>
        </w:rPr>
        <w:t xml:space="preserve"> hiervoor veranderen (onderdeel f).</w:t>
      </w:r>
      <w:r>
        <w:rPr>
          <w:szCs w:val="22"/>
        </w:rPr>
        <w:br/>
      </w:r>
      <w:r w:rsidRPr="00DB6A88">
        <w:rPr>
          <w:szCs w:val="22"/>
        </w:rPr>
        <w:t xml:space="preserve">Deze benadering gaat voorbij aan het feit dat vele stoffen zich in een organisch oplosmiddel heel anders gedragen dan in water (denk aan solvatatie, H-brugvorming, dimerisatie, </w:t>
      </w:r>
      <w:r>
        <w:rPr>
          <w:szCs w:val="22"/>
        </w:rPr>
        <w:t>c</w:t>
      </w:r>
      <w:r w:rsidRPr="00DB6A88">
        <w:rPr>
          <w:szCs w:val="22"/>
        </w:rPr>
        <w:t>o</w:t>
      </w:r>
      <w:r>
        <w:rPr>
          <w:szCs w:val="22"/>
        </w:rPr>
        <w:t>m</w:t>
      </w:r>
      <w:r w:rsidRPr="00DB6A88">
        <w:rPr>
          <w:szCs w:val="22"/>
        </w:rPr>
        <w:t>plexvorming, e.d.) en is dus niet praktisch.</w:t>
      </w:r>
    </w:p>
    <w:p w:rsidR="00A83E26" w:rsidRDefault="00A83E26" w:rsidP="00A83E26">
      <w:pPr>
        <w:rPr>
          <w:noProof/>
          <w:sz w:val="28"/>
          <w:szCs w:val="28"/>
        </w:rPr>
      </w:pPr>
      <w:r>
        <w:br w:type="page"/>
      </w:r>
    </w:p>
    <w:bookmarkStart w:id="6" w:name="_Toc490827202"/>
    <w:p w:rsidR="00A83E26" w:rsidRPr="00682149" w:rsidRDefault="00A83E26" w:rsidP="00A83E26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2E0A5480" wp14:editId="5D5889F1">
                <wp:simplePos x="0" y="0"/>
                <wp:positionH relativeFrom="margin">
                  <wp:align>center</wp:align>
                </wp:positionH>
                <wp:positionV relativeFrom="paragraph">
                  <wp:posOffset>256587</wp:posOffset>
                </wp:positionV>
                <wp:extent cx="6173470" cy="0"/>
                <wp:effectExtent l="0" t="19050" r="55880" b="38100"/>
                <wp:wrapSquare wrapText="bothSides"/>
                <wp:docPr id="4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845F3" id="Line 2" o:spid="_x0000_s1026" style="position:absolute;z-index:25166643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20.2pt" to="486.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" o:allowincell="f" strokecolor="silver" strokeweight="4.8pt">
                <w10:wrap type="square" anchorx="margin"/>
              </v:line>
            </w:pict>
          </mc:Fallback>
        </mc:AlternateContent>
      </w:r>
      <w:r w:rsidRPr="00531DDE">
        <w:t>Metalen</w:t>
      </w:r>
      <w:r w:rsidRPr="00682149">
        <w:t xml:space="preserve"> staan te dringen</w:t>
      </w:r>
      <w:r>
        <w:tab/>
      </w:r>
      <w:r w:rsidRPr="00682149">
        <w:t>1976-II(II)</w:t>
      </w:r>
      <w:bookmarkEnd w:id="0"/>
      <w:bookmarkEnd w:id="1"/>
      <w:bookmarkEnd w:id="6"/>
    </w:p>
    <w:p w:rsidR="00A83E26" w:rsidRPr="00A83E26" w:rsidRDefault="00A83E26" w:rsidP="00A83E2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bookmarkStart w:id="7" w:name="_Ref150605539"/>
      <w:r w:rsidRPr="00A83E26">
        <w:rPr>
          <w:lang w:val="nl-NL"/>
        </w:rPr>
        <w:t>Er vindt een redoxreactie plaats, totdat hetzelfde evenwicht, als beschreven, is bereikt (ligt sterk naar links):</w:t>
      </w:r>
      <w:bookmarkEnd w:id="7"/>
    </w:p>
    <w:p w:rsidR="00A83E26" w:rsidRPr="00682149" w:rsidRDefault="00A83E26" w:rsidP="00A83E26">
      <w:r w:rsidRPr="00682149">
        <w:t>2 Ag(s) + Cu</w:t>
      </w:r>
      <w:r w:rsidRPr="00682149">
        <w:rPr>
          <w:vertAlign w:val="superscript"/>
        </w:rPr>
        <w:t>2+</w:t>
      </w:r>
      <w:r w:rsidRPr="00682149">
        <w:t xml:space="preserve">(aq) </w:t>
      </w:r>
      <w:r>
        <w:rPr>
          <w:rFonts w:ascii="Cambria Math" w:hAnsi="Cambria Math"/>
        </w:rPr>
        <w:t>⇌</w:t>
      </w:r>
      <w:r>
        <w:t xml:space="preserve"> </w:t>
      </w:r>
      <w:r w:rsidRPr="00682149">
        <w:t>2 Ag</w:t>
      </w:r>
      <w:r w:rsidRPr="00682149">
        <w:rPr>
          <w:vertAlign w:val="superscript"/>
        </w:rPr>
        <w:t>+</w:t>
      </w:r>
      <w:r w:rsidRPr="00682149">
        <w:t>(aq) + Cu(s)</w:t>
      </w:r>
    </w:p>
    <w:p w:rsidR="00A83E26" w:rsidRPr="00A83E26" w:rsidRDefault="00A83E26" w:rsidP="00A83E2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bookmarkStart w:id="8" w:name="_Ref150605582"/>
      <w:r w:rsidRPr="00A83E26">
        <w:rPr>
          <w:lang w:val="nl-NL"/>
        </w:rPr>
        <w:t>Aan de zilverelektrode: Ag</w:t>
      </w:r>
      <w:r w:rsidRPr="00A83E26">
        <w:rPr>
          <w:vertAlign w:val="superscript"/>
          <w:lang w:val="nl-NL"/>
        </w:rPr>
        <w:t>+</w:t>
      </w:r>
      <w:r w:rsidRPr="00A83E26">
        <w:rPr>
          <w:lang w:val="nl-NL"/>
        </w:rPr>
        <w:t>(aq) + e</w:t>
      </w:r>
      <w:r w:rsidRPr="00682149">
        <w:rPr>
          <w:vertAlign w:val="superscript"/>
        </w:rPr>
        <w:sym w:font="Symbol" w:char="F02D"/>
      </w:r>
      <w:r w:rsidRPr="00A83E26">
        <w:rPr>
          <w:lang w:val="nl-NL"/>
        </w:rPr>
        <w:t xml:space="preserve"> </w:t>
      </w:r>
      <w:r w:rsidRPr="00682149">
        <w:sym w:font="Symbol" w:char="F0AE"/>
      </w:r>
      <w:r w:rsidRPr="00A83E26">
        <w:rPr>
          <w:lang w:val="nl-NL"/>
        </w:rPr>
        <w:t xml:space="preserve"> Ag(s)</w:t>
      </w:r>
      <w:bookmarkEnd w:id="8"/>
    </w:p>
    <w:p w:rsidR="00A83E26" w:rsidRPr="00682149" w:rsidRDefault="00A83E26" w:rsidP="00A83E26">
      <w:r w:rsidRPr="00682149">
        <w:t xml:space="preserve">Aan de koperelektrode: Cu(s) </w:t>
      </w:r>
      <w:r w:rsidRPr="00682149">
        <w:sym w:font="Symbol" w:char="F0AE"/>
      </w:r>
      <w:r w:rsidRPr="00682149">
        <w:t xml:space="preserve"> Cu</w:t>
      </w:r>
      <w:r w:rsidRPr="00682149">
        <w:rPr>
          <w:vertAlign w:val="superscript"/>
        </w:rPr>
        <w:t>2+</w:t>
      </w:r>
      <w:r w:rsidRPr="00682149">
        <w:t>(aq) + 2 e</w:t>
      </w:r>
      <w:r w:rsidRPr="00682149">
        <w:rPr>
          <w:vertAlign w:val="superscript"/>
        </w:rPr>
        <w:sym w:font="Symbol" w:char="F02D"/>
      </w:r>
    </w:p>
    <w:p w:rsidR="00A83E26" w:rsidRPr="00682149" w:rsidRDefault="00A83E26" w:rsidP="00A83E26">
      <w:r w:rsidRPr="00682149">
        <w:t xml:space="preserve">Uit de ligging van het evenwicht in onderdeel </w:t>
      </w:r>
      <w:r w:rsidR="004D3EA3">
        <w:fldChar w:fldCharType="begin"/>
      </w:r>
      <w:r w:rsidR="004D3EA3">
        <w:instrText xml:space="preserve"> REF _Ref150605539 \r </w:instrText>
      </w:r>
      <w:r w:rsidR="004D3EA3">
        <w:fldChar w:fldCharType="separate"/>
      </w:r>
      <w:r>
        <w:t xml:space="preserve">7 </w:t>
      </w:r>
      <w:r>
        <w:t></w:t>
      </w:r>
      <w:r w:rsidR="004D3EA3">
        <w:fldChar w:fldCharType="end"/>
      </w:r>
      <w:r w:rsidRPr="00682149">
        <w:t xml:space="preserve"> kan (ten overvloede) worden afgeleid dat Ag edeler is dan Cu. Aan de zilverelektrode worden dus bij voorkeur elektronen gebonden. Daartoe stromen elektronen van de Cu-elektrode naar de (relatief) </w:t>
      </w:r>
      <w:r w:rsidRPr="00682149">
        <w:rPr>
          <w:i/>
          <w:iCs/>
        </w:rPr>
        <w:t xml:space="preserve">positieve </w:t>
      </w:r>
      <w:r w:rsidRPr="00682149">
        <w:t>Ag-elektrode.</w:t>
      </w:r>
    </w:p>
    <w:p w:rsidR="00A83E26" w:rsidRPr="00A83E26" w:rsidRDefault="00A83E26" w:rsidP="00A83E2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A83E26">
        <w:rPr>
          <w:lang w:val="nl-NL"/>
        </w:rPr>
        <w:t xml:space="preserve">De in </w:t>
      </w:r>
      <w:r>
        <w:fldChar w:fldCharType="begin"/>
      </w:r>
      <w:r w:rsidRPr="00A83E26">
        <w:rPr>
          <w:lang w:val="nl-NL"/>
        </w:rPr>
        <w:instrText xml:space="preserve"> REF _Ref150605582 \r </w:instrText>
      </w:r>
      <w:r>
        <w:fldChar w:fldCharType="separate"/>
      </w:r>
      <w:r w:rsidRPr="00A83E26">
        <w:rPr>
          <w:lang w:val="nl-NL"/>
        </w:rPr>
        <w:t xml:space="preserve">8 </w:t>
      </w:r>
      <w:r>
        <w:t></w:t>
      </w:r>
      <w:r>
        <w:fldChar w:fldCharType="end"/>
      </w:r>
      <w:r w:rsidRPr="00A83E26">
        <w:rPr>
          <w:lang w:val="nl-NL"/>
        </w:rPr>
        <w:t xml:space="preserve"> geschetste reacties gaan door totdat de potentiaal, behorend bij de afgenomen [Ag</w:t>
      </w:r>
      <w:r w:rsidRPr="00A83E26">
        <w:rPr>
          <w:vertAlign w:val="superscript"/>
          <w:lang w:val="nl-NL"/>
        </w:rPr>
        <w:t>+</w:t>
      </w:r>
      <w:r w:rsidRPr="00A83E26">
        <w:rPr>
          <w:lang w:val="nl-NL"/>
        </w:rPr>
        <w:t>], gelijk is aan die, behorend bij de toegenomen [Cu</w:t>
      </w:r>
      <w:r w:rsidRPr="00A83E26">
        <w:rPr>
          <w:vertAlign w:val="superscript"/>
          <w:lang w:val="nl-NL"/>
        </w:rPr>
        <w:t>2+</w:t>
      </w:r>
      <w:r w:rsidRPr="00A83E26">
        <w:rPr>
          <w:lang w:val="nl-NL"/>
        </w:rPr>
        <w:t xml:space="preserve">]. Er zal daarbij zeker kopernitraat bij de Cu-elektrode aanwezig zijn, maar eveneens een </w:t>
      </w:r>
      <w:r w:rsidRPr="00A83E26">
        <w:rPr>
          <w:i/>
          <w:iCs/>
          <w:lang w:val="nl-NL"/>
        </w:rPr>
        <w:t xml:space="preserve">lage </w:t>
      </w:r>
      <w:r w:rsidRPr="00A83E26">
        <w:rPr>
          <w:lang w:val="nl-NL"/>
        </w:rPr>
        <w:t>concentratie van zilvernitraat bij de Ag-elektrode (elektrodereacties zijn evenwichtsreacties!).</w:t>
      </w:r>
    </w:p>
    <w:p w:rsidR="00A83E26" w:rsidRPr="00682149" w:rsidRDefault="00A83E26" w:rsidP="00A83E26">
      <w:pPr>
        <w:pStyle w:val="Interlinie"/>
      </w:pPr>
      <w:r w:rsidRPr="00682149">
        <w:rPr>
          <w:i/>
          <w:iCs/>
        </w:rPr>
        <w:t xml:space="preserve">Opmerking: </w:t>
      </w:r>
      <w:r w:rsidRPr="00682149">
        <w:t xml:space="preserve">Dit is ook te zien uit de vergelijking van Nernst voor een galvanische cel als de beschrevene: </w:t>
      </w:r>
      <w:r w:rsidRPr="00682149">
        <w:rPr>
          <w:rFonts w:ascii="Symbol" w:hAnsi="Symbol"/>
        </w:rPr>
        <w:t></w:t>
      </w:r>
      <w:r w:rsidRPr="00682149">
        <w:rPr>
          <w:i/>
        </w:rPr>
        <w:t>V</w:t>
      </w:r>
      <w:r w:rsidRPr="00682149">
        <w:t xml:space="preserve"> = </w:t>
      </w:r>
      <w:r w:rsidRPr="00682149">
        <w:rPr>
          <w:i/>
        </w:rPr>
        <w:t>V</w:t>
      </w:r>
      <w:r w:rsidRPr="00682149">
        <w:rPr>
          <w:vertAlign w:val="subscript"/>
        </w:rPr>
        <w:t>o</w:t>
      </w:r>
      <w:r w:rsidRPr="00682149">
        <w:t xml:space="preserve">(Ag) </w:t>
      </w:r>
      <w:r w:rsidRPr="00682149">
        <w:sym w:font="Symbol" w:char="F02D"/>
      </w:r>
      <w:r w:rsidRPr="00682149">
        <w:t xml:space="preserve"> </w:t>
      </w:r>
      <w:r w:rsidRPr="00682149">
        <w:rPr>
          <w:i/>
        </w:rPr>
        <w:t>V</w:t>
      </w:r>
      <w:r w:rsidRPr="00682149">
        <w:rPr>
          <w:vertAlign w:val="subscript"/>
        </w:rPr>
        <w:t>o</w:t>
      </w:r>
      <w:r w:rsidRPr="00682149">
        <w:t>(Cu) + 0,059 log [Ag</w:t>
      </w:r>
      <w:r w:rsidRPr="00682149">
        <w:rPr>
          <w:vertAlign w:val="superscript"/>
        </w:rPr>
        <w:t>+</w:t>
      </w:r>
      <w:r w:rsidRPr="00682149">
        <w:t xml:space="preserve">] </w:t>
      </w:r>
      <w:r w:rsidRPr="00682149">
        <w:sym w:font="Symbol" w:char="F02D"/>
      </w:r>
      <w:r w:rsidRPr="00682149">
        <w:t xml:space="preserve"> </w:t>
      </w:r>
      <w:r w:rsidRPr="00682149">
        <w:rPr>
          <w:position w:val="-22"/>
        </w:rPr>
        <w:object w:dxaOrig="6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8.8pt;height:28.8pt" o:ole="">
            <v:imagedata r:id="rId8" o:title=""/>
          </v:shape>
          <o:OLEObject Type="Embed" ProgID="Equation.3" ShapeID="_x0000_i1029" DrawAspect="Content" ObjectID="_1570298517" r:id="rId9"/>
        </w:object>
      </w:r>
      <w:r w:rsidRPr="00682149">
        <w:t xml:space="preserve"> log[Cu</w:t>
      </w:r>
      <w:r w:rsidRPr="00682149">
        <w:rPr>
          <w:vertAlign w:val="superscript"/>
        </w:rPr>
        <w:t>2+</w:t>
      </w:r>
      <w:r w:rsidRPr="00682149">
        <w:t xml:space="preserve">]. De cel is stroomloos </w:t>
      </w:r>
      <w:r w:rsidRPr="00682149">
        <w:sym w:font="Symbol" w:char="F0DE"/>
      </w:r>
      <w:r>
        <w:br/>
      </w:r>
      <w:r w:rsidRPr="00682149">
        <w:rPr>
          <w:rFonts w:ascii="Symbol" w:hAnsi="Symbol"/>
        </w:rPr>
        <w:t></w:t>
      </w:r>
      <w:r w:rsidRPr="00682149">
        <w:rPr>
          <w:i/>
        </w:rPr>
        <w:t>V</w:t>
      </w:r>
      <w:r w:rsidRPr="00682149">
        <w:t xml:space="preserve"> = 0 </w:t>
      </w:r>
      <w:r w:rsidRPr="00682149">
        <w:sym w:font="Symbol" w:char="F0DE"/>
      </w:r>
      <w:r w:rsidRPr="00682149">
        <w:t xml:space="preserve"> de logaritmische termen moeten een eindige waarde hebben </w:t>
      </w:r>
      <w:r w:rsidRPr="00682149">
        <w:sym w:font="Symbol" w:char="F0DE"/>
      </w:r>
      <w:r w:rsidRPr="00682149">
        <w:t xml:space="preserve"> zowel [Ag</w:t>
      </w:r>
      <w:r w:rsidRPr="00682149">
        <w:rPr>
          <w:vertAlign w:val="superscript"/>
        </w:rPr>
        <w:t>+</w:t>
      </w:r>
      <w:r w:rsidRPr="00682149">
        <w:t>] als [Cu</w:t>
      </w:r>
      <w:r w:rsidRPr="00682149">
        <w:rPr>
          <w:vertAlign w:val="superscript"/>
        </w:rPr>
        <w:t>2+</w:t>
      </w:r>
      <w:r w:rsidRPr="00682149">
        <w:t>] zijn ongelijk nul.</w:t>
      </w:r>
    </w:p>
    <w:p w:rsidR="00A83E26" w:rsidRPr="00A83E26" w:rsidRDefault="00A83E26" w:rsidP="00A83E2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A83E26">
        <w:rPr>
          <w:lang w:val="nl-NL"/>
        </w:rPr>
        <w:t>Bij een andere temperatuur behoort een andere evenwichtsligging. Volgens het gegeven is de vorming van Ag en Cu</w:t>
      </w:r>
      <w:r w:rsidRPr="00A83E26">
        <w:rPr>
          <w:vertAlign w:val="superscript"/>
          <w:lang w:val="nl-NL"/>
        </w:rPr>
        <w:t>2+</w:t>
      </w:r>
      <w:r w:rsidRPr="00A83E26">
        <w:rPr>
          <w:lang w:val="nl-NL"/>
        </w:rPr>
        <w:t xml:space="preserve"> uit Ag</w:t>
      </w:r>
      <w:r w:rsidRPr="00A83E26">
        <w:rPr>
          <w:vertAlign w:val="superscript"/>
          <w:lang w:val="nl-NL"/>
        </w:rPr>
        <w:t>+</w:t>
      </w:r>
      <w:r w:rsidRPr="00A83E26">
        <w:rPr>
          <w:lang w:val="nl-NL"/>
        </w:rPr>
        <w:t xml:space="preserve"> en Cu exotherm en dus zal het evenwicht (zie onderdeel </w:t>
      </w:r>
      <w:r>
        <w:fldChar w:fldCharType="begin"/>
      </w:r>
      <w:r w:rsidRPr="00A83E26">
        <w:rPr>
          <w:lang w:val="nl-NL"/>
        </w:rPr>
        <w:instrText xml:space="preserve"> REF _Ref150605539 \r </w:instrText>
      </w:r>
      <w:r>
        <w:fldChar w:fldCharType="separate"/>
      </w:r>
      <w:r w:rsidRPr="00A83E26">
        <w:rPr>
          <w:lang w:val="nl-NL"/>
        </w:rPr>
        <w:t xml:space="preserve">7 </w:t>
      </w:r>
      <w:r>
        <w:t></w:t>
      </w:r>
      <w:r>
        <w:fldChar w:fldCharType="end"/>
      </w:r>
      <w:r w:rsidRPr="00A83E26">
        <w:rPr>
          <w:lang w:val="nl-NL"/>
        </w:rPr>
        <w:t xml:space="preserve">) bij verwarming naar rechts verschuiven (in endotherme richting) </w:t>
      </w:r>
      <w:r w:rsidRPr="00682149">
        <w:sym w:font="Symbol" w:char="F0DE"/>
      </w:r>
      <w:r w:rsidRPr="00A83E26">
        <w:rPr>
          <w:lang w:val="nl-NL"/>
        </w:rPr>
        <w:t xml:space="preserve"> er is weer elektronen</w:t>
      </w:r>
      <w:r w:rsidRPr="00A83E26">
        <w:rPr>
          <w:i/>
          <w:lang w:val="nl-NL"/>
        </w:rPr>
        <w:t>trans</w:t>
      </w:r>
      <w:r w:rsidRPr="00A83E26">
        <w:rPr>
          <w:lang w:val="nl-NL"/>
        </w:rPr>
        <w:t xml:space="preserve">port mogelijk (de stroom door de draad is tegengesteld aan die bij </w:t>
      </w:r>
      <w:r>
        <w:fldChar w:fldCharType="begin"/>
      </w:r>
      <w:r w:rsidRPr="00A83E26">
        <w:rPr>
          <w:lang w:val="nl-NL"/>
        </w:rPr>
        <w:instrText xml:space="preserve"> REF _Ref150605582 \r </w:instrText>
      </w:r>
      <w:r>
        <w:fldChar w:fldCharType="separate"/>
      </w:r>
      <w:r w:rsidRPr="00A83E26">
        <w:rPr>
          <w:lang w:val="nl-NL"/>
        </w:rPr>
        <w:t xml:space="preserve">8 </w:t>
      </w:r>
      <w:r>
        <w:t></w:t>
      </w:r>
      <w:r>
        <w:fldChar w:fldCharType="end"/>
      </w:r>
      <w:r w:rsidRPr="00A83E26">
        <w:rPr>
          <w:lang w:val="nl-NL"/>
        </w:rPr>
        <w:t>), totdat de nieuwe evenwichtstoestand is bereikt.</w:t>
      </w:r>
    </w:p>
    <w:p w:rsidR="00A83E26" w:rsidRPr="00682149" w:rsidRDefault="00A83E26" w:rsidP="00A83E26">
      <w:r w:rsidRPr="00682149">
        <w:t xml:space="preserve">In termen van de Nernstvergelijkingen kunnen we zeggen dat </w:t>
      </w:r>
      <w:r w:rsidRPr="00682149">
        <w:rPr>
          <w:i/>
        </w:rPr>
        <w:t>V</w:t>
      </w:r>
      <w:r w:rsidRPr="00682149">
        <w:rPr>
          <w:vertAlign w:val="subscript"/>
        </w:rPr>
        <w:t>o</w:t>
      </w:r>
      <w:r w:rsidRPr="00682149">
        <w:t xml:space="preserve"> voor beide halfreacties verandert bij verwarming </w:t>
      </w:r>
      <w:r w:rsidRPr="00682149">
        <w:sym w:font="Symbol" w:char="F0DE"/>
      </w:r>
      <w:r w:rsidRPr="00682149">
        <w:t xml:space="preserve"> </w:t>
      </w:r>
      <w:r w:rsidRPr="00682149">
        <w:rPr>
          <w:rFonts w:ascii="Symbol" w:hAnsi="Symbol"/>
        </w:rPr>
        <w:t></w:t>
      </w:r>
      <w:r w:rsidRPr="00682149">
        <w:rPr>
          <w:i/>
        </w:rPr>
        <w:t>V</w:t>
      </w:r>
      <w:r w:rsidRPr="00682149">
        <w:t xml:space="preserve"> </w:t>
      </w:r>
      <w:r w:rsidRPr="00682149">
        <w:sym w:font="Symbol" w:char="F0B9"/>
      </w:r>
      <w:r w:rsidRPr="00682149">
        <w:t xml:space="preserve"> 0 </w:t>
      </w:r>
      <w:r w:rsidRPr="00682149">
        <w:sym w:font="Symbol" w:char="F0DE"/>
      </w:r>
      <w:r w:rsidRPr="00682149">
        <w:t xml:space="preserve"> er loopt een stroom (korte tijd), totdat opnieuw geldt </w:t>
      </w:r>
      <w:r w:rsidRPr="00682149">
        <w:rPr>
          <w:rFonts w:ascii="Symbol" w:hAnsi="Symbol"/>
        </w:rPr>
        <w:t></w:t>
      </w:r>
      <w:r w:rsidRPr="00682149">
        <w:rPr>
          <w:i/>
        </w:rPr>
        <w:t>V</w:t>
      </w:r>
      <w:r w:rsidRPr="00682149">
        <w:t xml:space="preserve"> = 0.</w:t>
      </w:r>
    </w:p>
    <w:p w:rsidR="00A83E26" w:rsidRPr="00DB6A88" w:rsidRDefault="00A83E26" w:rsidP="00A83E26">
      <w:pPr>
        <w:pStyle w:val="Kop2"/>
      </w:pPr>
      <w:bookmarkStart w:id="9" w:name="_Toc490827203"/>
      <w:bookmarkStart w:id="10" w:name="_Toc150524345"/>
      <w:bookmarkStart w:id="11" w:name="_Toc152679677"/>
      <w:r>
        <w:t>Methyleen</w:t>
      </w: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28B0BB6B" wp14:editId="1F12BBAF">
                <wp:simplePos x="0" y="0"/>
                <wp:positionH relativeFrom="margin">
                  <wp:posOffset>-252483</wp:posOffset>
                </wp:positionH>
                <wp:positionV relativeFrom="paragraph">
                  <wp:posOffset>427867</wp:posOffset>
                </wp:positionV>
                <wp:extent cx="6173470" cy="0"/>
                <wp:effectExtent l="0" t="19050" r="55880" b="38100"/>
                <wp:wrapSquare wrapText="bothSides"/>
                <wp:docPr id="5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F760C" id="Line 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9.9pt,33.7pt" to="46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YHFQIAACo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" o:allowincell="f" strokecolor="silver" strokeweight="4.8pt">
                <w10:wrap type="square" anchorx="margin"/>
              </v:line>
            </w:pict>
          </mc:Fallback>
        </mc:AlternateContent>
      </w:r>
      <w:r>
        <w:tab/>
      </w:r>
      <w:r w:rsidRPr="00682149">
        <w:t>1976-II(II</w:t>
      </w:r>
      <w:r>
        <w:t>I</w:t>
      </w:r>
      <w:r w:rsidRPr="00682149">
        <w:t>)</w:t>
      </w:r>
      <w:bookmarkEnd w:id="9"/>
    </w:p>
    <w:p w:rsidR="00A83E26" w:rsidRPr="00A83E26" w:rsidRDefault="00A83E26" w:rsidP="00A83E2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bookmarkStart w:id="12" w:name="_Ref487555586"/>
      <w:r w:rsidRPr="00A83E26">
        <w:rPr>
          <w:lang w:val="nl-NL"/>
        </w:rPr>
        <w:t>Methyleendeeltjes, ontstaan door ontleding van diazomethaan, combineren paarsgewijze tot etheen:</w:t>
      </w:r>
      <w:bookmarkEnd w:id="12"/>
    </w:p>
    <w:p w:rsidR="00A83E26" w:rsidRDefault="00A83E26" w:rsidP="00A83E26">
      <w:pPr>
        <w:kinsoku w:val="0"/>
        <w:overflowPunct w:val="0"/>
        <w:textAlignment w:val="baseline"/>
        <w:rPr>
          <w:lang w:val="en-US"/>
        </w:rPr>
      </w:pPr>
      <w:r>
        <w:rPr>
          <w:noProof/>
        </w:rPr>
        <w:drawing>
          <wp:inline distT="0" distB="0" distL="0" distR="0" wp14:anchorId="2CB6EAD0" wp14:editId="005AF6EC">
            <wp:extent cx="2410211" cy="144262"/>
            <wp:effectExtent l="0" t="0" r="0" b="8255"/>
            <wp:docPr id="68" name="Afbeelding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9318" b="-9318"/>
                    <a:stretch/>
                  </pic:blipFill>
                  <pic:spPr bwMode="auto">
                    <a:xfrm>
                      <a:off x="0" y="0"/>
                      <a:ext cx="2786327" cy="166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3E26" w:rsidRPr="00A83E26" w:rsidRDefault="00A83E26" w:rsidP="00A83E2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bookmarkStart w:id="13" w:name="_Ref487555550"/>
      <w:r w:rsidRPr="004B7961">
        <w:rPr>
          <w:noProof/>
          <w:position w:val="-20"/>
        </w:rPr>
        <w:drawing>
          <wp:inline distT="0" distB="0" distL="0" distR="0" wp14:anchorId="3CBF688B" wp14:editId="161A67CE">
            <wp:extent cx="1916137" cy="379341"/>
            <wp:effectExtent l="0" t="0" r="8255" b="1905"/>
            <wp:docPr id="69" name="Afbeelding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6127" cy="41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3E26">
        <w:rPr>
          <w:lang w:val="nl-NL"/>
        </w:rPr>
        <w:br/>
        <w:t>Methyleen kan zich dringen tussen een C-atoom en een H-atoom van ethaan (methyleenkoolstof komt dan eindstandig), maar ook tussen de twee C-atomen van ethaan (methyleenkoolstof komt dan in het midden).</w:t>
      </w:r>
      <w:bookmarkEnd w:id="13"/>
    </w:p>
    <w:p w:rsidR="00A83E26" w:rsidRPr="00A83E26" w:rsidRDefault="00A83E26" w:rsidP="00A83E2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bookmarkStart w:id="14" w:name="_Ref487555562"/>
      <w:r w:rsidRPr="00A83E26">
        <w:rPr>
          <w:lang w:val="nl-NL"/>
        </w:rPr>
        <w:t xml:space="preserve">Voor de eerste mogelijkheid, genoemd onder </w:t>
      </w:r>
      <w:r>
        <w:rPr>
          <w:i/>
        </w:rPr>
        <w:fldChar w:fldCharType="begin"/>
      </w:r>
      <w:r w:rsidRPr="00A83E26">
        <w:rPr>
          <w:lang w:val="nl-NL"/>
        </w:rPr>
        <w:instrText xml:space="preserve"> REF _Ref487555550 \r \h </w:instrText>
      </w:r>
      <w:r>
        <w:rPr>
          <w:i/>
        </w:rPr>
      </w:r>
      <w:r>
        <w:rPr>
          <w:i/>
        </w:rPr>
        <w:fldChar w:fldCharType="separate"/>
      </w:r>
      <w:r w:rsidRPr="00A83E26">
        <w:rPr>
          <w:lang w:val="nl-NL"/>
        </w:rPr>
        <w:t xml:space="preserve">12 </w:t>
      </w:r>
      <w:r>
        <w:t></w:t>
      </w:r>
      <w:r>
        <w:rPr>
          <w:i/>
        </w:rPr>
        <w:fldChar w:fldCharType="end"/>
      </w:r>
      <w:r w:rsidRPr="00A83E26">
        <w:rPr>
          <w:lang w:val="nl-NL"/>
        </w:rPr>
        <w:t>, moet een C</w:t>
      </w:r>
      <w:r>
        <w:sym w:font="Symbol" w:char="F02D"/>
      </w:r>
      <w:r w:rsidRPr="00A83E26">
        <w:rPr>
          <w:lang w:val="nl-NL"/>
        </w:rPr>
        <w:t>H-binding worden verbroken, voor de tweede een C</w:t>
      </w:r>
      <w:r>
        <w:sym w:font="Symbol" w:char="F02D"/>
      </w:r>
      <w:r w:rsidRPr="00A83E26">
        <w:rPr>
          <w:lang w:val="nl-NL"/>
        </w:rPr>
        <w:t>C-binding. Daar deze laatste een lagere bindingsenthalpie heeft (zie BINAS tabel 58), verdient de tweede mogelijkheid de voorkeur.</w:t>
      </w:r>
      <w:bookmarkEnd w:id="14"/>
    </w:p>
    <w:p w:rsidR="00A83E26" w:rsidRPr="00A83E26" w:rsidRDefault="00A83E26" w:rsidP="00A83E2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A83E26">
        <w:rPr>
          <w:lang w:val="nl-NL"/>
        </w:rPr>
        <w:t xml:space="preserve">Op grond van de voorkeur, uitgesproken onder </w:t>
      </w:r>
      <w:r>
        <w:rPr>
          <w:i/>
        </w:rPr>
        <w:fldChar w:fldCharType="begin"/>
      </w:r>
      <w:r w:rsidRPr="00A83E26">
        <w:rPr>
          <w:lang w:val="nl-NL"/>
        </w:rPr>
        <w:instrText xml:space="preserve"> REF _Ref487555562 \r \h </w:instrText>
      </w:r>
      <w:r>
        <w:rPr>
          <w:i/>
        </w:rPr>
      </w:r>
      <w:r>
        <w:rPr>
          <w:i/>
        </w:rPr>
        <w:fldChar w:fldCharType="separate"/>
      </w:r>
      <w:r w:rsidRPr="00A83E26">
        <w:rPr>
          <w:lang w:val="nl-NL"/>
        </w:rPr>
        <w:t xml:space="preserve">13 </w:t>
      </w:r>
      <w:r>
        <w:t></w:t>
      </w:r>
      <w:r>
        <w:rPr>
          <w:i/>
        </w:rPr>
        <w:fldChar w:fldCharType="end"/>
      </w:r>
      <w:r w:rsidRPr="00A83E26">
        <w:rPr>
          <w:lang w:val="nl-NL"/>
        </w:rPr>
        <w:t>, zou de vijfring zich moeten verwijden tot een zesring (cyclohexaan). Cyclohexaan blijkt niet voor te komen, wel methylcyclopentaan, dat kan worden verklaard via verbreking van een C</w:t>
      </w:r>
      <w:r>
        <w:sym w:font="Symbol" w:char="F02D"/>
      </w:r>
      <w:r w:rsidRPr="00A83E26">
        <w:rPr>
          <w:lang w:val="nl-NL"/>
        </w:rPr>
        <w:t xml:space="preserve">H-binding (eerste voorstelling onder </w:t>
      </w:r>
      <w:r>
        <w:rPr>
          <w:i/>
        </w:rPr>
        <w:fldChar w:fldCharType="begin"/>
      </w:r>
      <w:r w:rsidRPr="00A83E26">
        <w:rPr>
          <w:lang w:val="nl-NL"/>
        </w:rPr>
        <w:instrText xml:space="preserve"> REF _Ref487555550 \r \h </w:instrText>
      </w:r>
      <w:r>
        <w:rPr>
          <w:i/>
        </w:rPr>
      </w:r>
      <w:r>
        <w:rPr>
          <w:i/>
        </w:rPr>
        <w:fldChar w:fldCharType="separate"/>
      </w:r>
      <w:r w:rsidRPr="00A83E26">
        <w:rPr>
          <w:lang w:val="nl-NL"/>
        </w:rPr>
        <w:t xml:space="preserve">12 </w:t>
      </w:r>
      <w:r>
        <w:t></w:t>
      </w:r>
      <w:r>
        <w:rPr>
          <w:i/>
        </w:rPr>
        <w:fldChar w:fldCharType="end"/>
      </w:r>
      <w:r w:rsidRPr="00A83E26">
        <w:rPr>
          <w:lang w:val="nl-NL"/>
        </w:rPr>
        <w:t>).</w:t>
      </w:r>
    </w:p>
    <w:p w:rsidR="00A83E26" w:rsidRPr="00A83E26" w:rsidRDefault="00A83E26" w:rsidP="00A83E2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A83E26">
        <w:rPr>
          <w:lang w:val="nl-NL"/>
        </w:rPr>
        <w:t xml:space="preserve">Een wezenlijk verschil met het eerdere experiment vormt de aanwezigheid van de ketongroep. Blijk baar speelt deze een belangrijke rol bij het verloop van de reactie </w:t>
      </w:r>
      <w:r>
        <w:rPr>
          <w:i/>
        </w:rPr>
        <w:fldChar w:fldCharType="begin"/>
      </w:r>
      <w:r w:rsidRPr="00A83E26">
        <w:rPr>
          <w:lang w:val="nl-NL"/>
        </w:rPr>
        <w:instrText xml:space="preserve"> REF _Ref487555586 \r \h </w:instrText>
      </w:r>
      <w:r>
        <w:rPr>
          <w:i/>
        </w:rPr>
      </w:r>
      <w:r>
        <w:rPr>
          <w:i/>
        </w:rPr>
        <w:fldChar w:fldCharType="separate"/>
      </w:r>
      <w:r w:rsidRPr="00A83E26">
        <w:rPr>
          <w:lang w:val="nl-NL"/>
        </w:rPr>
        <w:t xml:space="preserve">11 </w:t>
      </w:r>
      <w:r>
        <w:t></w:t>
      </w:r>
      <w:r>
        <w:rPr>
          <w:i/>
        </w:rPr>
        <w:fldChar w:fldCharType="end"/>
      </w:r>
      <w:r w:rsidRPr="00A83E26">
        <w:rPr>
          <w:lang w:val="nl-NL"/>
        </w:rPr>
        <w:t>.</w:t>
      </w:r>
    </w:p>
    <w:p w:rsidR="00A83E26" w:rsidRPr="00DB6A88" w:rsidRDefault="00A83E26" w:rsidP="00A83E26">
      <w:pPr>
        <w:pStyle w:val="OpmCurs"/>
      </w:pPr>
      <w:r w:rsidRPr="00DB6A88">
        <w:t>Opmerking: De methyleengroep wordt uitsluitend ingevoerd naast het koolstofatoom dat dubbelgebonden is aan zuurstof (de reactie gaat zelfs door van cycloheptanon naar cyclo</w:t>
      </w:r>
      <w:r>
        <w:t>ö</w:t>
      </w:r>
      <w:r w:rsidRPr="00DB6A88">
        <w:t>ctanon).</w:t>
      </w:r>
    </w:p>
    <w:p w:rsidR="00A83E26" w:rsidRDefault="00A83E26" w:rsidP="00A83E26">
      <w:pPr>
        <w:rPr>
          <w:rFonts w:eastAsiaTheme="minorEastAsia"/>
          <w:bCs/>
          <w:szCs w:val="20"/>
          <w:lang w:eastAsia="nl-NL"/>
        </w:rPr>
      </w:pPr>
      <w:r>
        <w:br w:type="page"/>
      </w:r>
    </w:p>
    <w:p w:rsidR="00A83E26" w:rsidRPr="00A83E26" w:rsidRDefault="00A83E26" w:rsidP="00A83E2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A83E26">
        <w:rPr>
          <w:lang w:val="nl-NL"/>
        </w:rPr>
        <w:t>Na de reactie met kalium ontstaat uit 2-methylpropaan-2-ol de sterke base (CH</w:t>
      </w:r>
      <w:r w:rsidRPr="00A83E26">
        <w:rPr>
          <w:vertAlign w:val="subscript"/>
          <w:lang w:val="nl-NL"/>
        </w:rPr>
        <w:t>3</w:t>
      </w:r>
      <w:r w:rsidRPr="00A83E26">
        <w:rPr>
          <w:lang w:val="nl-NL"/>
        </w:rPr>
        <w:t>)</w:t>
      </w:r>
      <w:r w:rsidRPr="00A83E26">
        <w:rPr>
          <w:vertAlign w:val="subscript"/>
          <w:lang w:val="nl-NL"/>
        </w:rPr>
        <w:t>3</w:t>
      </w:r>
      <w:r w:rsidRPr="00A83E26">
        <w:rPr>
          <w:lang w:val="nl-NL"/>
        </w:rPr>
        <w:t>COK:</w:t>
      </w:r>
    </w:p>
    <w:p w:rsidR="00A83E26" w:rsidRPr="004B7961" w:rsidRDefault="00A83E26" w:rsidP="00A83E26">
      <w:pPr>
        <w:kinsoku w:val="0"/>
        <w:overflowPunct w:val="0"/>
        <w:textAlignment w:val="baseline"/>
      </w:pPr>
      <w:r>
        <w:rPr>
          <w:noProof/>
        </w:rPr>
        <w:drawing>
          <wp:inline distT="0" distB="0" distL="0" distR="0" wp14:anchorId="0E0CFA65" wp14:editId="22EE9CC8">
            <wp:extent cx="2484208" cy="454836"/>
            <wp:effectExtent l="0" t="0" r="0" b="2540"/>
            <wp:docPr id="70" name="Afbeelding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0828" cy="46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E26" w:rsidRPr="00DB6A88" w:rsidRDefault="00A83E26" w:rsidP="00A83E26">
      <w:pPr>
        <w:kinsoku w:val="0"/>
        <w:overflowPunct w:val="0"/>
        <w:textAlignment w:val="baseline"/>
      </w:pPr>
      <w:r w:rsidRPr="00DB6A88">
        <w:t xml:space="preserve">De </w:t>
      </w:r>
      <w:r>
        <w:t>alcohol</w:t>
      </w:r>
      <w:r w:rsidRPr="00DB6A88">
        <w:t xml:space="preserve"> wordt weer teruggevormd, dus moet de base met een zuur hebben gereageerd. Als zuur komt alleen trichloormethaan in aanmerking:</w:t>
      </w:r>
    </w:p>
    <w:p w:rsidR="00A83E26" w:rsidRDefault="00A83E26" w:rsidP="00A83E26">
      <w:pPr>
        <w:kinsoku w:val="0"/>
        <w:overflowPunct w:val="0"/>
        <w:textAlignment w:val="baseline"/>
      </w:pPr>
      <w:r>
        <w:rPr>
          <w:noProof/>
        </w:rPr>
        <w:drawing>
          <wp:inline distT="0" distB="0" distL="0" distR="0" wp14:anchorId="37015EF4" wp14:editId="4AA47641">
            <wp:extent cx="2774914" cy="450862"/>
            <wp:effectExtent l="0" t="0" r="6985" b="6350"/>
            <wp:docPr id="71" name="Afbeelding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4719" cy="46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E26" w:rsidRPr="00DB6A88" w:rsidRDefault="00A83E26" w:rsidP="00A83E26">
      <w:pPr>
        <w:kinsoku w:val="0"/>
        <w:overflowPunct w:val="0"/>
        <w:textAlignment w:val="baseline"/>
      </w:pPr>
      <w:r w:rsidRPr="00DB6A88">
        <w:t>Uit het negatieve deeltje dat hierbij is gevormd, ontstaan dichloormethyleen en chloride-ionen:</w:t>
      </w:r>
    </w:p>
    <w:p w:rsidR="00A83E26" w:rsidRDefault="00A83E26" w:rsidP="00A83E26">
      <w:pPr>
        <w:kinsoku w:val="0"/>
        <w:overflowPunct w:val="0"/>
        <w:textAlignment w:val="baseline"/>
        <w:rPr>
          <w:lang w:val="it-IT"/>
        </w:rPr>
      </w:pPr>
      <w:r>
        <w:rPr>
          <w:noProof/>
        </w:rPr>
        <w:drawing>
          <wp:inline distT="0" distB="0" distL="0" distR="0" wp14:anchorId="22597D9F" wp14:editId="5E3506B7">
            <wp:extent cx="1131108" cy="402107"/>
            <wp:effectExtent l="0" t="0" r="0" b="0"/>
            <wp:docPr id="72" name="Afbeelding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64688" cy="41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E26" w:rsidRPr="00DB6A88" w:rsidRDefault="00A83E26" w:rsidP="00A83E26">
      <w:pPr>
        <w:kinsoku w:val="0"/>
        <w:overflowPunct w:val="0"/>
        <w:textAlignment w:val="baseline"/>
      </w:pPr>
      <w:r w:rsidRPr="00DB6A88">
        <w:t>CC</w:t>
      </w:r>
      <w:r>
        <w:t>l</w:t>
      </w:r>
      <w:r w:rsidRPr="00DB6A88">
        <w:rPr>
          <w:vertAlign w:val="subscript"/>
        </w:rPr>
        <w:t>2</w:t>
      </w:r>
      <w:r w:rsidRPr="00DB6A88">
        <w:t xml:space="preserve">-deeltjes adderen aan cyclohexeen tot het bicyclische gegeven product, of </w:t>
      </w:r>
      <w:r>
        <w:t>c</w:t>
      </w:r>
      <w:r w:rsidRPr="00DB6A88">
        <w:t>ombineren paarsgewijze tot tetrachlooretheen:</w:t>
      </w:r>
    </w:p>
    <w:p w:rsidR="00A83E26" w:rsidRDefault="00A83E26" w:rsidP="00A83E26">
      <w:pPr>
        <w:tabs>
          <w:tab w:val="left" w:pos="1872"/>
          <w:tab w:val="left" w:pos="2664"/>
          <w:tab w:val="right" w:pos="3600"/>
        </w:tabs>
        <w:kinsoku w:val="0"/>
        <w:overflowPunct w:val="0"/>
        <w:textAlignment w:val="baseline"/>
      </w:pPr>
      <w:r>
        <w:rPr>
          <w:noProof/>
        </w:rPr>
        <w:drawing>
          <wp:inline distT="0" distB="0" distL="0" distR="0" wp14:anchorId="334F7F09" wp14:editId="0BC94CF9">
            <wp:extent cx="4635427" cy="618261"/>
            <wp:effectExtent l="0" t="0" r="0" b="0"/>
            <wp:docPr id="73" name="Afbeelding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98215" cy="62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5" w:name="_Toc490827204"/>
    <w:p w:rsidR="00A83E26" w:rsidRPr="00682149" w:rsidRDefault="00A83E26" w:rsidP="00A83E26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449A919F" wp14:editId="78D15E32">
                <wp:simplePos x="0" y="0"/>
                <wp:positionH relativeFrom="margin">
                  <wp:align>center</wp:align>
                </wp:positionH>
                <wp:positionV relativeFrom="paragraph">
                  <wp:posOffset>400571</wp:posOffset>
                </wp:positionV>
                <wp:extent cx="6173470" cy="0"/>
                <wp:effectExtent l="0" t="19050" r="55880" b="38100"/>
                <wp:wrapSquare wrapText="bothSides"/>
                <wp:docPr id="5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9E0C1" id="Line 2" o:spid="_x0000_s1026" style="position:absolute;z-index:2516684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1.55pt" to="486.1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vBFQIAACo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" o:allowincell="f" strokecolor="silver" strokeweight="4.8pt">
                <w10:wrap type="square" anchorx="margin"/>
              </v:line>
            </w:pict>
          </mc:Fallback>
        </mc:AlternateContent>
      </w:r>
      <w:r w:rsidRPr="00682149">
        <w:t>De snelheid van soda</w:t>
      </w:r>
      <w:r>
        <w:tab/>
      </w:r>
      <w:r w:rsidRPr="00682149">
        <w:t>1976-II(IV)</w:t>
      </w:r>
      <w:bookmarkEnd w:id="10"/>
      <w:bookmarkEnd w:id="11"/>
      <w:bookmarkEnd w:id="15"/>
    </w:p>
    <w:p w:rsidR="00A83E26" w:rsidRPr="00A83E26" w:rsidRDefault="00A83E26" w:rsidP="00A83E2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A83E26">
        <w:rPr>
          <w:lang w:val="nl-NL"/>
        </w:rPr>
        <w:t>Dit is een zuur-basereactie van twee vaste stoffen: Na</w:t>
      </w:r>
      <w:r w:rsidRPr="00A83E26">
        <w:rPr>
          <w:vertAlign w:val="subscript"/>
          <w:lang w:val="nl-NL"/>
        </w:rPr>
        <w:t>2</w:t>
      </w:r>
      <w:r w:rsidRPr="00A83E26">
        <w:rPr>
          <w:lang w:val="nl-NL"/>
        </w:rPr>
        <w:t>CO</w:t>
      </w:r>
      <w:r w:rsidRPr="00A83E26">
        <w:rPr>
          <w:vertAlign w:val="subscript"/>
          <w:lang w:val="nl-NL"/>
        </w:rPr>
        <w:t>3</w:t>
      </w:r>
      <w:r w:rsidRPr="00A83E26">
        <w:rPr>
          <w:lang w:val="nl-NL"/>
        </w:rPr>
        <w:t xml:space="preserve"> + 2 NaHSO</w:t>
      </w:r>
      <w:r w:rsidRPr="00A83E26">
        <w:rPr>
          <w:vertAlign w:val="subscript"/>
          <w:lang w:val="nl-NL"/>
        </w:rPr>
        <w:t>4</w:t>
      </w:r>
      <w:r w:rsidRPr="00A83E26">
        <w:rPr>
          <w:lang w:val="nl-NL"/>
        </w:rPr>
        <w:t xml:space="preserve"> </w:t>
      </w:r>
      <w:r w:rsidRPr="00682149">
        <w:sym w:font="Symbol" w:char="F0AE"/>
      </w:r>
      <w:r w:rsidRPr="00A83E26">
        <w:rPr>
          <w:lang w:val="nl-NL"/>
        </w:rPr>
        <w:t xml:space="preserve"> 2 Na</w:t>
      </w:r>
      <w:r w:rsidRPr="00A83E26">
        <w:rPr>
          <w:vertAlign w:val="subscript"/>
          <w:lang w:val="nl-NL"/>
        </w:rPr>
        <w:t>2</w:t>
      </w:r>
      <w:r w:rsidRPr="00A83E26">
        <w:rPr>
          <w:lang w:val="nl-NL"/>
        </w:rPr>
        <w:t>SO</w:t>
      </w:r>
      <w:r w:rsidRPr="00A83E26">
        <w:rPr>
          <w:vertAlign w:val="subscript"/>
          <w:lang w:val="nl-NL"/>
        </w:rPr>
        <w:t>4</w:t>
      </w:r>
      <w:r w:rsidRPr="00A83E26">
        <w:rPr>
          <w:lang w:val="nl-NL"/>
        </w:rPr>
        <w:t xml:space="preserve"> + H</w:t>
      </w:r>
      <w:r w:rsidRPr="00A83E26">
        <w:rPr>
          <w:vertAlign w:val="subscript"/>
          <w:lang w:val="nl-NL"/>
        </w:rPr>
        <w:t>2</w:t>
      </w:r>
      <w:r w:rsidRPr="00A83E26">
        <w:rPr>
          <w:lang w:val="nl-NL"/>
        </w:rPr>
        <w:t>O + CO</w:t>
      </w:r>
      <w:r w:rsidRPr="00A83E26">
        <w:rPr>
          <w:vertAlign w:val="subscript"/>
          <w:lang w:val="nl-NL"/>
        </w:rPr>
        <w:t>2</w:t>
      </w:r>
      <w:r w:rsidRPr="00A83E26">
        <w:rPr>
          <w:lang w:val="nl-NL"/>
        </w:rPr>
        <w:t>.</w:t>
      </w:r>
    </w:p>
    <w:p w:rsidR="00A83E26" w:rsidRPr="00A83E26" w:rsidRDefault="00A83E26" w:rsidP="00A83E2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bookmarkStart w:id="16" w:name="_Ref150606853"/>
      <w:r w:rsidRPr="00A83E26">
        <w:rPr>
          <w:lang w:val="nl-NL"/>
        </w:rPr>
        <w:t>Toegevoegd water lost een gedeelte der ionen op, zodat ze (snel) in oplossing kunnen reageren i.p.v. via (langzame) reactie aan het contactoppervlak:</w:t>
      </w:r>
      <w:bookmarkEnd w:id="16"/>
      <w:r w:rsidRPr="00A83E26">
        <w:rPr>
          <w:lang w:val="nl-NL"/>
        </w:rPr>
        <w:br/>
        <w:t>CO</w:t>
      </w:r>
      <w:r w:rsidRPr="00A83E26">
        <w:rPr>
          <w:vertAlign w:val="subscript"/>
          <w:lang w:val="nl-NL"/>
        </w:rPr>
        <w:t>3</w:t>
      </w:r>
      <w:r w:rsidRPr="00A83E26">
        <w:rPr>
          <w:vertAlign w:val="superscript"/>
          <w:lang w:val="nl-NL"/>
        </w:rPr>
        <w:t>2</w:t>
      </w:r>
      <w:r w:rsidRPr="00682149">
        <w:rPr>
          <w:vertAlign w:val="superscript"/>
        </w:rPr>
        <w:sym w:font="Symbol" w:char="F02D"/>
      </w:r>
      <w:r w:rsidRPr="00A83E26">
        <w:rPr>
          <w:lang w:val="nl-NL"/>
        </w:rPr>
        <w:t>(aq) + H</w:t>
      </w:r>
      <w:r w:rsidRPr="00A83E26">
        <w:rPr>
          <w:vertAlign w:val="subscript"/>
          <w:lang w:val="nl-NL"/>
        </w:rPr>
        <w:t>2</w:t>
      </w:r>
      <w:r w:rsidRPr="00A83E26">
        <w:rPr>
          <w:lang w:val="nl-NL"/>
        </w:rPr>
        <w:t xml:space="preserve">O(l) </w:t>
      </w:r>
      <w:r w:rsidRPr="00A83E26">
        <w:rPr>
          <w:rFonts w:ascii="Cambria Math" w:hAnsi="Cambria Math"/>
          <w:lang w:val="nl-NL"/>
        </w:rPr>
        <w:t>⇌</w:t>
      </w:r>
      <w:r w:rsidRPr="00A83E26">
        <w:rPr>
          <w:lang w:val="nl-NL"/>
        </w:rPr>
        <w:t xml:space="preserve"> HCO</w:t>
      </w:r>
      <w:r w:rsidRPr="00A83E26">
        <w:rPr>
          <w:vertAlign w:val="subscript"/>
          <w:lang w:val="nl-NL"/>
        </w:rPr>
        <w:t>3</w:t>
      </w:r>
      <w:r w:rsidRPr="00682149">
        <w:rPr>
          <w:vertAlign w:val="superscript"/>
        </w:rPr>
        <w:sym w:font="Symbol" w:char="F02D"/>
      </w:r>
      <w:r w:rsidRPr="00A83E26">
        <w:rPr>
          <w:lang w:val="nl-NL"/>
        </w:rPr>
        <w:t>(aq) + OH</w:t>
      </w:r>
      <w:r w:rsidRPr="00682149">
        <w:rPr>
          <w:vertAlign w:val="superscript"/>
        </w:rPr>
        <w:sym w:font="Symbol" w:char="F02D"/>
      </w:r>
      <w:r w:rsidRPr="00A83E26">
        <w:rPr>
          <w:lang w:val="nl-NL"/>
        </w:rPr>
        <w:t>(aq)</w:t>
      </w:r>
      <w:r w:rsidRPr="00A83E26">
        <w:rPr>
          <w:lang w:val="nl-NL"/>
        </w:rPr>
        <w:br/>
        <w:t>HSO</w:t>
      </w:r>
      <w:r w:rsidRPr="00A83E26">
        <w:rPr>
          <w:vertAlign w:val="subscript"/>
          <w:lang w:val="nl-NL"/>
        </w:rPr>
        <w:t>4</w:t>
      </w:r>
      <w:r w:rsidRPr="00682149">
        <w:rPr>
          <w:vertAlign w:val="superscript"/>
        </w:rPr>
        <w:sym w:font="Symbol" w:char="F02D"/>
      </w:r>
      <w:r w:rsidRPr="00A83E26">
        <w:rPr>
          <w:lang w:val="nl-NL"/>
        </w:rPr>
        <w:t>(aq) + H</w:t>
      </w:r>
      <w:r w:rsidRPr="00A83E26">
        <w:rPr>
          <w:vertAlign w:val="subscript"/>
          <w:lang w:val="nl-NL"/>
        </w:rPr>
        <w:t>2</w:t>
      </w:r>
      <w:r w:rsidRPr="00A83E26">
        <w:rPr>
          <w:lang w:val="nl-NL"/>
        </w:rPr>
        <w:t xml:space="preserve">O(l) </w:t>
      </w:r>
      <w:r w:rsidRPr="00A83E26">
        <w:rPr>
          <w:rFonts w:ascii="Cambria Math" w:hAnsi="Cambria Math"/>
          <w:lang w:val="nl-NL"/>
        </w:rPr>
        <w:t>⇌</w:t>
      </w:r>
      <w:r w:rsidRPr="00A83E26">
        <w:rPr>
          <w:lang w:val="nl-NL"/>
        </w:rPr>
        <w:t xml:space="preserve"> SO</w:t>
      </w:r>
      <w:r w:rsidRPr="00A83E26">
        <w:rPr>
          <w:vertAlign w:val="subscript"/>
          <w:lang w:val="nl-NL"/>
        </w:rPr>
        <w:t>4</w:t>
      </w:r>
      <w:r w:rsidRPr="00A83E26">
        <w:rPr>
          <w:vertAlign w:val="superscript"/>
          <w:lang w:val="nl-NL"/>
        </w:rPr>
        <w:t>2</w:t>
      </w:r>
      <w:r w:rsidRPr="00682149">
        <w:rPr>
          <w:vertAlign w:val="superscript"/>
        </w:rPr>
        <w:sym w:font="Symbol" w:char="F02D"/>
      </w:r>
      <w:r w:rsidRPr="00A83E26">
        <w:rPr>
          <w:lang w:val="nl-NL"/>
        </w:rPr>
        <w:t>(aq) + H</w:t>
      </w:r>
      <w:r w:rsidRPr="00A83E26">
        <w:rPr>
          <w:vertAlign w:val="subscript"/>
          <w:lang w:val="nl-NL"/>
        </w:rPr>
        <w:t>3</w:t>
      </w:r>
      <w:r w:rsidRPr="00A83E26">
        <w:rPr>
          <w:lang w:val="nl-NL"/>
        </w:rPr>
        <w:t>O</w:t>
      </w:r>
      <w:r w:rsidRPr="00A83E26">
        <w:rPr>
          <w:vertAlign w:val="superscript"/>
          <w:lang w:val="nl-NL"/>
        </w:rPr>
        <w:t>+</w:t>
      </w:r>
      <w:r w:rsidRPr="00A83E26">
        <w:rPr>
          <w:lang w:val="nl-NL"/>
        </w:rPr>
        <w:t>(aq)</w:t>
      </w:r>
      <w:r w:rsidRPr="00A83E26">
        <w:rPr>
          <w:lang w:val="nl-NL"/>
        </w:rPr>
        <w:br/>
        <w:t>H</w:t>
      </w:r>
      <w:r w:rsidRPr="00A83E26">
        <w:rPr>
          <w:vertAlign w:val="subscript"/>
          <w:lang w:val="nl-NL"/>
        </w:rPr>
        <w:t>3</w:t>
      </w:r>
      <w:r w:rsidRPr="00A83E26">
        <w:rPr>
          <w:lang w:val="nl-NL"/>
        </w:rPr>
        <w:t>O</w:t>
      </w:r>
      <w:r w:rsidRPr="00A83E26">
        <w:rPr>
          <w:vertAlign w:val="superscript"/>
          <w:lang w:val="nl-NL"/>
        </w:rPr>
        <w:t>+</w:t>
      </w:r>
      <w:r w:rsidRPr="00A83E26">
        <w:rPr>
          <w:lang w:val="nl-NL"/>
        </w:rPr>
        <w:t>(aq) + HCO</w:t>
      </w:r>
      <w:r w:rsidRPr="00A83E26">
        <w:rPr>
          <w:vertAlign w:val="subscript"/>
          <w:lang w:val="nl-NL"/>
        </w:rPr>
        <w:t>3</w:t>
      </w:r>
      <w:r w:rsidRPr="00682149">
        <w:rPr>
          <w:vertAlign w:val="superscript"/>
        </w:rPr>
        <w:sym w:font="Symbol" w:char="F02D"/>
      </w:r>
      <w:r w:rsidRPr="00A83E26">
        <w:rPr>
          <w:lang w:val="nl-NL"/>
        </w:rPr>
        <w:t xml:space="preserve">(aq) </w:t>
      </w:r>
      <w:r w:rsidRPr="00682149">
        <w:sym w:font="Symbol" w:char="F0AE"/>
      </w:r>
      <w:r w:rsidRPr="00A83E26">
        <w:rPr>
          <w:lang w:val="nl-NL"/>
        </w:rPr>
        <w:t xml:space="preserve"> CO</w:t>
      </w:r>
      <w:r w:rsidRPr="00A83E26">
        <w:rPr>
          <w:vertAlign w:val="subscript"/>
          <w:lang w:val="nl-NL"/>
        </w:rPr>
        <w:t>2</w:t>
      </w:r>
      <w:r w:rsidRPr="00A83E26">
        <w:rPr>
          <w:lang w:val="nl-NL"/>
        </w:rPr>
        <w:t>(g) + 2 H</w:t>
      </w:r>
      <w:r w:rsidRPr="00A83E26">
        <w:rPr>
          <w:vertAlign w:val="subscript"/>
          <w:lang w:val="nl-NL"/>
        </w:rPr>
        <w:t>2</w:t>
      </w:r>
      <w:r w:rsidRPr="00A83E26">
        <w:rPr>
          <w:lang w:val="nl-NL"/>
        </w:rPr>
        <w:t>O(l)</w:t>
      </w:r>
      <w:r w:rsidRPr="00A83E26">
        <w:rPr>
          <w:lang w:val="nl-NL"/>
        </w:rPr>
        <w:br/>
        <w:t>H</w:t>
      </w:r>
      <w:r w:rsidRPr="00A83E26">
        <w:rPr>
          <w:vertAlign w:val="subscript"/>
          <w:lang w:val="nl-NL"/>
        </w:rPr>
        <w:t>3</w:t>
      </w:r>
      <w:r w:rsidRPr="00A83E26">
        <w:rPr>
          <w:lang w:val="nl-NL"/>
        </w:rPr>
        <w:t>O</w:t>
      </w:r>
      <w:r w:rsidRPr="00A83E26">
        <w:rPr>
          <w:vertAlign w:val="superscript"/>
          <w:lang w:val="nl-NL"/>
        </w:rPr>
        <w:t>+</w:t>
      </w:r>
      <w:r w:rsidRPr="00A83E26">
        <w:rPr>
          <w:lang w:val="nl-NL"/>
        </w:rPr>
        <w:t>(aq) + OH</w:t>
      </w:r>
      <w:r w:rsidRPr="00682149">
        <w:rPr>
          <w:vertAlign w:val="superscript"/>
        </w:rPr>
        <w:sym w:font="Symbol" w:char="F02D"/>
      </w:r>
      <w:r w:rsidRPr="00A83E26">
        <w:rPr>
          <w:lang w:val="nl-NL"/>
        </w:rPr>
        <w:t xml:space="preserve">(aq) </w:t>
      </w:r>
      <w:r w:rsidRPr="00A83E26">
        <w:rPr>
          <w:rFonts w:ascii="Cambria Math" w:hAnsi="Cambria Math"/>
          <w:lang w:val="nl-NL"/>
        </w:rPr>
        <w:t>⇌</w:t>
      </w:r>
      <w:r w:rsidRPr="00A83E26">
        <w:rPr>
          <w:lang w:val="nl-NL"/>
        </w:rPr>
        <w:t>2 H</w:t>
      </w:r>
      <w:r w:rsidRPr="00A83E26">
        <w:rPr>
          <w:vertAlign w:val="subscript"/>
          <w:lang w:val="nl-NL"/>
        </w:rPr>
        <w:t>2</w:t>
      </w:r>
      <w:r w:rsidRPr="00A83E26">
        <w:rPr>
          <w:lang w:val="nl-NL"/>
        </w:rPr>
        <w:t>O(l)</w:t>
      </w:r>
    </w:p>
    <w:p w:rsidR="00A83E26" w:rsidRPr="00682149" w:rsidRDefault="00A83E26" w:rsidP="00A83E26">
      <w:r w:rsidRPr="00682149">
        <w:t>Doordat de beide laatste processen (vrijwel) aflopende reacties zijn, worden ook de eerdere evenwichten naar rechts aflopende reacties.</w:t>
      </w:r>
    </w:p>
    <w:p w:rsidR="00A83E26" w:rsidRPr="00F16260" w:rsidRDefault="00A83E26" w:rsidP="00A83E26">
      <w:pPr>
        <w:pStyle w:val="CSElijst"/>
        <w:numPr>
          <w:ilvl w:val="0"/>
          <w:numId w:val="7"/>
        </w:numPr>
        <w:ind w:left="0" w:hanging="567"/>
        <w:rPr>
          <w:lang w:val="en-US"/>
        </w:rPr>
      </w:pPr>
      <w:r w:rsidRPr="00F16260">
        <w:rPr>
          <w:lang w:val="en-US"/>
        </w:rPr>
        <w:t>H</w:t>
      </w:r>
      <w:r w:rsidRPr="00F16260">
        <w:rPr>
          <w:vertAlign w:val="subscript"/>
          <w:lang w:val="en-US"/>
        </w:rPr>
        <w:t>3</w:t>
      </w:r>
      <w:r w:rsidRPr="00F16260">
        <w:rPr>
          <w:lang w:val="en-US"/>
        </w:rPr>
        <w:t>C</w:t>
      </w:r>
      <w:r w:rsidRPr="00682149">
        <w:sym w:font="Symbol" w:char="F02D"/>
      </w:r>
      <w:r w:rsidRPr="00F16260">
        <w:rPr>
          <w:lang w:val="en-US"/>
        </w:rPr>
        <w:t>CO</w:t>
      </w:r>
      <w:r w:rsidRPr="00682149">
        <w:sym w:font="Symbol" w:char="F02D"/>
      </w:r>
      <w:r w:rsidRPr="00F16260">
        <w:rPr>
          <w:lang w:val="en-US"/>
        </w:rPr>
        <w:t>O</w:t>
      </w:r>
      <w:r w:rsidRPr="00682149">
        <w:sym w:font="Symbol" w:char="F02D"/>
      </w:r>
      <w:r w:rsidRPr="00F16260">
        <w:rPr>
          <w:lang w:val="en-US"/>
        </w:rPr>
        <w:t>CO</w:t>
      </w:r>
      <w:r w:rsidRPr="00682149">
        <w:sym w:font="Symbol" w:char="F02D"/>
      </w:r>
      <w:r w:rsidRPr="00F16260">
        <w:rPr>
          <w:lang w:val="en-US"/>
        </w:rPr>
        <w:t>CH</w:t>
      </w:r>
      <w:r w:rsidRPr="00F16260">
        <w:rPr>
          <w:vertAlign w:val="subscript"/>
          <w:lang w:val="en-US"/>
        </w:rPr>
        <w:t>3</w:t>
      </w:r>
      <w:r w:rsidRPr="00F16260">
        <w:rPr>
          <w:lang w:val="en-US"/>
        </w:rPr>
        <w:t xml:space="preserve"> + H</w:t>
      </w:r>
      <w:r w:rsidRPr="00F16260">
        <w:rPr>
          <w:vertAlign w:val="subscript"/>
          <w:lang w:val="en-US"/>
        </w:rPr>
        <w:t>2</w:t>
      </w:r>
      <w:r w:rsidRPr="00F16260">
        <w:rPr>
          <w:lang w:val="en-US"/>
        </w:rPr>
        <w:t xml:space="preserve">O </w:t>
      </w:r>
      <w:r w:rsidRPr="00682149">
        <w:sym w:font="Symbol" w:char="F0AE"/>
      </w:r>
      <w:r w:rsidRPr="00F16260">
        <w:rPr>
          <w:lang w:val="en-US"/>
        </w:rPr>
        <w:t xml:space="preserve"> 2 H</w:t>
      </w:r>
      <w:r w:rsidRPr="00F16260">
        <w:rPr>
          <w:vertAlign w:val="subscript"/>
          <w:lang w:val="en-US"/>
        </w:rPr>
        <w:t>3</w:t>
      </w:r>
      <w:r w:rsidRPr="00F16260">
        <w:rPr>
          <w:lang w:val="en-US"/>
        </w:rPr>
        <w:t>C</w:t>
      </w:r>
      <w:r w:rsidRPr="00682149">
        <w:sym w:font="Symbol" w:char="F02D"/>
      </w:r>
      <w:r w:rsidRPr="00F16260">
        <w:rPr>
          <w:lang w:val="en-US"/>
        </w:rPr>
        <w:t>COOH</w:t>
      </w:r>
      <w:r>
        <w:rPr>
          <w:lang w:val="en-US"/>
        </w:rPr>
        <w:br/>
      </w:r>
      <w:r w:rsidRPr="00F16260">
        <w:rPr>
          <w:lang w:val="en-US"/>
        </w:rPr>
        <w:t>H</w:t>
      </w:r>
      <w:r w:rsidRPr="00F16260">
        <w:rPr>
          <w:vertAlign w:val="subscript"/>
          <w:lang w:val="en-US"/>
        </w:rPr>
        <w:t>3</w:t>
      </w:r>
      <w:r w:rsidRPr="00F16260">
        <w:rPr>
          <w:lang w:val="en-US"/>
        </w:rPr>
        <w:t>C</w:t>
      </w:r>
      <w:r w:rsidRPr="00682149">
        <w:sym w:font="Symbol" w:char="F02D"/>
      </w:r>
      <w:r w:rsidRPr="00F16260">
        <w:rPr>
          <w:lang w:val="en-US"/>
        </w:rPr>
        <w:t>CO</w:t>
      </w:r>
      <w:r w:rsidRPr="00682149">
        <w:sym w:font="Symbol" w:char="F02D"/>
      </w:r>
      <w:r w:rsidRPr="00F16260">
        <w:rPr>
          <w:lang w:val="en-US"/>
        </w:rPr>
        <w:t>O</w:t>
      </w:r>
      <w:r w:rsidRPr="00682149">
        <w:sym w:font="Symbol" w:char="F02D"/>
      </w:r>
      <w:r w:rsidRPr="00F16260">
        <w:rPr>
          <w:lang w:val="en-US"/>
        </w:rPr>
        <w:t>CO</w:t>
      </w:r>
      <w:r w:rsidRPr="00682149">
        <w:sym w:font="Symbol" w:char="F02D"/>
      </w:r>
      <w:r w:rsidRPr="00F16260">
        <w:rPr>
          <w:lang w:val="en-US"/>
        </w:rPr>
        <w:t>CH</w:t>
      </w:r>
      <w:r w:rsidRPr="00F16260">
        <w:rPr>
          <w:vertAlign w:val="subscript"/>
          <w:lang w:val="en-US"/>
        </w:rPr>
        <w:t>3</w:t>
      </w:r>
      <w:r w:rsidRPr="00F16260">
        <w:rPr>
          <w:lang w:val="en-US"/>
        </w:rPr>
        <w:t xml:space="preserve"> + 2 OH</w:t>
      </w:r>
      <w:r w:rsidRPr="00682149">
        <w:rPr>
          <w:vertAlign w:val="superscript"/>
        </w:rPr>
        <w:sym w:font="Symbol" w:char="F02D"/>
      </w:r>
      <w:r w:rsidRPr="00F16260">
        <w:rPr>
          <w:lang w:val="en-US"/>
        </w:rPr>
        <w:t xml:space="preserve">(aq) </w:t>
      </w:r>
      <w:r w:rsidRPr="00682149">
        <w:sym w:font="Symbol" w:char="F0AE"/>
      </w:r>
      <w:r w:rsidRPr="00F16260">
        <w:rPr>
          <w:lang w:val="en-US"/>
        </w:rPr>
        <w:t xml:space="preserve"> 2 H</w:t>
      </w:r>
      <w:r w:rsidRPr="00F16260">
        <w:rPr>
          <w:vertAlign w:val="subscript"/>
          <w:lang w:val="en-US"/>
        </w:rPr>
        <w:t>3</w:t>
      </w:r>
      <w:r w:rsidRPr="00F16260">
        <w:rPr>
          <w:lang w:val="en-US"/>
        </w:rPr>
        <w:t>C</w:t>
      </w:r>
      <w:r w:rsidRPr="00682149">
        <w:sym w:font="Symbol" w:char="F02D"/>
      </w:r>
      <w:r w:rsidRPr="00F16260">
        <w:rPr>
          <w:lang w:val="en-US"/>
        </w:rPr>
        <w:t>COO</w:t>
      </w:r>
      <w:r w:rsidRPr="00682149">
        <w:rPr>
          <w:vertAlign w:val="superscript"/>
        </w:rPr>
        <w:sym w:font="Symbol" w:char="F02D"/>
      </w:r>
      <w:r w:rsidRPr="00F16260">
        <w:rPr>
          <w:lang w:val="en-US"/>
        </w:rPr>
        <w:t>(aq) + H</w:t>
      </w:r>
      <w:r w:rsidRPr="00F16260">
        <w:rPr>
          <w:vertAlign w:val="subscript"/>
          <w:lang w:val="en-US"/>
        </w:rPr>
        <w:t>2</w:t>
      </w:r>
      <w:r w:rsidRPr="00F16260">
        <w:rPr>
          <w:lang w:val="en-US"/>
        </w:rPr>
        <w:t>O</w:t>
      </w:r>
    </w:p>
    <w:p w:rsidR="00A83E26" w:rsidRPr="00682149" w:rsidRDefault="00A83E26" w:rsidP="00A83E26">
      <w:pPr>
        <w:pStyle w:val="OpmCurs"/>
      </w:pPr>
      <w:r w:rsidRPr="00682149">
        <w:t>Opmerking: De reactie met loog verloopt sneller, omdat de reactie begint met een aanval van OH</w:t>
      </w:r>
      <w:r w:rsidRPr="00682149">
        <w:rPr>
          <w:vertAlign w:val="superscript"/>
        </w:rPr>
        <w:sym w:font="Symbol" w:char="F02D"/>
      </w:r>
      <w:r w:rsidRPr="00682149">
        <w:t>-ionen (i.p.v. neutrale watermoleculen) op de positief gepolariseerde koolstofatomen van de anhydridegroep.</w:t>
      </w:r>
    </w:p>
    <w:p w:rsidR="00A83E26" w:rsidRPr="00A83E26" w:rsidRDefault="00A83E26" w:rsidP="00A83E2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A83E26">
        <w:rPr>
          <w:lang w:val="nl-NL"/>
        </w:rPr>
        <w:t xml:space="preserve">De eerste veronderstelling is niet waarschijnlijk, omdat de beschreven reactie vrij snel verloopt, terwijl de reactie van ethaanzuuranhydride met water een langzaam proces is (gegeven bij onderdeel </w:t>
      </w:r>
      <w:r>
        <w:fldChar w:fldCharType="begin"/>
      </w:r>
      <w:r w:rsidRPr="00A83E26">
        <w:rPr>
          <w:lang w:val="nl-NL"/>
        </w:rPr>
        <w:instrText xml:space="preserve"> REF _Ref150606853 \r </w:instrText>
      </w:r>
      <w:r>
        <w:fldChar w:fldCharType="separate"/>
      </w:r>
      <w:r w:rsidRPr="00A83E26">
        <w:rPr>
          <w:lang w:val="nl-NL"/>
        </w:rPr>
        <w:t xml:space="preserve">18 </w:t>
      </w:r>
      <w:r>
        <w:t></w:t>
      </w:r>
      <w:r>
        <w:fldChar w:fldCharType="end"/>
      </w:r>
      <w:r w:rsidRPr="00A83E26">
        <w:rPr>
          <w:lang w:val="nl-NL"/>
        </w:rPr>
        <w:t>).</w:t>
      </w:r>
    </w:p>
    <w:p w:rsidR="00A83E26" w:rsidRPr="00A83E26" w:rsidRDefault="00A83E26" w:rsidP="00A83E2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bookmarkStart w:id="17" w:name="_Ref150607507"/>
      <w:r w:rsidRPr="00A83E26">
        <w:rPr>
          <w:lang w:val="nl-NL"/>
        </w:rPr>
        <w:t>De snelheid van de reactie tussen ethaanzuuranhydride en OH</w:t>
      </w:r>
      <w:r w:rsidRPr="00682149">
        <w:rPr>
          <w:vertAlign w:val="superscript"/>
        </w:rPr>
        <w:sym w:font="Symbol" w:char="F02D"/>
      </w:r>
      <w:r w:rsidRPr="00A83E26">
        <w:rPr>
          <w:lang w:val="nl-NL"/>
        </w:rPr>
        <w:t>-ionen zal zowel van [OH</w:t>
      </w:r>
      <w:r w:rsidRPr="00682149">
        <w:rPr>
          <w:vertAlign w:val="superscript"/>
        </w:rPr>
        <w:sym w:font="Symbol" w:char="F02D"/>
      </w:r>
      <w:r w:rsidRPr="00A83E26">
        <w:rPr>
          <w:lang w:val="nl-NL"/>
        </w:rPr>
        <w:t>] afhangen, als van de mate waarin de waterlaag en het ethaanzuuranhydride gemengd worden (oppervlakteproces!). Bij uitvoering I is vanaf het begin de maximale [OH</w:t>
      </w:r>
      <w:r w:rsidRPr="00682149">
        <w:rPr>
          <w:vertAlign w:val="superscript"/>
        </w:rPr>
        <w:sym w:font="Symbol" w:char="F02D"/>
      </w:r>
      <w:r w:rsidRPr="00A83E26">
        <w:rPr>
          <w:lang w:val="nl-NL"/>
        </w:rPr>
        <w:t>] aanwezig (verzadigde Na</w:t>
      </w:r>
      <w:r w:rsidRPr="00A83E26">
        <w:rPr>
          <w:vertAlign w:val="subscript"/>
          <w:lang w:val="nl-NL"/>
        </w:rPr>
        <w:t>2</w:t>
      </w:r>
      <w:r w:rsidRPr="00A83E26">
        <w:rPr>
          <w:lang w:val="nl-NL"/>
        </w:rPr>
        <w:t>CO</w:t>
      </w:r>
      <w:r w:rsidRPr="00A83E26">
        <w:rPr>
          <w:vertAlign w:val="subscript"/>
          <w:lang w:val="nl-NL"/>
        </w:rPr>
        <w:t>3</w:t>
      </w:r>
      <w:r w:rsidRPr="00A83E26">
        <w:rPr>
          <w:lang w:val="nl-NL"/>
        </w:rPr>
        <w:t>-oplossing), bij uitvoering II neemt [OH</w:t>
      </w:r>
      <w:r w:rsidRPr="00682149">
        <w:rPr>
          <w:vertAlign w:val="superscript"/>
        </w:rPr>
        <w:sym w:font="Symbol" w:char="F02D"/>
      </w:r>
      <w:r w:rsidRPr="00A83E26">
        <w:rPr>
          <w:lang w:val="nl-NL"/>
        </w:rPr>
        <w:t>] toe tijdens het oplossen.</w:t>
      </w:r>
      <w:bookmarkEnd w:id="17"/>
    </w:p>
    <w:p w:rsidR="00A83E26" w:rsidRPr="00682149" w:rsidRDefault="00A83E26" w:rsidP="00A83E26">
      <w:r w:rsidRPr="00682149">
        <w:t>De mate waarin de lagen met elkaar gemengd worden, lijkt niet opvallend verschillend voor beide uitvoeringen. Een sneller reactieverloop bij uitvoering I is daarom aannemelijk op grond van de hogere OH</w:t>
      </w:r>
      <w:r w:rsidRPr="00682149">
        <w:rPr>
          <w:vertAlign w:val="superscript"/>
        </w:rPr>
        <w:sym w:font="Symbol" w:char="F02D"/>
      </w:r>
      <w:r w:rsidRPr="00682149">
        <w:t>-ionenconcentratie.</w:t>
      </w:r>
    </w:p>
    <w:p w:rsidR="00A83E26" w:rsidRPr="00A83E26" w:rsidRDefault="00A83E26" w:rsidP="00A83E2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A83E26">
        <w:rPr>
          <w:lang w:val="nl-NL"/>
        </w:rPr>
        <w:t xml:space="preserve">Ogenschijnlijk tegenstrijdig met het bovenstaande geeft uitvoering I een </w:t>
      </w:r>
      <w:r w:rsidRPr="00A83E26">
        <w:rPr>
          <w:i/>
          <w:iCs/>
          <w:lang w:val="nl-NL"/>
        </w:rPr>
        <w:t xml:space="preserve">langzamere </w:t>
      </w:r>
      <w:r w:rsidRPr="00A83E26">
        <w:rPr>
          <w:lang w:val="nl-NL"/>
        </w:rPr>
        <w:t>gasontwikkeling. De vormingssnelheid van CO</w:t>
      </w:r>
      <w:r w:rsidRPr="00A83E26">
        <w:rPr>
          <w:vertAlign w:val="subscript"/>
          <w:lang w:val="nl-NL"/>
        </w:rPr>
        <w:t>2</w:t>
      </w:r>
      <w:r w:rsidRPr="00A83E26">
        <w:rPr>
          <w:lang w:val="nl-NL"/>
        </w:rPr>
        <w:t xml:space="preserve"> is echter </w:t>
      </w:r>
      <w:r w:rsidRPr="00A83E26">
        <w:rPr>
          <w:i/>
          <w:iCs/>
          <w:lang w:val="nl-NL"/>
        </w:rPr>
        <w:t xml:space="preserve">geen goede maat </w:t>
      </w:r>
      <w:r w:rsidRPr="00A83E26">
        <w:rPr>
          <w:lang w:val="nl-NL"/>
        </w:rPr>
        <w:t>voor de ontledingssnelheid van ethaanzuuranhydride, omdat CO</w:t>
      </w:r>
      <w:r w:rsidRPr="00A83E26">
        <w:rPr>
          <w:vertAlign w:val="subscript"/>
          <w:lang w:val="nl-NL"/>
        </w:rPr>
        <w:t>2</w:t>
      </w:r>
      <w:r w:rsidRPr="00A83E26">
        <w:rPr>
          <w:lang w:val="nl-NL"/>
        </w:rPr>
        <w:t xml:space="preserve"> ontstaat in een </w:t>
      </w:r>
      <w:r w:rsidRPr="00A83E26">
        <w:rPr>
          <w:i/>
          <w:iCs/>
          <w:lang w:val="nl-NL"/>
        </w:rPr>
        <w:t xml:space="preserve">volgreactie, </w:t>
      </w:r>
      <w:r w:rsidRPr="00A83E26">
        <w:rPr>
          <w:lang w:val="nl-NL"/>
        </w:rPr>
        <w:t>onafhankelijk van de reactie tussen ethaanzuuranhydride en OH</w:t>
      </w:r>
      <w:r w:rsidRPr="00682149">
        <w:rPr>
          <w:vertAlign w:val="superscript"/>
        </w:rPr>
        <w:sym w:font="Symbol" w:char="F02D"/>
      </w:r>
      <w:r w:rsidRPr="00A83E26">
        <w:rPr>
          <w:lang w:val="nl-NL"/>
        </w:rPr>
        <w:t>-ionen.</w:t>
      </w:r>
    </w:p>
    <w:p w:rsidR="00A83E26" w:rsidRPr="00A83E26" w:rsidRDefault="00A83E26" w:rsidP="00A83E26">
      <w:pPr>
        <w:pStyle w:val="CSElijst"/>
        <w:numPr>
          <w:ilvl w:val="0"/>
          <w:numId w:val="7"/>
        </w:numPr>
        <w:ind w:left="0" w:hanging="567"/>
        <w:rPr>
          <w:lang w:val="nl-NL"/>
        </w:rPr>
      </w:pPr>
      <w:r w:rsidRPr="00A83E26">
        <w:rPr>
          <w:lang w:val="nl-NL"/>
        </w:rPr>
        <w:t>Deze volgreactie wordt aflopend als [CO</w:t>
      </w:r>
      <w:r w:rsidRPr="00A83E26">
        <w:rPr>
          <w:vertAlign w:val="subscript"/>
          <w:lang w:val="nl-NL"/>
        </w:rPr>
        <w:t>2</w:t>
      </w:r>
      <w:r w:rsidRPr="00A83E26">
        <w:rPr>
          <w:lang w:val="nl-NL"/>
        </w:rPr>
        <w:t>(aq)] de maximale concentratie van CO</w:t>
      </w:r>
      <w:r w:rsidRPr="00A83E26">
        <w:rPr>
          <w:vertAlign w:val="subscript"/>
          <w:lang w:val="nl-NL"/>
        </w:rPr>
        <w:t>2</w:t>
      </w:r>
      <w:r w:rsidRPr="00A83E26">
        <w:rPr>
          <w:lang w:val="nl-NL"/>
        </w:rPr>
        <w:t xml:space="preserve"> in water overschrijdt en gasontwikkeling begint.</w:t>
      </w:r>
    </w:p>
    <w:p w:rsidR="00A83E26" w:rsidRPr="00682149" w:rsidRDefault="00A83E26" w:rsidP="00A83E26">
      <w:r w:rsidRPr="00682149">
        <w:t>Bij proef I zal de terug reactie van koolzuur met OH</w:t>
      </w:r>
      <w:r w:rsidRPr="00682149">
        <w:rPr>
          <w:vertAlign w:val="superscript"/>
        </w:rPr>
        <w:sym w:font="Symbol" w:char="F02D"/>
      </w:r>
      <w:r w:rsidRPr="00682149">
        <w:t>-ionen uit het protolyse-evenwicht:</w:t>
      </w:r>
    </w:p>
    <w:p w:rsidR="00A83E26" w:rsidRPr="00D32B2F" w:rsidRDefault="00A83E26" w:rsidP="00A83E26">
      <w:r w:rsidRPr="00D32B2F">
        <w:t>HCO</w:t>
      </w:r>
      <w:r w:rsidRPr="00D32B2F">
        <w:rPr>
          <w:vertAlign w:val="subscript"/>
        </w:rPr>
        <w:t>3</w:t>
      </w:r>
      <w:r w:rsidRPr="00682149">
        <w:rPr>
          <w:vertAlign w:val="superscript"/>
        </w:rPr>
        <w:sym w:font="Symbol" w:char="F02D"/>
      </w:r>
      <w:r w:rsidRPr="00D32B2F">
        <w:t>(aq) + H</w:t>
      </w:r>
      <w:r w:rsidRPr="00D32B2F">
        <w:rPr>
          <w:vertAlign w:val="subscript"/>
        </w:rPr>
        <w:t>2</w:t>
      </w:r>
      <w:r w:rsidRPr="00D32B2F">
        <w:t xml:space="preserve">O(l) </w:t>
      </w:r>
      <w:r>
        <w:rPr>
          <w:rFonts w:ascii="Cambria Math" w:hAnsi="Cambria Math"/>
        </w:rPr>
        <w:t>⇌</w:t>
      </w:r>
      <w:r>
        <w:t xml:space="preserve"> </w:t>
      </w:r>
      <w:r w:rsidRPr="00D32B2F">
        <w:t>H</w:t>
      </w:r>
      <w:r w:rsidRPr="00D32B2F">
        <w:rPr>
          <w:vertAlign w:val="subscript"/>
        </w:rPr>
        <w:t>2</w:t>
      </w:r>
      <w:r w:rsidRPr="00D32B2F">
        <w:t>CO</w:t>
      </w:r>
      <w:r w:rsidRPr="00D32B2F">
        <w:rPr>
          <w:vertAlign w:val="subscript"/>
        </w:rPr>
        <w:t>3</w:t>
      </w:r>
      <w:r w:rsidRPr="00D32B2F">
        <w:t>(aq) + OH</w:t>
      </w:r>
      <w:r w:rsidRPr="00682149">
        <w:rPr>
          <w:vertAlign w:val="superscript"/>
        </w:rPr>
        <w:sym w:font="Symbol" w:char="F02D"/>
      </w:r>
      <w:r w:rsidRPr="00D32B2F">
        <w:t xml:space="preserve">(aq) </w:t>
      </w:r>
      <w:r>
        <w:rPr>
          <w:rFonts w:ascii="Cambria Math" w:hAnsi="Cambria Math"/>
        </w:rPr>
        <w:t>⇌</w:t>
      </w:r>
      <w:r>
        <w:t xml:space="preserve"> </w:t>
      </w:r>
      <w:r w:rsidRPr="00D32B2F">
        <w:t>CO</w:t>
      </w:r>
      <w:r w:rsidRPr="00D32B2F">
        <w:rPr>
          <w:vertAlign w:val="subscript"/>
        </w:rPr>
        <w:t>2</w:t>
      </w:r>
      <w:r w:rsidRPr="00D32B2F">
        <w:t>(g) + H</w:t>
      </w:r>
      <w:r w:rsidRPr="00D32B2F">
        <w:rPr>
          <w:vertAlign w:val="subscript"/>
        </w:rPr>
        <w:t>2</w:t>
      </w:r>
      <w:r w:rsidRPr="00D32B2F">
        <w:t>O(l) + OH</w:t>
      </w:r>
      <w:r w:rsidRPr="00682149">
        <w:rPr>
          <w:vertAlign w:val="superscript"/>
        </w:rPr>
        <w:sym w:font="Symbol" w:char="F02D"/>
      </w:r>
      <w:r w:rsidRPr="00D32B2F">
        <w:t>(aq)</w:t>
      </w:r>
    </w:p>
    <w:p w:rsidR="00BC18B7" w:rsidRDefault="00A83E26">
      <w:r w:rsidRPr="00682149">
        <w:t>een belangrijke rol spelen t.g.v. de veel hogere [OH</w:t>
      </w:r>
      <w:r w:rsidRPr="00682149">
        <w:rPr>
          <w:vertAlign w:val="superscript"/>
        </w:rPr>
        <w:sym w:font="Symbol" w:char="F02D"/>
      </w:r>
      <w:r w:rsidRPr="00682149">
        <w:t>]; daardoor zullen er minder opgeloste CO</w:t>
      </w:r>
      <w:r w:rsidRPr="00682149">
        <w:rPr>
          <w:vertAlign w:val="subscript"/>
        </w:rPr>
        <w:t>2</w:t>
      </w:r>
      <w:r w:rsidRPr="00682149">
        <w:t>-moleculen ontstaan</w:t>
      </w:r>
      <w:r>
        <w:t>,</w:t>
      </w:r>
      <w:r w:rsidRPr="00682149">
        <w:t xml:space="preserve"> zodat ze geen kans krijgen uit de oplossing te ontwijken (vooral aan het begin van de proef; zie ook onderdeel </w:t>
      </w:r>
      <w:r w:rsidR="004D3EA3">
        <w:fldChar w:fldCharType="begin"/>
      </w:r>
      <w:r w:rsidR="004D3EA3">
        <w:instrText xml:space="preserve"> REF _Ref150607507 \r </w:instrText>
      </w:r>
      <w:r w:rsidR="004D3EA3">
        <w:fldChar w:fldCharType="separate"/>
      </w:r>
      <w:r>
        <w:t xml:space="preserve">21 </w:t>
      </w:r>
      <w:r>
        <w:t></w:t>
      </w:r>
      <w:r w:rsidR="004D3EA3">
        <w:fldChar w:fldCharType="end"/>
      </w:r>
      <w:r w:rsidRPr="00682149">
        <w:t>).</w:t>
      </w:r>
    </w:p>
    <w:sectPr w:rsidR="00BC18B7" w:rsidSect="00AE46B5">
      <w:footerReference w:type="default" r:id="rId16"/>
      <w:pgSz w:w="11904" w:h="16843"/>
      <w:pgMar w:top="1418" w:right="1418" w:bottom="1418" w:left="1416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6D6" w:rsidRDefault="007256D6" w:rsidP="00A83E26">
      <w:r>
        <w:separator/>
      </w:r>
    </w:p>
  </w:endnote>
  <w:endnote w:type="continuationSeparator" w:id="0">
    <w:p w:rsidR="007256D6" w:rsidRDefault="007256D6" w:rsidP="00A8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6B5" w:rsidRPr="007D4B36" w:rsidRDefault="00AE46B5">
    <w:pPr>
      <w:pStyle w:val="Voettekst"/>
    </w:pPr>
    <w:r w:rsidRPr="007D4B36">
      <w:t>Sk-VWO 1976-II</w:t>
    </w:r>
    <w:r w:rsidRPr="00D076A7">
      <w:t> </w:t>
    </w:r>
    <w:r>
      <w:t>uitwerkingen</w:t>
    </w:r>
    <w:r w:rsidRPr="007D4B36">
      <w:t>_PdG, juli 2017</w:t>
    </w:r>
    <w:r w:rsidRPr="007D4B36">
      <w:tab/>
    </w:r>
    <w:sdt>
      <w:sdtPr>
        <w:id w:val="71987029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 w:rsidRPr="007D4B36"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6D6" w:rsidRDefault="007256D6" w:rsidP="00A83E26">
      <w:r>
        <w:separator/>
      </w:r>
    </w:p>
  </w:footnote>
  <w:footnote w:type="continuationSeparator" w:id="0">
    <w:p w:rsidR="007256D6" w:rsidRDefault="007256D6" w:rsidP="00A83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979"/>
    <w:multiLevelType w:val="hybridMultilevel"/>
    <w:tmpl w:val="29088B6C"/>
    <w:lvl w:ilvl="0" w:tplc="477CDCF6">
      <w:start w:val="1"/>
      <w:numFmt w:val="bullet"/>
      <w:pStyle w:val="Stip"/>
      <w:lvlText w:val=""/>
      <w:lvlJc w:val="left"/>
      <w:pPr>
        <w:ind w:left="9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2E22499"/>
    <w:multiLevelType w:val="singleLevel"/>
    <w:tmpl w:val="4BC08E7C"/>
    <w:lvl w:ilvl="0">
      <w:numFmt w:val="bullet"/>
      <w:lvlText w:val="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  <w:snapToGrid/>
        <w:sz w:val="24"/>
        <w:szCs w:val="24"/>
      </w:rPr>
    </w:lvl>
  </w:abstractNum>
  <w:abstractNum w:abstractNumId="2" w15:restartNumberingAfterBreak="0">
    <w:nsid w:val="03FF7098"/>
    <w:multiLevelType w:val="hybridMultilevel"/>
    <w:tmpl w:val="24FE87AA"/>
    <w:lvl w:ilvl="0" w:tplc="F1C48E4E">
      <w:start w:val="1"/>
      <w:numFmt w:val="bullet"/>
      <w:pStyle w:val="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6FEF"/>
    <w:multiLevelType w:val="hybridMultilevel"/>
    <w:tmpl w:val="AB960528"/>
    <w:lvl w:ilvl="0" w:tplc="7054A31C">
      <w:start w:val="1"/>
      <w:numFmt w:val="decimal"/>
      <w:lvlText w:val="%1  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8D35698"/>
    <w:multiLevelType w:val="hybridMultilevel"/>
    <w:tmpl w:val="E31C3FBA"/>
    <w:lvl w:ilvl="0" w:tplc="3C5C2854">
      <w:start w:val="1"/>
      <w:numFmt w:val="decimal"/>
      <w:lvlText w:val="%1 "/>
      <w:lvlJc w:val="left"/>
      <w:pPr>
        <w:ind w:left="-349" w:hanging="360"/>
      </w:pPr>
      <w:rPr>
        <w:rFonts w:ascii="Times New Roman" w:hAnsi="Times New Roman"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42AC5"/>
    <w:multiLevelType w:val="hybridMultilevel"/>
    <w:tmpl w:val="03122D6C"/>
    <w:lvl w:ilvl="0" w:tplc="0436DB4A">
      <w:start w:val="1"/>
      <w:numFmt w:val="decimal"/>
      <w:pStyle w:val="Maximumscore"/>
      <w:lvlText w:val="%1"/>
      <w:lvlJc w:val="left"/>
      <w:pPr>
        <w:ind w:left="15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06619"/>
    <w:multiLevelType w:val="singleLevel"/>
    <w:tmpl w:val="6F92CA6A"/>
    <w:lvl w:ilvl="0">
      <w:start w:val="1"/>
      <w:numFmt w:val="decimal"/>
      <w:lvlText w:val="█ Opgave %1"/>
      <w:lvlJc w:val="center"/>
      <w:pPr>
        <w:tabs>
          <w:tab w:val="num" w:pos="903"/>
        </w:tabs>
        <w:ind w:left="903" w:hanging="903"/>
      </w:pPr>
      <w:rPr>
        <w:rFonts w:ascii="Times New Roman" w:hAnsi="Times New Roman" w:hint="default"/>
        <w:b/>
        <w:i w:val="0"/>
        <w:sz w:val="28"/>
      </w:rPr>
    </w:lvl>
  </w:abstractNum>
  <w:abstractNum w:abstractNumId="7" w15:restartNumberingAfterBreak="0">
    <w:nsid w:val="461C6FA5"/>
    <w:multiLevelType w:val="hybridMultilevel"/>
    <w:tmpl w:val="D24E7762"/>
    <w:lvl w:ilvl="0" w:tplc="546AD13C">
      <w:start w:val="1"/>
      <w:numFmt w:val="decimal"/>
      <w:pStyle w:val="VrgPnt"/>
      <w:lvlText w:val="%1 "/>
      <w:lvlJc w:val="left"/>
      <w:pPr>
        <w:ind w:left="-1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589" w:hanging="360"/>
      </w:pPr>
    </w:lvl>
    <w:lvl w:ilvl="2" w:tplc="0413001B" w:tentative="1">
      <w:start w:val="1"/>
      <w:numFmt w:val="lowerRoman"/>
      <w:lvlText w:val="%3."/>
      <w:lvlJc w:val="right"/>
      <w:pPr>
        <w:ind w:left="1309" w:hanging="180"/>
      </w:pPr>
    </w:lvl>
    <w:lvl w:ilvl="3" w:tplc="0413000F" w:tentative="1">
      <w:start w:val="1"/>
      <w:numFmt w:val="decimal"/>
      <w:lvlText w:val="%4."/>
      <w:lvlJc w:val="left"/>
      <w:pPr>
        <w:ind w:left="2029" w:hanging="360"/>
      </w:pPr>
    </w:lvl>
    <w:lvl w:ilvl="4" w:tplc="04130019" w:tentative="1">
      <w:start w:val="1"/>
      <w:numFmt w:val="lowerLetter"/>
      <w:lvlText w:val="%5."/>
      <w:lvlJc w:val="left"/>
      <w:pPr>
        <w:ind w:left="2749" w:hanging="360"/>
      </w:pPr>
    </w:lvl>
    <w:lvl w:ilvl="5" w:tplc="0413001B" w:tentative="1">
      <w:start w:val="1"/>
      <w:numFmt w:val="lowerRoman"/>
      <w:lvlText w:val="%6."/>
      <w:lvlJc w:val="right"/>
      <w:pPr>
        <w:ind w:left="3469" w:hanging="180"/>
      </w:pPr>
    </w:lvl>
    <w:lvl w:ilvl="6" w:tplc="0413000F" w:tentative="1">
      <w:start w:val="1"/>
      <w:numFmt w:val="decimal"/>
      <w:lvlText w:val="%7."/>
      <w:lvlJc w:val="left"/>
      <w:pPr>
        <w:ind w:left="4189" w:hanging="360"/>
      </w:pPr>
    </w:lvl>
    <w:lvl w:ilvl="7" w:tplc="04130019" w:tentative="1">
      <w:start w:val="1"/>
      <w:numFmt w:val="lowerLetter"/>
      <w:lvlText w:val="%8."/>
      <w:lvlJc w:val="left"/>
      <w:pPr>
        <w:ind w:left="4909" w:hanging="360"/>
      </w:pPr>
    </w:lvl>
    <w:lvl w:ilvl="8" w:tplc="04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62F6330B"/>
    <w:multiLevelType w:val="hybridMultilevel"/>
    <w:tmpl w:val="C8283BDC"/>
    <w:lvl w:ilvl="0" w:tplc="B5B8D89A">
      <w:start w:val="1"/>
      <w:numFmt w:val="bullet"/>
      <w:pStyle w:val="OpsomCurs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61A12"/>
    <w:multiLevelType w:val="hybridMultilevel"/>
    <w:tmpl w:val="956271EE"/>
    <w:lvl w:ilvl="0" w:tplc="2CEEEBF8">
      <w:start w:val="1"/>
      <w:numFmt w:val="decimal"/>
      <w:pStyle w:val="CSElijst"/>
      <w:lvlText w:val="%1 "/>
      <w:lvlJc w:val="left"/>
      <w:pPr>
        <w:ind w:left="-2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139BB"/>
    <w:multiLevelType w:val="hybridMultilevel"/>
    <w:tmpl w:val="51CC99D2"/>
    <w:lvl w:ilvl="0" w:tplc="B2A4DC94">
      <w:start w:val="1"/>
      <w:numFmt w:val="decimal"/>
      <w:pStyle w:val="Genummerd"/>
      <w:lvlText w:val="%1"/>
      <w:lvlJc w:val="left"/>
      <w:pPr>
        <w:ind w:left="1950" w:hanging="15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4"/>
  </w:num>
  <w:num w:numId="6">
    <w:abstractNumId w:val="4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3"/>
  </w:num>
  <w:num w:numId="13">
    <w:abstractNumId w:val="8"/>
  </w:num>
  <w:num w:numId="14">
    <w:abstractNumId w:val="3"/>
  </w:num>
  <w:num w:numId="15">
    <w:abstractNumId w:val="0"/>
  </w:num>
  <w:num w:numId="16">
    <w:abstractNumId w:val="7"/>
  </w:num>
  <w:num w:numId="17">
    <w:abstractNumId w:val="5"/>
  </w:num>
  <w:num w:numId="18">
    <w:abstractNumId w:val="9"/>
    <w:lvlOverride w:ilvl="0">
      <w:startOverride w:val="1"/>
    </w:lvlOverride>
  </w:num>
  <w:num w:numId="19">
    <w:abstractNumId w:val="6"/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26"/>
    <w:rsid w:val="000016CD"/>
    <w:rsid w:val="00095AFC"/>
    <w:rsid w:val="000C024B"/>
    <w:rsid w:val="002B24C5"/>
    <w:rsid w:val="00300992"/>
    <w:rsid w:val="00331832"/>
    <w:rsid w:val="0040277F"/>
    <w:rsid w:val="00407D6E"/>
    <w:rsid w:val="0043728A"/>
    <w:rsid w:val="00443364"/>
    <w:rsid w:val="004A0569"/>
    <w:rsid w:val="004D3EA3"/>
    <w:rsid w:val="005B4D14"/>
    <w:rsid w:val="00672ACD"/>
    <w:rsid w:val="007040CC"/>
    <w:rsid w:val="00710734"/>
    <w:rsid w:val="007256D6"/>
    <w:rsid w:val="007D0E50"/>
    <w:rsid w:val="00826564"/>
    <w:rsid w:val="008337B7"/>
    <w:rsid w:val="0086759D"/>
    <w:rsid w:val="0089555E"/>
    <w:rsid w:val="008B602B"/>
    <w:rsid w:val="0094045F"/>
    <w:rsid w:val="009C361C"/>
    <w:rsid w:val="009D50CF"/>
    <w:rsid w:val="00A83E26"/>
    <w:rsid w:val="00AA694C"/>
    <w:rsid w:val="00AE46B5"/>
    <w:rsid w:val="00B26C89"/>
    <w:rsid w:val="00B415CC"/>
    <w:rsid w:val="00BA5F2B"/>
    <w:rsid w:val="00BC0577"/>
    <w:rsid w:val="00BC0CB8"/>
    <w:rsid w:val="00BC18B7"/>
    <w:rsid w:val="00BC7B1C"/>
    <w:rsid w:val="00C057EA"/>
    <w:rsid w:val="00C45BA3"/>
    <w:rsid w:val="00C72BB6"/>
    <w:rsid w:val="00CC42EC"/>
    <w:rsid w:val="00D03A11"/>
    <w:rsid w:val="00D25BCD"/>
    <w:rsid w:val="00DB311A"/>
    <w:rsid w:val="00DF3E7C"/>
    <w:rsid w:val="00E51928"/>
    <w:rsid w:val="00E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365EFD"/>
  <w15:chartTrackingRefBased/>
  <w15:docId w15:val="{143C7714-788B-4CFC-8855-F27B7388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83E26"/>
  </w:style>
  <w:style w:type="paragraph" w:styleId="Kop1">
    <w:name w:val="heading 1"/>
    <w:basedOn w:val="Standaard"/>
    <w:next w:val="Standaard"/>
    <w:link w:val="Kop1Char"/>
    <w:uiPriority w:val="9"/>
    <w:qFormat/>
    <w:rsid w:val="00A83E26"/>
    <w:pPr>
      <w:keepNext/>
      <w:keepLines/>
      <w:spacing w:before="240"/>
      <w:outlineLvl w:val="0"/>
    </w:pPr>
    <w:rPr>
      <w:rFonts w:eastAsiaTheme="majorEastAsia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A83E2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gave">
    <w:name w:val="Opgave"/>
    <w:basedOn w:val="Standaard"/>
    <w:qFormat/>
    <w:rsid w:val="00D03A11"/>
    <w:pPr>
      <w:tabs>
        <w:tab w:val="left" w:pos="2835"/>
      </w:tabs>
      <w:kinsoku w:val="0"/>
      <w:overflowPunct w:val="0"/>
      <w:spacing w:before="240" w:after="240"/>
      <w:ind w:hanging="567"/>
      <w:textAlignment w:val="baseline"/>
    </w:pPr>
    <w:rPr>
      <w:noProof/>
      <w:sz w:val="28"/>
      <w:szCs w:val="28"/>
    </w:rPr>
  </w:style>
  <w:style w:type="paragraph" w:customStyle="1" w:styleId="Stip">
    <w:name w:val="Stip"/>
    <w:basedOn w:val="Standaard"/>
    <w:qFormat/>
    <w:rsid w:val="0040277F"/>
    <w:pPr>
      <w:widowControl w:val="0"/>
      <w:numPr>
        <w:numId w:val="15"/>
      </w:numPr>
      <w:tabs>
        <w:tab w:val="right" w:pos="9639"/>
      </w:tabs>
      <w:kinsoku w:val="0"/>
      <w:spacing w:before="60" w:after="60"/>
    </w:pPr>
  </w:style>
  <w:style w:type="paragraph" w:customStyle="1" w:styleId="Indien">
    <w:name w:val="Indien"/>
    <w:basedOn w:val="Stip"/>
    <w:qFormat/>
    <w:rsid w:val="00CC42EC"/>
    <w:pPr>
      <w:numPr>
        <w:numId w:val="0"/>
      </w:numPr>
      <w:tabs>
        <w:tab w:val="right" w:pos="9072"/>
      </w:tabs>
      <w:spacing w:before="120"/>
    </w:pPr>
  </w:style>
  <w:style w:type="paragraph" w:customStyle="1" w:styleId="OpmCurs">
    <w:name w:val="OpmCurs"/>
    <w:basedOn w:val="Standaard"/>
    <w:next w:val="Standaard"/>
    <w:qFormat/>
    <w:rsid w:val="00D25BCD"/>
    <w:pPr>
      <w:spacing w:before="120"/>
    </w:pPr>
    <w:rPr>
      <w:rFonts w:eastAsia="Times New Roman"/>
      <w:i/>
      <w:szCs w:val="24"/>
      <w:lang w:eastAsia="nl-NL"/>
    </w:rPr>
  </w:style>
  <w:style w:type="paragraph" w:customStyle="1" w:styleId="Vraag">
    <w:name w:val="Vraag"/>
    <w:basedOn w:val="Standaard"/>
    <w:qFormat/>
    <w:rsid w:val="00E51928"/>
    <w:pPr>
      <w:tabs>
        <w:tab w:val="left" w:pos="-426"/>
      </w:tabs>
      <w:kinsoku w:val="0"/>
      <w:overflowPunct w:val="0"/>
      <w:spacing w:before="120" w:after="120"/>
      <w:ind w:hanging="709"/>
      <w:textAlignment w:val="baseline"/>
    </w:pPr>
    <w:rPr>
      <w:spacing w:val="4"/>
    </w:rPr>
  </w:style>
  <w:style w:type="paragraph" w:customStyle="1" w:styleId="FigVgl">
    <w:name w:val="FigVgl"/>
    <w:basedOn w:val="Standaard"/>
    <w:qFormat/>
    <w:rsid w:val="00E51928"/>
    <w:pPr>
      <w:kinsoku w:val="0"/>
      <w:overflowPunct w:val="0"/>
      <w:spacing w:before="60" w:after="60"/>
      <w:textAlignment w:val="baseline"/>
    </w:pPr>
    <w:rPr>
      <w:noProof/>
      <w:spacing w:val="4"/>
      <w:lang w:eastAsia="nl-NL"/>
    </w:rPr>
  </w:style>
  <w:style w:type="paragraph" w:customStyle="1" w:styleId="Maximumscore">
    <w:name w:val="Maximumscore"/>
    <w:basedOn w:val="Standaard"/>
    <w:qFormat/>
    <w:rsid w:val="00DB311A"/>
    <w:pPr>
      <w:numPr>
        <w:numId w:val="17"/>
      </w:numPr>
      <w:tabs>
        <w:tab w:val="left" w:pos="-284"/>
      </w:tabs>
      <w:suppressAutoHyphens/>
      <w:kinsoku w:val="0"/>
      <w:overflowPunct w:val="0"/>
      <w:spacing w:before="120" w:after="60"/>
      <w:textAlignment w:val="baseline"/>
    </w:pPr>
    <w:rPr>
      <w:b/>
      <w:spacing w:val="4"/>
      <w:szCs w:val="20"/>
      <w:lang w:val="it-IT"/>
    </w:rPr>
  </w:style>
  <w:style w:type="paragraph" w:customStyle="1" w:styleId="Opsomming">
    <w:name w:val="Opsomming"/>
    <w:basedOn w:val="Lijstalinea"/>
    <w:qFormat/>
    <w:rsid w:val="00E51928"/>
    <w:pPr>
      <w:numPr>
        <w:numId w:val="2"/>
      </w:numPr>
      <w:kinsoku w:val="0"/>
      <w:overflowPunct w:val="0"/>
      <w:textAlignment w:val="baseline"/>
    </w:pPr>
    <w:rPr>
      <w:spacing w:val="4"/>
    </w:rPr>
  </w:style>
  <w:style w:type="paragraph" w:styleId="Lijstalinea">
    <w:name w:val="List Paragraph"/>
    <w:basedOn w:val="Standaard"/>
    <w:uiPriority w:val="34"/>
    <w:qFormat/>
    <w:rsid w:val="00E51928"/>
    <w:pPr>
      <w:ind w:left="720"/>
      <w:contextualSpacing/>
    </w:pPr>
  </w:style>
  <w:style w:type="paragraph" w:customStyle="1" w:styleId="Interlinie">
    <w:name w:val="Interlinie"/>
    <w:basedOn w:val="Standaard"/>
    <w:link w:val="InterlinieChar"/>
    <w:qFormat/>
    <w:rsid w:val="00C72BB6"/>
    <w:pPr>
      <w:kinsoku w:val="0"/>
      <w:overflowPunct w:val="0"/>
      <w:spacing w:before="120"/>
      <w:textAlignment w:val="baseline"/>
    </w:pPr>
  </w:style>
  <w:style w:type="paragraph" w:customStyle="1" w:styleId="Vergelijking">
    <w:name w:val="Vergelijking"/>
    <w:basedOn w:val="Standaard"/>
    <w:qFormat/>
    <w:rsid w:val="007D0E50"/>
    <w:pPr>
      <w:spacing w:before="60" w:after="60"/>
    </w:pPr>
    <w:rPr>
      <w:rFonts w:cstheme="minorBidi"/>
    </w:rPr>
  </w:style>
  <w:style w:type="paragraph" w:customStyle="1" w:styleId="Genummerd">
    <w:name w:val="Genummerd"/>
    <w:basedOn w:val="Lijstalinea"/>
    <w:qFormat/>
    <w:rsid w:val="00443364"/>
    <w:pPr>
      <w:numPr>
        <w:numId w:val="3"/>
      </w:numPr>
      <w:kinsoku w:val="0"/>
      <w:overflowPunct w:val="0"/>
      <w:textAlignment w:val="baseline"/>
    </w:pPr>
  </w:style>
  <w:style w:type="paragraph" w:customStyle="1" w:styleId="CSElijst">
    <w:name w:val="CSElijst"/>
    <w:basedOn w:val="Lijstalinea"/>
    <w:next w:val="Standaard"/>
    <w:uiPriority w:val="99"/>
    <w:qFormat/>
    <w:rsid w:val="007D0E50"/>
    <w:pPr>
      <w:widowControl w:val="0"/>
      <w:numPr>
        <w:numId w:val="11"/>
      </w:numPr>
      <w:kinsoku w:val="0"/>
      <w:overflowPunct w:val="0"/>
      <w:spacing w:before="120" w:after="120"/>
      <w:textAlignment w:val="baseline"/>
    </w:pPr>
    <w:rPr>
      <w:rFonts w:eastAsiaTheme="minorEastAsia"/>
      <w:bCs/>
      <w:szCs w:val="20"/>
      <w:lang w:val="it-IT" w:eastAsia="nl-NL"/>
    </w:rPr>
  </w:style>
  <w:style w:type="paragraph" w:customStyle="1" w:styleId="VraagScore">
    <w:name w:val="VraagScore"/>
    <w:basedOn w:val="Standaard"/>
    <w:qFormat/>
    <w:rsid w:val="00407D6E"/>
    <w:pPr>
      <w:widowControl w:val="0"/>
      <w:kinsoku w:val="0"/>
      <w:spacing w:before="120" w:after="120"/>
      <w:ind w:hanging="851"/>
    </w:pPr>
    <w:rPr>
      <w:rFonts w:eastAsiaTheme="minorEastAsia"/>
      <w:szCs w:val="24"/>
      <w:lang w:eastAsia="nl-NL"/>
    </w:rPr>
  </w:style>
  <w:style w:type="paragraph" w:customStyle="1" w:styleId="OpsomCurs">
    <w:name w:val="OpsomCurs"/>
    <w:basedOn w:val="Stip"/>
    <w:qFormat/>
    <w:rsid w:val="00BC7B1C"/>
    <w:pPr>
      <w:numPr>
        <w:numId w:val="13"/>
      </w:numPr>
      <w:kinsoku/>
      <w:autoSpaceDE w:val="0"/>
      <w:autoSpaceDN w:val="0"/>
      <w:contextualSpacing/>
    </w:pPr>
    <w:rPr>
      <w:rFonts w:eastAsia="Times New Roman"/>
      <w:i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415CC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b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415CC"/>
    <w:rPr>
      <w:b/>
      <w:sz w:val="16"/>
      <w:szCs w:val="16"/>
    </w:rPr>
  </w:style>
  <w:style w:type="paragraph" w:customStyle="1" w:styleId="VrgPnt">
    <w:name w:val="VrgPnt"/>
    <w:basedOn w:val="Plattetekst"/>
    <w:qFormat/>
    <w:rsid w:val="00826564"/>
    <w:pPr>
      <w:numPr>
        <w:numId w:val="16"/>
      </w:numPr>
      <w:tabs>
        <w:tab w:val="left" w:pos="-284"/>
      </w:tabs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82656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6564"/>
  </w:style>
  <w:style w:type="character" w:customStyle="1" w:styleId="Kop1Char">
    <w:name w:val="Kop 1 Char"/>
    <w:basedOn w:val="Standaardalinea-lettertype"/>
    <w:link w:val="Kop1"/>
    <w:uiPriority w:val="9"/>
    <w:rsid w:val="00A83E26"/>
    <w:rPr>
      <w:rFonts w:eastAsiaTheme="majorEastAsia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83E26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customStyle="1" w:styleId="InterlinieChar">
    <w:name w:val="Interlinie Char"/>
    <w:basedOn w:val="Standaardalinea-lettertype"/>
    <w:link w:val="Interlinie"/>
    <w:rsid w:val="00A83E26"/>
  </w:style>
  <w:style w:type="paragraph" w:styleId="Voetnoottekst">
    <w:name w:val="footnote text"/>
    <w:basedOn w:val="Standaard"/>
    <w:link w:val="VoetnoottekstChar"/>
    <w:semiHidden/>
    <w:unhideWhenUsed/>
    <w:rsid w:val="00A83E2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A83E26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A83E26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E46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E4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1379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Groot</dc:creator>
  <cp:keywords/>
  <dc:description/>
  <cp:lastModifiedBy>ad mooldijk</cp:lastModifiedBy>
  <cp:revision>2</cp:revision>
  <dcterms:created xsi:type="dcterms:W3CDTF">2017-10-23T19:16:00Z</dcterms:created>
  <dcterms:modified xsi:type="dcterms:W3CDTF">2017-10-23T19:16:00Z</dcterms:modified>
</cp:coreProperties>
</file>