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72C" w:rsidRPr="00266659" w:rsidRDefault="00F5172C" w:rsidP="00F5172C">
      <w:bookmarkStart w:id="0" w:name="_Toc150524371"/>
      <w:bookmarkStart w:id="1" w:name="_Toc152679703"/>
      <w:r w:rsidRPr="00266659">
        <w:t>EXAMEN SCHEIKUNDE VWO 198</w:t>
      </w:r>
      <w:r>
        <w:t>1,</w:t>
      </w:r>
      <w:r w:rsidRPr="00266659">
        <w:t xml:space="preserve"> </w:t>
      </w:r>
      <w:r>
        <w:t>TWEEDE</w:t>
      </w:r>
      <w:r w:rsidRPr="00266659">
        <w:t xml:space="preserve"> TIJDVAK</w:t>
      </w:r>
      <w:r>
        <w:t>, uitwerkingen</w:t>
      </w:r>
    </w:p>
    <w:p w:rsidR="00F5172C" w:rsidRPr="00B67E3A" w:rsidRDefault="00F5172C" w:rsidP="00F5172C">
      <w:pPr>
        <w:pStyle w:val="Kop2"/>
      </w:pPr>
      <w:bookmarkStart w:id="2" w:name="_Toc490751050"/>
      <w:r w:rsidRPr="00B67E3A">
        <w:rPr>
          <w:noProof/>
        </w:rPr>
        <mc:AlternateContent>
          <mc:Choice Requires="wps">
            <w:drawing>
              <wp:anchor distT="0" distB="0" distL="0" distR="0" simplePos="0" relativeHeight="251661312" behindDoc="0" locked="0" layoutInCell="0" allowOverlap="1" wp14:anchorId="3C4F3D9C" wp14:editId="46FB5846">
                <wp:simplePos x="0" y="0"/>
                <wp:positionH relativeFrom="margin">
                  <wp:align>center</wp:align>
                </wp:positionH>
                <wp:positionV relativeFrom="paragraph">
                  <wp:posOffset>455163</wp:posOffset>
                </wp:positionV>
                <wp:extent cx="6172835" cy="0"/>
                <wp:effectExtent l="0" t="19050" r="56515" b="38100"/>
                <wp:wrapSquare wrapText="bothSides"/>
                <wp:docPr id="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F560"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5.85pt" to="486.0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BP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" o:allowincell="f" strokecolor="silver" strokeweight="4.8pt">
                <w10:wrap type="square" anchorx="margin"/>
              </v:line>
            </w:pict>
          </mc:Fallback>
        </mc:AlternateContent>
      </w:r>
      <w:proofErr w:type="spellStart"/>
      <w:r w:rsidRPr="00B67E3A">
        <w:t>Decarboxyleren</w:t>
      </w:r>
      <w:proofErr w:type="spellEnd"/>
      <w:r>
        <w:tab/>
      </w:r>
      <w:r w:rsidRPr="00B67E3A">
        <w:t>1981-II(I)</w:t>
      </w:r>
      <w:bookmarkEnd w:id="0"/>
      <w:bookmarkEnd w:id="1"/>
      <w:bookmarkEnd w:id="2"/>
    </w:p>
    <w:p w:rsidR="00F5172C" w:rsidRPr="002C5117" w:rsidRDefault="00F5172C" w:rsidP="00F5172C">
      <w:pPr>
        <w:pStyle w:val="CSElijst"/>
        <w:numPr>
          <w:ilvl w:val="0"/>
          <w:numId w:val="2"/>
        </w:numPr>
        <w:ind w:left="0" w:hanging="709"/>
        <w:rPr>
          <w:lang w:val="en-US"/>
        </w:rPr>
      </w:pPr>
      <w:r w:rsidRPr="002C5117">
        <w:rPr>
          <w:lang w:val="en-US"/>
        </w:rPr>
        <w:t>CH</w:t>
      </w:r>
      <w:r w:rsidRPr="002C5117">
        <w:rPr>
          <w:vertAlign w:val="subscript"/>
          <w:lang w:val="en-US"/>
        </w:rPr>
        <w:t>3</w:t>
      </w:r>
      <w:r w:rsidRPr="00682149">
        <w:sym w:font="Symbol" w:char="F02D"/>
      </w:r>
      <w:r w:rsidRPr="002C5117">
        <w:rPr>
          <w:lang w:val="en-US"/>
        </w:rPr>
        <w:t>CO</w:t>
      </w:r>
      <w:r w:rsidRPr="00682149">
        <w:sym w:font="Symbol" w:char="F02D"/>
      </w:r>
      <w:r w:rsidRPr="002C5117">
        <w:rPr>
          <w:lang w:val="en-US"/>
        </w:rPr>
        <w:t>CH</w:t>
      </w:r>
      <w:r w:rsidRPr="002C5117">
        <w:rPr>
          <w:vertAlign w:val="subscript"/>
          <w:lang w:val="en-US"/>
        </w:rPr>
        <w:t>2</w:t>
      </w:r>
      <w:r w:rsidRPr="00682149">
        <w:sym w:font="Symbol" w:char="F02D"/>
      </w:r>
      <w:r w:rsidRPr="002C5117">
        <w:rPr>
          <w:lang w:val="en-US"/>
        </w:rPr>
        <w:t xml:space="preserve">COOH </w:t>
      </w:r>
      <w:r w:rsidRPr="00682149">
        <w:rPr>
          <w:position w:val="-6"/>
        </w:rPr>
        <w:object w:dxaOrig="6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5pt;height:17.55pt" o:ole="">
            <v:imagedata r:id="rId7" o:title=""/>
          </v:shape>
          <o:OLEObject Type="Embed" ProgID="Equation.3" ShapeID="_x0000_i1025" DrawAspect="Content" ObjectID="_1571686053" r:id="rId8"/>
        </w:object>
      </w:r>
      <w:r w:rsidRPr="002C5117">
        <w:rPr>
          <w:lang w:val="en-US"/>
        </w:rPr>
        <w:t xml:space="preserve"> CH</w:t>
      </w:r>
      <w:r w:rsidRPr="002C5117">
        <w:rPr>
          <w:vertAlign w:val="subscript"/>
          <w:lang w:val="en-US"/>
        </w:rPr>
        <w:t>3</w:t>
      </w:r>
      <w:r w:rsidRPr="00682149">
        <w:sym w:font="Symbol" w:char="F02D"/>
      </w:r>
      <w:r w:rsidRPr="002C5117">
        <w:rPr>
          <w:lang w:val="en-US"/>
        </w:rPr>
        <w:t>CO</w:t>
      </w:r>
      <w:r w:rsidRPr="00682149">
        <w:sym w:font="Symbol" w:char="F02D"/>
      </w:r>
      <w:r w:rsidRPr="002C5117">
        <w:rPr>
          <w:lang w:val="en-US"/>
        </w:rPr>
        <w:t>CH</w:t>
      </w:r>
      <w:r w:rsidRPr="002C5117">
        <w:rPr>
          <w:vertAlign w:val="subscript"/>
          <w:lang w:val="en-US"/>
        </w:rPr>
        <w:t>3</w:t>
      </w:r>
      <w:r w:rsidRPr="002C5117">
        <w:rPr>
          <w:lang w:val="en-US"/>
        </w:rPr>
        <w:t xml:space="preserve"> + CO</w:t>
      </w:r>
      <w:r w:rsidRPr="002C5117">
        <w:rPr>
          <w:vertAlign w:val="subscript"/>
          <w:lang w:val="en-US"/>
        </w:rPr>
        <w:t>2</w:t>
      </w:r>
    </w:p>
    <w:p w:rsidR="00F5172C" w:rsidRPr="00D2170E" w:rsidRDefault="00F5172C" w:rsidP="00F5172C">
      <w:pPr>
        <w:pStyle w:val="CSElijst"/>
        <w:tabs>
          <w:tab w:val="clear" w:pos="360"/>
        </w:tabs>
        <w:ind w:left="0" w:hanging="709"/>
        <w:rPr>
          <w:lang w:val="nl-NL"/>
        </w:rPr>
      </w:pPr>
      <w:r w:rsidRPr="005670EB">
        <w:rPr>
          <w:position w:val="-160"/>
        </w:rPr>
        <w:object w:dxaOrig="8578" w:dyaOrig="1920">
          <v:shape id="_x0000_i1026" type="#_x0000_t75" style="width:429.35pt;height:96.4pt" o:ole="">
            <v:imagedata r:id="rId9" o:title=""/>
          </v:shape>
          <o:OLEObject Type="Embed" ProgID="ACD.ChemSketch.20" ShapeID="_x0000_i1026" DrawAspect="Content" ObjectID="_1571686054" r:id="rId10"/>
        </w:object>
      </w:r>
    </w:p>
    <w:p w:rsidR="00F5172C" w:rsidRPr="00682149" w:rsidRDefault="00F5172C" w:rsidP="00F5172C">
      <w:pPr>
        <w:pStyle w:val="OpmCurs"/>
      </w:pPr>
      <w:r w:rsidRPr="00682149">
        <w:t>Opmerking: Een antwoord als het bovenstaande werd als voldoende beschouwd bij het examen; een wetenschappelijke verklaring wordt echter gegeven door de orbitaaltheorie.</w:t>
      </w:r>
      <w:r>
        <w:br/>
      </w:r>
      <w:r w:rsidRPr="00682149">
        <w:t>Bij de 2</w:t>
      </w:r>
      <w:r w:rsidRPr="00682149">
        <w:rPr>
          <w:vertAlign w:val="superscript"/>
        </w:rPr>
        <w:t>e</w:t>
      </w:r>
      <w:r w:rsidRPr="00682149">
        <w:t xml:space="preserve"> reactiestap verhuist een H-atoom van het O-atoom naar het tertiaire C-atoom, waardoor ook de dubbele binding verschuift (we noemen dat een </w:t>
      </w:r>
      <w:proofErr w:type="spellStart"/>
      <w:r w:rsidRPr="00682149">
        <w:rPr>
          <w:i w:val="0"/>
          <w:iCs/>
        </w:rPr>
        <w:t>keto-enolevenwicht</w:t>
      </w:r>
      <w:proofErr w:type="spellEnd"/>
      <w:r w:rsidRPr="00682149">
        <w:rPr>
          <w:i w:val="0"/>
          <w:iCs/>
        </w:rPr>
        <w:t xml:space="preserve"> </w:t>
      </w:r>
      <w:r w:rsidRPr="00682149">
        <w:t xml:space="preserve">dat i.h.a. aan de kant van de </w:t>
      </w:r>
      <w:proofErr w:type="spellStart"/>
      <w:r w:rsidRPr="00682149">
        <w:t>ketovorm</w:t>
      </w:r>
      <w:proofErr w:type="spellEnd"/>
      <w:r w:rsidRPr="00682149">
        <w:t xml:space="preserve"> ligt).</w:t>
      </w:r>
    </w:p>
    <w:p w:rsidR="00F5172C" w:rsidRPr="00682149" w:rsidRDefault="00F5172C" w:rsidP="00F5172C">
      <w:pPr>
        <w:pStyle w:val="CSElijst"/>
        <w:tabs>
          <w:tab w:val="clear" w:pos="360"/>
        </w:tabs>
        <w:ind w:left="0" w:hanging="709"/>
      </w:pPr>
      <w:r w:rsidRPr="00E15BAA">
        <w:rPr>
          <w:lang w:val="nl-NL"/>
        </w:rPr>
        <w:t xml:space="preserve">De onverzadigde alcohol bevat een dubbele binding tussen C(2) en C(3). De ruimtelijke plaatsing van de C- en O-atomen aan C(2) en C(3) is nu vergelijkbaar met die van de H-atomen in een etheenmolecuul, </w:t>
      </w:r>
      <w:r w:rsidRPr="00E15BAA">
        <w:rPr>
          <w:i/>
          <w:iCs/>
          <w:lang w:val="nl-NL"/>
        </w:rPr>
        <w:t xml:space="preserve">dat vlak is. </w:t>
      </w:r>
      <w:r w:rsidRPr="00682149">
        <w:t>Vergelijk de onderstaande structuren:</w:t>
      </w:r>
    </w:p>
    <w:p w:rsidR="00F5172C" w:rsidRPr="00682149" w:rsidRDefault="00F5172C" w:rsidP="00F5172C">
      <w:pPr>
        <w:pStyle w:val="Vergelijking"/>
      </w:pPr>
      <w:r w:rsidRPr="00682149">
        <w:object w:dxaOrig="3816" w:dyaOrig="1944">
          <v:shape id="_x0000_i1027" type="#_x0000_t75" style="width:191pt;height:97.5pt" o:ole="">
            <v:imagedata r:id="rId11" o:title=""/>
          </v:shape>
          <o:OLEObject Type="Embed" ProgID="ACD.ChemSketch.20" ShapeID="_x0000_i1027" DrawAspect="Content" ObjectID="_1571686055" r:id="rId12"/>
        </w:object>
      </w:r>
    </w:p>
    <w:p w:rsidR="00F5172C" w:rsidRPr="00682149" w:rsidRDefault="00F5172C" w:rsidP="00F5172C">
      <w:r w:rsidRPr="00682149">
        <w:t>(de gestippelde bindingen liggen niet in het vlak van tekening).</w:t>
      </w:r>
    </w:p>
    <w:p w:rsidR="00F5172C" w:rsidRPr="00682149" w:rsidRDefault="00F5172C" w:rsidP="00F5172C">
      <w:pPr>
        <w:pStyle w:val="OpmCurs"/>
      </w:pPr>
      <w:r w:rsidRPr="00682149">
        <w:t>Opmerking: Een antwoord als het bovenstaande werd als voldoende beschouwd bij het examen; een wetenschappelijke verklaring wordt echter gegeven door de orbitaaltheorie.</w:t>
      </w:r>
      <w:r>
        <w:br/>
      </w:r>
      <w:r w:rsidRPr="00682149">
        <w:t>In de bovenstaande onverzadigde (</w:t>
      </w:r>
      <w:proofErr w:type="spellStart"/>
      <w:r w:rsidRPr="00682149">
        <w:t>enol</w:t>
      </w:r>
      <w:proofErr w:type="spellEnd"/>
      <w:r w:rsidRPr="00682149">
        <w:t>)structuur zijn C(2) en C(3) aan de omringende atomen gebonden m.b.v. sp</w:t>
      </w:r>
      <w:r w:rsidRPr="00682149">
        <w:rPr>
          <w:vertAlign w:val="superscript"/>
        </w:rPr>
        <w:t>2</w:t>
      </w:r>
      <w:r w:rsidRPr="00682149">
        <w:t>-hybridisatie.</w:t>
      </w:r>
      <w:r>
        <w:br/>
      </w:r>
      <w:r w:rsidRPr="00682149">
        <w:t>Beide C-atomen bezitten daarnaast nog een p-baan, waarin 1 elektron voorkomt. De dubbele (</w:t>
      </w:r>
      <w:r w:rsidRPr="00682149">
        <w:rPr>
          <w:rFonts w:ascii="Symbol" w:hAnsi="Symbol"/>
        </w:rPr>
        <w:t></w:t>
      </w:r>
      <w:r w:rsidRPr="00682149">
        <w:t xml:space="preserve">)-binding kan slechts ontstaan, als de p-banen parallel gaan staan en zijdelings overlap geven. Daardoor komen de </w:t>
      </w:r>
      <w:r w:rsidRPr="00682149">
        <w:rPr>
          <w:rFonts w:ascii="Symbol" w:hAnsi="Symbol"/>
        </w:rPr>
        <w:t></w:t>
      </w:r>
      <w:r w:rsidRPr="00682149">
        <w:t>-bindingen in één vlak te liggen (zie tekening).</w:t>
      </w:r>
    </w:p>
    <w:p w:rsidR="00F5172C" w:rsidRPr="00E15BAA" w:rsidRDefault="00F5172C" w:rsidP="00F5172C">
      <w:pPr>
        <w:pStyle w:val="CSElijst"/>
        <w:tabs>
          <w:tab w:val="clear" w:pos="360"/>
        </w:tabs>
        <w:ind w:left="0" w:hanging="709"/>
        <w:rPr>
          <w:lang w:val="nl-NL"/>
        </w:rPr>
      </w:pPr>
      <w:r w:rsidRPr="00E15BAA">
        <w:rPr>
          <w:lang w:val="nl-NL"/>
        </w:rPr>
        <w:t xml:space="preserve">Uit het feit dat 2,2-dimethylbutaanzuur niet </w:t>
      </w:r>
      <w:proofErr w:type="spellStart"/>
      <w:r w:rsidRPr="00E15BAA">
        <w:rPr>
          <w:lang w:val="nl-NL"/>
        </w:rPr>
        <w:t>decarboxyleert</w:t>
      </w:r>
      <w:proofErr w:type="spellEnd"/>
      <w:r w:rsidRPr="00E15BAA">
        <w:rPr>
          <w:lang w:val="nl-NL"/>
        </w:rPr>
        <w:t>, kun je concluderen dat er geen eenvoudige CO</w:t>
      </w:r>
      <w:r w:rsidRPr="00E15BAA">
        <w:rPr>
          <w:vertAlign w:val="subscript"/>
          <w:lang w:val="nl-NL"/>
        </w:rPr>
        <w:t>2</w:t>
      </w:r>
      <w:r w:rsidRPr="00E15BAA">
        <w:rPr>
          <w:lang w:val="nl-NL"/>
        </w:rPr>
        <w:t xml:space="preserve">-afsplitsing optreedt. De </w:t>
      </w:r>
      <w:proofErr w:type="spellStart"/>
      <w:r w:rsidRPr="00E15BAA">
        <w:rPr>
          <w:lang w:val="nl-NL"/>
        </w:rPr>
        <w:t>ketogroep</w:t>
      </w:r>
      <w:proofErr w:type="spellEnd"/>
      <w:r w:rsidRPr="00E15BAA">
        <w:rPr>
          <w:lang w:val="nl-NL"/>
        </w:rPr>
        <w:t xml:space="preserve"> in 2,2-dimethyl-3-oxobutaanzuur is blijkbaar onmisbaar voor de </w:t>
      </w:r>
      <w:proofErr w:type="spellStart"/>
      <w:r w:rsidRPr="00E15BAA">
        <w:rPr>
          <w:lang w:val="nl-NL"/>
        </w:rPr>
        <w:t>decarboxylering</w:t>
      </w:r>
      <w:proofErr w:type="spellEnd"/>
      <w:r w:rsidRPr="00E15BAA">
        <w:rPr>
          <w:lang w:val="nl-NL"/>
        </w:rPr>
        <w:t xml:space="preserve">, hetgeen in het mechanisme van </w:t>
      </w:r>
      <w:proofErr w:type="spellStart"/>
      <w:r w:rsidRPr="00E15BAA">
        <w:rPr>
          <w:lang w:val="nl-NL"/>
        </w:rPr>
        <w:t>Pedersen</w:t>
      </w:r>
      <w:proofErr w:type="spellEnd"/>
      <w:r w:rsidRPr="00E15BAA">
        <w:rPr>
          <w:lang w:val="nl-NL"/>
        </w:rPr>
        <w:t xml:space="preserve"> ook aannemelijk wordt gemaakt met de waterstofbrugvorming tussen de H</w:t>
      </w:r>
      <w:r w:rsidRPr="00682149">
        <w:sym w:font="Symbol" w:char="F02D"/>
      </w:r>
      <w:r w:rsidRPr="00E15BAA">
        <w:rPr>
          <w:lang w:val="nl-NL"/>
        </w:rPr>
        <w:t xml:space="preserve">O- en de </w:t>
      </w:r>
      <w:proofErr w:type="spellStart"/>
      <w:r w:rsidRPr="00E15BAA">
        <w:rPr>
          <w:lang w:val="nl-NL"/>
        </w:rPr>
        <w:t>ketogroep</w:t>
      </w:r>
      <w:proofErr w:type="spellEnd"/>
      <w:r w:rsidRPr="00E15BAA">
        <w:rPr>
          <w:lang w:val="nl-NL"/>
        </w:rPr>
        <w:t>.</w:t>
      </w:r>
    </w:p>
    <w:p w:rsidR="00F5172C" w:rsidRPr="00E15BAA" w:rsidRDefault="00F5172C" w:rsidP="00F5172C">
      <w:pPr>
        <w:pStyle w:val="CSElijst"/>
        <w:tabs>
          <w:tab w:val="clear" w:pos="360"/>
        </w:tabs>
        <w:ind w:left="0" w:hanging="709"/>
        <w:rPr>
          <w:lang w:val="nl-NL"/>
        </w:rPr>
      </w:pPr>
      <w:r w:rsidRPr="00E15BAA">
        <w:rPr>
          <w:lang w:val="nl-NL"/>
        </w:rPr>
        <w:t xml:space="preserve">De controleproef met 3-methylbutaan-2-on maakt duidelijk dat </w:t>
      </w:r>
      <w:r w:rsidRPr="00E15BAA">
        <w:rPr>
          <w:i/>
          <w:iCs/>
          <w:lang w:val="nl-NL"/>
        </w:rPr>
        <w:t xml:space="preserve">substitutie </w:t>
      </w:r>
      <w:r w:rsidRPr="00E15BAA">
        <w:rPr>
          <w:lang w:val="nl-NL"/>
        </w:rPr>
        <w:t>van broom nauwelijks optreedt, dus ook niet bij 2,2-dimethyl-3-oxobutaanzuur.</w:t>
      </w:r>
    </w:p>
    <w:p w:rsidR="00F5172C" w:rsidRPr="00682149" w:rsidRDefault="00F5172C" w:rsidP="00F5172C">
      <w:r w:rsidRPr="00682149">
        <w:t xml:space="preserve">Er treedt alleen reactie op tegelijkertijd met </w:t>
      </w:r>
      <w:proofErr w:type="spellStart"/>
      <w:r w:rsidRPr="00682149">
        <w:t>decarboxylering</w:t>
      </w:r>
      <w:proofErr w:type="spellEnd"/>
      <w:r w:rsidRPr="00682149">
        <w:t xml:space="preserve"> en dat zal dus een </w:t>
      </w:r>
      <w:r w:rsidRPr="00682149">
        <w:rPr>
          <w:i/>
          <w:iCs/>
        </w:rPr>
        <w:t xml:space="preserve">additiereactie </w:t>
      </w:r>
      <w:r w:rsidRPr="00682149">
        <w:t xml:space="preserve">moeten zijn, verklaarbaar door het ontstaan van een </w:t>
      </w:r>
      <w:r w:rsidRPr="00682149">
        <w:rPr>
          <w:i/>
          <w:iCs/>
        </w:rPr>
        <w:t xml:space="preserve">onverzadigde </w:t>
      </w:r>
      <w:r w:rsidRPr="00682149">
        <w:t xml:space="preserve">alcohol (volgens </w:t>
      </w:r>
      <w:proofErr w:type="spellStart"/>
      <w:r w:rsidRPr="00682149">
        <w:t>Pedersen</w:t>
      </w:r>
      <w:proofErr w:type="spellEnd"/>
      <w:r w:rsidRPr="00682149">
        <w:t>).</w:t>
      </w:r>
    </w:p>
    <w:p w:rsidR="00F5172C" w:rsidRDefault="00F5172C" w:rsidP="00F5172C">
      <w:pPr>
        <w:rPr>
          <w:rFonts w:eastAsia="Times New Roman"/>
          <w:i/>
          <w:szCs w:val="24"/>
          <w:lang w:eastAsia="nl-NL"/>
        </w:rPr>
      </w:pPr>
      <w:r>
        <w:br w:type="page"/>
      </w:r>
    </w:p>
    <w:p w:rsidR="00F5172C" w:rsidRPr="00682149" w:rsidRDefault="00F5172C" w:rsidP="00F5172C">
      <w:pPr>
        <w:pStyle w:val="OpmCurs"/>
      </w:pPr>
      <w:r w:rsidRPr="00682149">
        <w:lastRenderedPageBreak/>
        <w:t>Opmerking: Br</w:t>
      </w:r>
      <w:r w:rsidRPr="00682149">
        <w:rPr>
          <w:vertAlign w:val="subscript"/>
        </w:rPr>
        <w:t>2</w:t>
      </w:r>
      <w:r w:rsidRPr="00682149">
        <w:t xml:space="preserve"> addeert aan een onverzadigde alcohol (</w:t>
      </w:r>
      <w:proofErr w:type="spellStart"/>
      <w:r w:rsidRPr="00682149">
        <w:t>enol</w:t>
      </w:r>
      <w:proofErr w:type="spellEnd"/>
      <w:r w:rsidRPr="00682149">
        <w:t xml:space="preserve">), maar door de daaropvolgende eliminatie van </w:t>
      </w:r>
      <w:proofErr w:type="spellStart"/>
      <w:r w:rsidRPr="00682149">
        <w:t>HBr</w:t>
      </w:r>
      <w:proofErr w:type="spellEnd"/>
      <w:r w:rsidRPr="00682149">
        <w:t xml:space="preserve"> lijkt het reactieproduct te zijn ontstaan door substitutie:</w:t>
      </w:r>
    </w:p>
    <w:p w:rsidR="00F5172C" w:rsidRPr="00682149" w:rsidRDefault="00F5172C" w:rsidP="00F5172C">
      <w:pPr>
        <w:pStyle w:val="Vergelijking"/>
      </w:pPr>
      <w:r w:rsidRPr="00682149">
        <w:object w:dxaOrig="7387" w:dyaOrig="1162">
          <v:shape id="_x0000_i1028" type="#_x0000_t75" style="width:370.1pt;height:57.85pt" o:ole="">
            <v:imagedata r:id="rId13" o:title=""/>
          </v:shape>
          <o:OLEObject Type="Embed" ProgID="ACD.ChemSketch.20" ShapeID="_x0000_i1028" DrawAspect="Content" ObjectID="_1571686056" r:id="rId14"/>
        </w:object>
      </w:r>
    </w:p>
    <w:p w:rsidR="00F5172C" w:rsidRPr="00E15BAA" w:rsidRDefault="00F5172C" w:rsidP="00F5172C">
      <w:pPr>
        <w:pStyle w:val="CSElijst"/>
        <w:tabs>
          <w:tab w:val="clear" w:pos="360"/>
        </w:tabs>
        <w:ind w:left="0" w:hanging="709"/>
        <w:rPr>
          <w:lang w:val="nl-NL"/>
        </w:rPr>
      </w:pPr>
      <w:r>
        <w:rPr>
          <w:noProof/>
        </w:rPr>
        <mc:AlternateContent>
          <mc:Choice Requires="wps">
            <w:drawing>
              <wp:anchor distT="0" distB="0" distL="114300" distR="114300" simplePos="0" relativeHeight="251660288" behindDoc="0" locked="0" layoutInCell="1" allowOverlap="1" wp14:anchorId="33763DA9" wp14:editId="5A285A21">
                <wp:simplePos x="0" y="0"/>
                <wp:positionH relativeFrom="column">
                  <wp:posOffset>2507615</wp:posOffset>
                </wp:positionH>
                <wp:positionV relativeFrom="paragraph">
                  <wp:posOffset>720090</wp:posOffset>
                </wp:positionV>
                <wp:extent cx="1839595" cy="1674495"/>
                <wp:effectExtent l="0" t="3810" r="127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67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2C" w:rsidRDefault="00F5172C" w:rsidP="00F5172C">
                            <w:pPr>
                              <w:keepNext/>
                              <w:tabs>
                                <w:tab w:val="right" w:pos="9356"/>
                              </w:tabs>
                            </w:pPr>
                            <w:r>
                              <w:object w:dxaOrig="2606" w:dyaOrig="2280">
                                <v:shape id="_x0000_i1035" type="#_x0000_t75" style="width:130.45pt;height:114pt" o:ole="">
                                  <v:imagedata r:id="rId15" o:title=""/>
                                </v:shape>
                                <o:OLEObject Type="Embed" ProgID="ACD.ChemSketch.20" ShapeID="_x0000_i1035" DrawAspect="Content" ObjectID="_1571686063" r:id="rId16"/>
                              </w:object>
                            </w:r>
                          </w:p>
                          <w:p w:rsidR="00F5172C" w:rsidRPr="005C39C1" w:rsidRDefault="00F5172C" w:rsidP="00F5172C">
                            <w:pPr>
                              <w:pStyle w:val="Bijschrift"/>
                            </w:pPr>
                            <w:r>
                              <w:t xml:space="preserve">figuur </w:t>
                            </w:r>
                            <w:r>
                              <w:fldChar w:fldCharType="begin"/>
                            </w:r>
                            <w:r>
                              <w:instrText xml:space="preserve"> SEQ figuur \* ARABIC </w:instrText>
                            </w:r>
                            <w:r>
                              <w:fldChar w:fldCharType="separate"/>
                            </w:r>
                            <w:r>
                              <w:rPr>
                                <w:noProof/>
                              </w:rPr>
                              <w:t>2</w:t>
                            </w:r>
                            <w:r>
                              <w:rPr>
                                <w:noProof/>
                              </w:rPr>
                              <w:fldChar w:fldCharType="end"/>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63DA9" id="_x0000_t202" coordsize="21600,21600" o:spt="202" path="m,l,21600r21600,l21600,xe">
                <v:stroke joinstyle="miter"/>
                <v:path gradientshapeok="t" o:connecttype="rect"/>
              </v:shapetype>
              <v:shape id="Tekstvak 2" o:spid="_x0000_s1026" type="#_x0000_t202" style="position:absolute;left:0;text-align:left;margin-left:197.45pt;margin-top:56.7pt;width:144.85pt;height:131.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" stroked="f">
                <v:textbox>
                  <w:txbxContent>
                    <w:p w:rsidR="00F5172C" w:rsidRDefault="00F5172C" w:rsidP="00F5172C">
                      <w:pPr>
                        <w:keepNext/>
                        <w:tabs>
                          <w:tab w:val="right" w:pos="9356"/>
                        </w:tabs>
                      </w:pPr>
                      <w:r>
                        <w:object w:dxaOrig="2606" w:dyaOrig="2280">
                          <v:shape id="_x0000_i1035" type="#_x0000_t75" style="width:130.45pt;height:114pt" o:ole="">
                            <v:imagedata r:id="rId15" o:title=""/>
                          </v:shape>
                          <o:OLEObject Type="Embed" ProgID="ACD.ChemSketch.20" ShapeID="_x0000_i1035" DrawAspect="Content" ObjectID="_1571686063" r:id="rId17"/>
                        </w:object>
                      </w:r>
                    </w:p>
                    <w:p w:rsidR="00F5172C" w:rsidRPr="005C39C1" w:rsidRDefault="00F5172C" w:rsidP="00F5172C">
                      <w:pPr>
                        <w:pStyle w:val="Bijschrift"/>
                      </w:pPr>
                      <w:r>
                        <w:t xml:space="preserve">figuur </w:t>
                      </w:r>
                      <w:r>
                        <w:fldChar w:fldCharType="begin"/>
                      </w:r>
                      <w:r>
                        <w:instrText xml:space="preserve"> SEQ figuur \* ARABIC </w:instrText>
                      </w:r>
                      <w:r>
                        <w:fldChar w:fldCharType="separate"/>
                      </w:r>
                      <w:r>
                        <w:rPr>
                          <w:noProof/>
                        </w:rPr>
                        <w:t>2</w:t>
                      </w:r>
                      <w:r>
                        <w:rPr>
                          <w:noProof/>
                        </w:rPr>
                        <w:fldChar w:fldCharType="end"/>
                      </w:r>
                    </w:p>
                  </w:txbxContent>
                </v:textbox>
                <w10:wrap type="square"/>
              </v:shape>
            </w:pict>
          </mc:Fallback>
        </mc:AlternateContent>
      </w:r>
      <w:r w:rsidRPr="00E15BAA">
        <w:rPr>
          <w:lang w:val="nl-NL"/>
        </w:rPr>
        <w:t xml:space="preserve">De </w:t>
      </w:r>
      <w:proofErr w:type="spellStart"/>
      <w:r w:rsidRPr="00E15BAA">
        <w:rPr>
          <w:lang w:val="nl-NL"/>
        </w:rPr>
        <w:t>decarboxylering</w:t>
      </w:r>
      <w:proofErr w:type="spellEnd"/>
      <w:r w:rsidRPr="00E15BAA">
        <w:rPr>
          <w:lang w:val="nl-NL"/>
        </w:rPr>
        <w:t xml:space="preserve"> volgens het mechanisme van </w:t>
      </w:r>
      <w:proofErr w:type="spellStart"/>
      <w:r w:rsidRPr="00E15BAA">
        <w:rPr>
          <w:lang w:val="nl-NL"/>
        </w:rPr>
        <w:t>Pedersen</w:t>
      </w:r>
      <w:proofErr w:type="spellEnd"/>
      <w:r w:rsidRPr="00E15BAA">
        <w:rPr>
          <w:lang w:val="nl-NL"/>
        </w:rPr>
        <w:t xml:space="preserve"> vereist de vorming van een </w:t>
      </w:r>
      <w:r w:rsidRPr="00E15BAA">
        <w:rPr>
          <w:i/>
          <w:iCs/>
          <w:lang w:val="nl-NL"/>
        </w:rPr>
        <w:t xml:space="preserve">vlakke </w:t>
      </w:r>
      <w:r w:rsidRPr="00E15BAA">
        <w:rPr>
          <w:lang w:val="nl-NL"/>
        </w:rPr>
        <w:t>structuur. Vergelijk fig. 1.1 met fig. 1.2 en merk op dat de in fig. 1.1 voorkomende (met * aangeduide) CH</w:t>
      </w:r>
      <w:r w:rsidRPr="00E15BAA">
        <w:rPr>
          <w:vertAlign w:val="subscript"/>
          <w:lang w:val="nl-NL"/>
        </w:rPr>
        <w:t>3</w:t>
      </w:r>
      <w:r w:rsidRPr="00E15BAA">
        <w:rPr>
          <w:lang w:val="nl-NL"/>
        </w:rPr>
        <w:t>-groepen in fig. 1.2 deel uitmaken van een ringsysteem dat star is en daardoor de vorming van een vlakke structuur (rond C(2) en C(3)) onmogelijk maakt.</w:t>
      </w:r>
    </w:p>
    <w:p w:rsidR="00F5172C" w:rsidRPr="00682149" w:rsidRDefault="00F5172C" w:rsidP="00F5172C">
      <w:r>
        <w:rPr>
          <w:noProof/>
        </w:rPr>
        <mc:AlternateContent>
          <mc:Choice Requires="wps">
            <w:drawing>
              <wp:anchor distT="0" distB="0" distL="114300" distR="114300" simplePos="0" relativeHeight="251659264" behindDoc="0" locked="0" layoutInCell="1" allowOverlap="1" wp14:anchorId="591686BE" wp14:editId="503C104C">
                <wp:simplePos x="0" y="0"/>
                <wp:positionH relativeFrom="column">
                  <wp:posOffset>-48895</wp:posOffset>
                </wp:positionH>
                <wp:positionV relativeFrom="paragraph">
                  <wp:posOffset>41275</wp:posOffset>
                </wp:positionV>
                <wp:extent cx="1256030" cy="1451610"/>
                <wp:effectExtent l="3175" t="0" r="0"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45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2C" w:rsidRDefault="00F5172C" w:rsidP="00F5172C">
                            <w:pPr>
                              <w:keepNext/>
                              <w:tabs>
                                <w:tab w:val="right" w:pos="9356"/>
                              </w:tabs>
                            </w:pPr>
                            <w:r>
                              <w:object w:dxaOrig="1689" w:dyaOrig="1824">
                                <v:shape id="_x0000_i1036" type="#_x0000_t75" style="width:84.45pt;height:90.75pt" o:ole="">
                                  <v:imagedata r:id="rId18" o:title=""/>
                                </v:shape>
                                <o:OLEObject Type="Embed" ProgID="ACD.ChemSketch.20" ShapeID="_x0000_i1036" DrawAspect="Content" ObjectID="_1571686064" r:id="rId19"/>
                              </w:object>
                            </w:r>
                          </w:p>
                          <w:p w:rsidR="00F5172C" w:rsidRPr="00890B79" w:rsidRDefault="00F5172C" w:rsidP="00F5172C">
                            <w:pPr>
                              <w:pStyle w:val="Bijschrift"/>
                            </w:pPr>
                            <w:r>
                              <w:t xml:space="preserve">figuur </w:t>
                            </w:r>
                            <w:r>
                              <w:fldChar w:fldCharType="begin"/>
                            </w:r>
                            <w:r>
                              <w:instrText xml:space="preserve"> SEQ figuur \* ARABIC </w:instrText>
                            </w:r>
                            <w:r>
                              <w:fldChar w:fldCharType="separate"/>
                            </w:r>
                            <w:r>
                              <w:rPr>
                                <w:noProof/>
                              </w:rPr>
                              <w:t>1</w:t>
                            </w:r>
                            <w:r>
                              <w:rPr>
                                <w:noProof/>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1686BE" id="Tekstvak 1" o:spid="_x0000_s1027" type="#_x0000_t202" style="position:absolute;margin-left:-3.85pt;margin-top:3.25pt;width:98.9pt;height:114.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" stroked="f">
                <v:textbox style="mso-fit-shape-to-text:t">
                  <w:txbxContent>
                    <w:p w:rsidR="00F5172C" w:rsidRDefault="00F5172C" w:rsidP="00F5172C">
                      <w:pPr>
                        <w:keepNext/>
                        <w:tabs>
                          <w:tab w:val="right" w:pos="9356"/>
                        </w:tabs>
                      </w:pPr>
                      <w:r>
                        <w:object w:dxaOrig="1689" w:dyaOrig="1824">
                          <v:shape id="_x0000_i1036" type="#_x0000_t75" style="width:84.45pt;height:90.75pt" o:ole="">
                            <v:imagedata r:id="rId18" o:title=""/>
                          </v:shape>
                          <o:OLEObject Type="Embed" ProgID="ACD.ChemSketch.20" ShapeID="_x0000_i1036" DrawAspect="Content" ObjectID="_1571686064" r:id="rId20"/>
                        </w:object>
                      </w:r>
                    </w:p>
                    <w:p w:rsidR="00F5172C" w:rsidRPr="00890B79" w:rsidRDefault="00F5172C" w:rsidP="00F5172C">
                      <w:pPr>
                        <w:pStyle w:val="Bijschrift"/>
                      </w:pPr>
                      <w:r>
                        <w:t xml:space="preserve">figuur </w:t>
                      </w:r>
                      <w:r>
                        <w:fldChar w:fldCharType="begin"/>
                      </w:r>
                      <w:r>
                        <w:instrText xml:space="preserve"> SEQ figuur \* ARABIC </w:instrText>
                      </w:r>
                      <w:r>
                        <w:fldChar w:fldCharType="separate"/>
                      </w:r>
                      <w:r>
                        <w:rPr>
                          <w:noProof/>
                        </w:rPr>
                        <w:t>1</w:t>
                      </w:r>
                      <w:r>
                        <w:rPr>
                          <w:noProof/>
                        </w:rPr>
                        <w:fldChar w:fldCharType="end"/>
                      </w:r>
                    </w:p>
                  </w:txbxContent>
                </v:textbox>
                <w10:wrap type="square"/>
              </v:shape>
            </w:pict>
          </mc:Fallback>
        </mc:AlternateContent>
      </w:r>
    </w:p>
    <w:p w:rsidR="00F5172C" w:rsidRPr="00682149" w:rsidRDefault="00F5172C" w:rsidP="00F5172C"/>
    <w:p w:rsidR="00F5172C" w:rsidRPr="00682149" w:rsidRDefault="00F5172C" w:rsidP="00F5172C"/>
    <w:p w:rsidR="00F5172C" w:rsidRPr="00682149" w:rsidRDefault="00F5172C" w:rsidP="00F5172C"/>
    <w:p w:rsidR="00F5172C" w:rsidRPr="00682149" w:rsidRDefault="00F5172C" w:rsidP="00F5172C"/>
    <w:p w:rsidR="00F5172C" w:rsidRPr="00682149" w:rsidRDefault="00F5172C" w:rsidP="00F5172C"/>
    <w:p w:rsidR="00F5172C" w:rsidRPr="00682149" w:rsidRDefault="00F5172C" w:rsidP="00F5172C"/>
    <w:p w:rsidR="00F5172C" w:rsidRPr="00682149" w:rsidRDefault="00F5172C" w:rsidP="00F5172C"/>
    <w:p w:rsidR="00F5172C" w:rsidRPr="00682149" w:rsidRDefault="00F5172C" w:rsidP="00F5172C">
      <w:pPr>
        <w:spacing w:after="360"/>
      </w:pPr>
    </w:p>
    <w:p w:rsidR="00F5172C" w:rsidRPr="00B67E3A" w:rsidRDefault="00F5172C" w:rsidP="00F5172C">
      <w:pPr>
        <w:pStyle w:val="Kop2"/>
      </w:pPr>
      <w:bookmarkStart w:id="3" w:name="_Toc150524373"/>
      <w:bookmarkStart w:id="4" w:name="_Toc150524372"/>
      <w:bookmarkStart w:id="5" w:name="_Toc152679704"/>
      <w:bookmarkStart w:id="6" w:name="_Toc490751051"/>
      <w:r w:rsidRPr="00B67E3A">
        <w:rPr>
          <w:noProof/>
        </w:rPr>
        <mc:AlternateContent>
          <mc:Choice Requires="wps">
            <w:drawing>
              <wp:anchor distT="0" distB="0" distL="0" distR="0" simplePos="0" relativeHeight="251662336" behindDoc="0" locked="0" layoutInCell="0" allowOverlap="1" wp14:anchorId="2B4A1551" wp14:editId="542098DE">
                <wp:simplePos x="0" y="0"/>
                <wp:positionH relativeFrom="margin">
                  <wp:posOffset>-206180</wp:posOffset>
                </wp:positionH>
                <wp:positionV relativeFrom="paragraph">
                  <wp:posOffset>269375</wp:posOffset>
                </wp:positionV>
                <wp:extent cx="6172835" cy="0"/>
                <wp:effectExtent l="0" t="19050" r="56515" b="38100"/>
                <wp:wrapSquare wrapText="bothSides"/>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E9305"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25pt,21.2pt" to="469.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oY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" o:allowincell="f" strokecolor="silver" strokeweight="4.8pt">
                <w10:wrap type="square" anchorx="margin"/>
              </v:line>
            </w:pict>
          </mc:Fallback>
        </mc:AlternateContent>
      </w:r>
      <w:r w:rsidRPr="00B67E3A">
        <w:t>Vis in het water</w:t>
      </w:r>
      <w:r>
        <w:tab/>
      </w:r>
      <w:r w:rsidRPr="00B67E3A">
        <w:t>1981-II(II)</w:t>
      </w:r>
      <w:bookmarkEnd w:id="3"/>
      <w:bookmarkEnd w:id="4"/>
      <w:bookmarkEnd w:id="5"/>
      <w:bookmarkEnd w:id="6"/>
    </w:p>
    <w:p w:rsidR="00F5172C" w:rsidRPr="00C473C5" w:rsidRDefault="00F5172C" w:rsidP="00F5172C">
      <w:pPr>
        <w:pStyle w:val="CSElijst"/>
        <w:tabs>
          <w:tab w:val="clear" w:pos="360"/>
        </w:tabs>
        <w:ind w:left="0" w:hanging="709"/>
      </w:pPr>
      <w:bookmarkStart w:id="7" w:name="_Ref150864637"/>
      <w:r w:rsidRPr="00C473C5">
        <w:t>De oxidator I</w:t>
      </w:r>
      <w:r w:rsidRPr="00C473C5">
        <w:rPr>
          <w:vertAlign w:val="subscript"/>
        </w:rPr>
        <w:t>2</w:t>
      </w:r>
      <w:r w:rsidRPr="00C473C5">
        <w:t xml:space="preserve"> (I</w:t>
      </w:r>
      <w:r w:rsidRPr="00C473C5">
        <w:rPr>
          <w:vertAlign w:val="subscript"/>
        </w:rPr>
        <w:t>2</w:t>
      </w:r>
      <w:r w:rsidRPr="00C473C5">
        <w:t xml:space="preserve"> + 2 e</w:t>
      </w:r>
      <w:r w:rsidRPr="00682149">
        <w:rPr>
          <w:vertAlign w:val="superscript"/>
        </w:rPr>
        <w:sym w:font="Symbol" w:char="F02D"/>
      </w:r>
      <w:r w:rsidRPr="00C473C5">
        <w:t xml:space="preserve"> </w:t>
      </w:r>
      <w:r w:rsidRPr="00682149">
        <w:sym w:font="Symbol" w:char="F0AE"/>
      </w:r>
      <w:r w:rsidRPr="00C473C5">
        <w:t xml:space="preserve"> 2 I</w:t>
      </w:r>
      <w:r w:rsidRPr="00682149">
        <w:rPr>
          <w:vertAlign w:val="superscript"/>
        </w:rPr>
        <w:sym w:font="Symbol" w:char="F02D"/>
      </w:r>
      <w:r w:rsidRPr="00C473C5">
        <w:t>) reageert met de reductor SO</w:t>
      </w:r>
      <w:r w:rsidRPr="00C473C5">
        <w:rPr>
          <w:vertAlign w:val="subscript"/>
        </w:rPr>
        <w:t>3</w:t>
      </w:r>
      <w:r w:rsidRPr="00C473C5">
        <w:rPr>
          <w:vertAlign w:val="superscript"/>
        </w:rPr>
        <w:t>2</w:t>
      </w:r>
      <w:r w:rsidRPr="00682149">
        <w:rPr>
          <w:vertAlign w:val="superscript"/>
        </w:rPr>
        <w:sym w:font="Symbol" w:char="F02D"/>
      </w:r>
      <w:r w:rsidRPr="00CB3049">
        <w:rPr>
          <w:vertAlign w:val="superscript"/>
        </w:rPr>
        <w:t xml:space="preserve"> </w:t>
      </w:r>
      <w:r w:rsidRPr="00C473C5">
        <w:t>(SO</w:t>
      </w:r>
      <w:r w:rsidRPr="00C473C5">
        <w:rPr>
          <w:vertAlign w:val="subscript"/>
        </w:rPr>
        <w:t>3</w:t>
      </w:r>
      <w:r w:rsidRPr="00C473C5">
        <w:rPr>
          <w:vertAlign w:val="superscript"/>
        </w:rPr>
        <w:t>2</w:t>
      </w:r>
      <w:r w:rsidRPr="00682149">
        <w:rPr>
          <w:vertAlign w:val="superscript"/>
        </w:rPr>
        <w:sym w:font="Symbol" w:char="F02D"/>
      </w:r>
      <w:r w:rsidRPr="00C473C5">
        <w:t> + 2 H</w:t>
      </w:r>
      <w:r w:rsidRPr="00C473C5">
        <w:rPr>
          <w:vertAlign w:val="subscript"/>
        </w:rPr>
        <w:t>2</w:t>
      </w:r>
      <w:r w:rsidRPr="00C473C5">
        <w:t>O </w:t>
      </w:r>
      <w:r w:rsidRPr="00682149">
        <w:sym w:font="Symbol" w:char="F0AE"/>
      </w:r>
      <w:r w:rsidRPr="00C473C5">
        <w:t> HSO</w:t>
      </w:r>
      <w:r w:rsidRPr="00C473C5">
        <w:rPr>
          <w:vertAlign w:val="subscript"/>
        </w:rPr>
        <w:t>4</w:t>
      </w:r>
      <w:r w:rsidRPr="00682149">
        <w:rPr>
          <w:vertAlign w:val="superscript"/>
        </w:rPr>
        <w:sym w:font="Symbol" w:char="F02D"/>
      </w:r>
      <w:r w:rsidRPr="00C473C5">
        <w:t> + H</w:t>
      </w:r>
      <w:r w:rsidRPr="00C473C5">
        <w:rPr>
          <w:vertAlign w:val="subscript"/>
        </w:rPr>
        <w:t>3</w:t>
      </w:r>
      <w:r w:rsidRPr="00C473C5">
        <w:t>O</w:t>
      </w:r>
      <w:r w:rsidRPr="00C473C5">
        <w:rPr>
          <w:vertAlign w:val="superscript"/>
        </w:rPr>
        <w:t>+</w:t>
      </w:r>
      <w:r w:rsidRPr="00C473C5">
        <w:t> + 2 e</w:t>
      </w:r>
      <w:r w:rsidRPr="00682149">
        <w:rPr>
          <w:vertAlign w:val="superscript"/>
        </w:rPr>
        <w:sym w:font="Symbol" w:char="F02D"/>
      </w:r>
      <w:r w:rsidRPr="00C473C5">
        <w:t>):</w:t>
      </w:r>
      <w:bookmarkEnd w:id="7"/>
    </w:p>
    <w:p w:rsidR="00F5172C" w:rsidRPr="00C473C5" w:rsidRDefault="00F5172C" w:rsidP="00F5172C">
      <w:pPr>
        <w:rPr>
          <w:lang w:val="it-IT"/>
        </w:rPr>
      </w:pPr>
      <w:r w:rsidRPr="00C473C5">
        <w:rPr>
          <w:lang w:val="it-IT"/>
        </w:rPr>
        <w:t>2 H</w:t>
      </w:r>
      <w:r w:rsidRPr="00C473C5">
        <w:rPr>
          <w:vertAlign w:val="subscript"/>
          <w:lang w:val="it-IT"/>
        </w:rPr>
        <w:t>2</w:t>
      </w:r>
      <w:r w:rsidRPr="00C473C5">
        <w:rPr>
          <w:lang w:val="it-IT"/>
        </w:rPr>
        <w:t>O(l) + I</w:t>
      </w:r>
      <w:r w:rsidRPr="00C473C5">
        <w:rPr>
          <w:vertAlign w:val="subscript"/>
          <w:lang w:val="it-IT"/>
        </w:rPr>
        <w:t>2</w:t>
      </w:r>
      <w:r w:rsidRPr="00C473C5">
        <w:rPr>
          <w:lang w:val="it-IT"/>
        </w:rPr>
        <w:t>(aq) + SO</w:t>
      </w:r>
      <w:r w:rsidRPr="00C473C5">
        <w:rPr>
          <w:vertAlign w:val="subscript"/>
          <w:lang w:val="it-IT"/>
        </w:rPr>
        <w:t>3</w:t>
      </w:r>
      <w:r w:rsidRPr="00C473C5">
        <w:rPr>
          <w:vertAlign w:val="superscript"/>
          <w:lang w:val="it-IT"/>
        </w:rPr>
        <w:t>2</w:t>
      </w:r>
      <w:r w:rsidRPr="00682149">
        <w:rPr>
          <w:vertAlign w:val="superscript"/>
        </w:rPr>
        <w:sym w:font="Symbol" w:char="F02D"/>
      </w:r>
      <w:r w:rsidRPr="00C473C5">
        <w:rPr>
          <w:lang w:val="it-IT"/>
        </w:rPr>
        <w:t xml:space="preserve">(aq) </w:t>
      </w:r>
      <w:r w:rsidRPr="00682149">
        <w:sym w:font="Symbol" w:char="F0AE"/>
      </w:r>
      <w:r w:rsidRPr="00C473C5">
        <w:rPr>
          <w:lang w:val="it-IT"/>
        </w:rPr>
        <w:t xml:space="preserve"> HSO</w:t>
      </w:r>
      <w:r w:rsidRPr="00C473C5">
        <w:rPr>
          <w:vertAlign w:val="subscript"/>
          <w:lang w:val="it-IT"/>
        </w:rPr>
        <w:t>4</w:t>
      </w:r>
      <w:r w:rsidRPr="00682149">
        <w:rPr>
          <w:vertAlign w:val="superscript"/>
        </w:rPr>
        <w:sym w:font="Symbol" w:char="F02D"/>
      </w:r>
      <w:r w:rsidRPr="00C473C5">
        <w:rPr>
          <w:lang w:val="it-IT"/>
        </w:rPr>
        <w:t>(aq) + 2 I</w:t>
      </w:r>
      <w:r w:rsidRPr="00682149">
        <w:rPr>
          <w:vertAlign w:val="superscript"/>
        </w:rPr>
        <w:sym w:font="Symbol" w:char="F02D"/>
      </w:r>
      <w:r w:rsidRPr="00C473C5">
        <w:rPr>
          <w:lang w:val="it-IT"/>
        </w:rPr>
        <w:t>(aq) + H</w:t>
      </w:r>
      <w:r w:rsidRPr="00C473C5">
        <w:rPr>
          <w:vertAlign w:val="subscript"/>
          <w:lang w:val="it-IT"/>
        </w:rPr>
        <w:t>3</w:t>
      </w:r>
      <w:r w:rsidRPr="00C473C5">
        <w:rPr>
          <w:lang w:val="it-IT"/>
        </w:rPr>
        <w:t>O</w:t>
      </w:r>
      <w:r w:rsidRPr="00C473C5">
        <w:rPr>
          <w:vertAlign w:val="superscript"/>
          <w:lang w:val="it-IT"/>
        </w:rPr>
        <w:t>+</w:t>
      </w:r>
      <w:r w:rsidRPr="00C473C5">
        <w:rPr>
          <w:lang w:val="it-IT"/>
        </w:rPr>
        <w:t>(aq)</w:t>
      </w:r>
    </w:p>
    <w:p w:rsidR="00F5172C" w:rsidRPr="00682149" w:rsidRDefault="00F5172C" w:rsidP="00F5172C">
      <w:pPr>
        <w:pStyle w:val="CSElijst"/>
        <w:tabs>
          <w:tab w:val="clear" w:pos="360"/>
        </w:tabs>
        <w:ind w:left="0" w:hanging="709"/>
      </w:pPr>
      <w:bookmarkStart w:id="8" w:name="_Ref150865231"/>
      <w:r w:rsidRPr="00682149">
        <w:t>1. Vorming van methylwaterstofsulfiet:</w:t>
      </w:r>
      <w:bookmarkEnd w:id="8"/>
    </w:p>
    <w:p w:rsidR="00F5172C" w:rsidRPr="00CB3049" w:rsidRDefault="00F5172C" w:rsidP="00F5172C">
      <w:pPr>
        <w:pStyle w:val="Vergelijking"/>
      </w:pPr>
      <w:r w:rsidRPr="00682149">
        <w:t>CH</w:t>
      </w:r>
      <w:r w:rsidRPr="00682149">
        <w:rPr>
          <w:vertAlign w:val="subscript"/>
        </w:rPr>
        <w:t>3</w:t>
      </w:r>
      <w:r w:rsidRPr="00682149">
        <w:t>OH +SO</w:t>
      </w:r>
      <w:r w:rsidRPr="00682149">
        <w:rPr>
          <w:vertAlign w:val="subscript"/>
        </w:rPr>
        <w:t>2</w:t>
      </w:r>
      <w:r w:rsidRPr="00682149">
        <w:t xml:space="preserve"> </w:t>
      </w:r>
      <w:r>
        <w:rPr>
          <w:rFonts w:ascii="Cambria Math" w:hAnsi="Cambria Math"/>
        </w:rPr>
        <w:t>⇌</w:t>
      </w:r>
      <w:r w:rsidRPr="00682149">
        <w:t xml:space="preserve"> CH</w:t>
      </w:r>
      <w:r w:rsidRPr="00682149">
        <w:rPr>
          <w:vertAlign w:val="subscript"/>
        </w:rPr>
        <w:t>3</w:t>
      </w:r>
      <w:r w:rsidRPr="00682149">
        <w:t>OSO</w:t>
      </w:r>
      <w:r w:rsidRPr="00682149">
        <w:rPr>
          <w:vertAlign w:val="subscript"/>
        </w:rPr>
        <w:t>2</w:t>
      </w:r>
      <w:r w:rsidRPr="00682149">
        <w:t>H</w:t>
      </w:r>
    </w:p>
    <w:p w:rsidR="00F5172C" w:rsidRPr="00682149" w:rsidRDefault="00F5172C" w:rsidP="00F5172C">
      <w:pPr>
        <w:pStyle w:val="OpmCurs"/>
        <w:spacing w:before="0"/>
      </w:pPr>
      <w:r w:rsidRPr="00682149">
        <w:t>Opmerking: Dit is een additiereactie, vergelijkbaar met de vorming van H</w:t>
      </w:r>
      <w:r w:rsidRPr="00682149">
        <w:rPr>
          <w:vertAlign w:val="subscript"/>
        </w:rPr>
        <w:t>2</w:t>
      </w:r>
      <w:r w:rsidRPr="00682149">
        <w:t>SO</w:t>
      </w:r>
      <w:r w:rsidRPr="00682149">
        <w:rPr>
          <w:vertAlign w:val="subscript"/>
        </w:rPr>
        <w:t>3</w:t>
      </w:r>
      <w:r w:rsidRPr="00682149">
        <w:t xml:space="preserve"> uit H</w:t>
      </w:r>
      <w:r w:rsidRPr="00682149">
        <w:rPr>
          <w:vertAlign w:val="subscript"/>
        </w:rPr>
        <w:t>2</w:t>
      </w:r>
      <w:r w:rsidRPr="00682149">
        <w:t>O en SO</w:t>
      </w:r>
      <w:r w:rsidRPr="00682149">
        <w:rPr>
          <w:vertAlign w:val="subscript"/>
        </w:rPr>
        <w:t>2</w:t>
      </w:r>
      <w:r w:rsidRPr="00682149">
        <w:t>.</w:t>
      </w:r>
    </w:p>
    <w:p w:rsidR="00F5172C" w:rsidRPr="00682149" w:rsidRDefault="00F5172C" w:rsidP="00F5172C">
      <w:r w:rsidRPr="00682149">
        <w:t xml:space="preserve">2. Vorming van </w:t>
      </w:r>
      <w:proofErr w:type="spellStart"/>
      <w:r w:rsidRPr="00682149">
        <w:t>pyridiniumzout</w:t>
      </w:r>
      <w:proofErr w:type="spellEnd"/>
      <w:r w:rsidRPr="00682149">
        <w:t>:</w:t>
      </w:r>
    </w:p>
    <w:p w:rsidR="00F5172C" w:rsidRPr="00682149" w:rsidRDefault="00F5172C" w:rsidP="00F5172C">
      <w:pPr>
        <w:rPr>
          <w:vertAlign w:val="superscript"/>
        </w:rPr>
      </w:pPr>
      <w:r w:rsidRPr="00682149">
        <w:t>C</w:t>
      </w:r>
      <w:r w:rsidRPr="00682149">
        <w:rPr>
          <w:vertAlign w:val="subscript"/>
        </w:rPr>
        <w:t>5</w:t>
      </w:r>
      <w:r w:rsidRPr="00682149">
        <w:t>H</w:t>
      </w:r>
      <w:r w:rsidRPr="00682149">
        <w:rPr>
          <w:vertAlign w:val="subscript"/>
        </w:rPr>
        <w:t>5</w:t>
      </w:r>
      <w:r w:rsidRPr="00682149">
        <w:t>N + CH</w:t>
      </w:r>
      <w:r w:rsidRPr="00682149">
        <w:rPr>
          <w:vertAlign w:val="subscript"/>
        </w:rPr>
        <w:t>3</w:t>
      </w:r>
      <w:r w:rsidRPr="00682149">
        <w:t>OSO</w:t>
      </w:r>
      <w:r w:rsidRPr="00682149">
        <w:rPr>
          <w:vertAlign w:val="subscript"/>
        </w:rPr>
        <w:t>2</w:t>
      </w:r>
      <w:r w:rsidRPr="00682149">
        <w:t xml:space="preserve">H </w:t>
      </w:r>
      <w:r>
        <w:rPr>
          <w:rFonts w:ascii="Cambria Math" w:hAnsi="Cambria Math"/>
        </w:rPr>
        <w:t>⇌</w:t>
      </w:r>
      <w:r w:rsidRPr="00682149">
        <w:t xml:space="preserve"> (C</w:t>
      </w:r>
      <w:r w:rsidRPr="00682149">
        <w:rPr>
          <w:vertAlign w:val="subscript"/>
        </w:rPr>
        <w:t>5</w:t>
      </w:r>
      <w:r w:rsidRPr="00682149">
        <w:t>H</w:t>
      </w:r>
      <w:r w:rsidRPr="00682149">
        <w:rPr>
          <w:vertAlign w:val="subscript"/>
        </w:rPr>
        <w:t>5</w:t>
      </w:r>
      <w:r w:rsidRPr="00682149">
        <w:t>NH)</w:t>
      </w:r>
      <w:r w:rsidRPr="00682149">
        <w:rPr>
          <w:vertAlign w:val="superscript"/>
        </w:rPr>
        <w:t>+</w:t>
      </w:r>
      <w:r w:rsidRPr="00682149">
        <w:t>(CH</w:t>
      </w:r>
      <w:r w:rsidRPr="00682149">
        <w:rPr>
          <w:vertAlign w:val="subscript"/>
        </w:rPr>
        <w:t>3</w:t>
      </w:r>
      <w:r w:rsidRPr="00682149">
        <w:t>OSO</w:t>
      </w:r>
      <w:r w:rsidRPr="00682149">
        <w:rPr>
          <w:vertAlign w:val="subscript"/>
        </w:rPr>
        <w:t>2</w:t>
      </w:r>
      <w:r w:rsidRPr="00682149">
        <w:t>)</w:t>
      </w:r>
      <w:r w:rsidRPr="00682149">
        <w:rPr>
          <w:vertAlign w:val="superscript"/>
        </w:rPr>
        <w:sym w:font="Symbol" w:char="F02D"/>
      </w:r>
    </w:p>
    <w:p w:rsidR="00F5172C" w:rsidRPr="00682149" w:rsidRDefault="00F5172C" w:rsidP="00F5172C">
      <w:pPr>
        <w:rPr>
          <w:spacing w:val="-4"/>
        </w:rPr>
      </w:pPr>
      <w:r w:rsidRPr="00682149">
        <w:rPr>
          <w:spacing w:val="-4"/>
        </w:rPr>
        <w:t xml:space="preserve">3. Redoxreactie, vergelijkbaar met onderdeel </w:t>
      </w:r>
      <w:r>
        <w:fldChar w:fldCharType="begin"/>
      </w:r>
      <w:r>
        <w:instrText xml:space="preserve"> REF _Ref150864637 \r  \* MERGEFORMAT </w:instrText>
      </w:r>
      <w:r>
        <w:fldChar w:fldCharType="separate"/>
      </w:r>
      <w:r w:rsidRPr="00CB3049">
        <w:rPr>
          <w:spacing w:val="-4"/>
        </w:rPr>
        <w:t>7</w:t>
      </w:r>
      <w:r>
        <w:rPr>
          <w:spacing w:val="-4"/>
        </w:rPr>
        <w:fldChar w:fldCharType="end"/>
      </w:r>
      <w:r w:rsidRPr="00682149">
        <w:rPr>
          <w:spacing w:val="-4"/>
        </w:rPr>
        <w:t xml:space="preserve"> maar nu </w:t>
      </w:r>
      <w:r w:rsidRPr="00682149">
        <w:rPr>
          <w:i/>
          <w:iCs/>
          <w:spacing w:val="-4"/>
        </w:rPr>
        <w:t xml:space="preserve">niet </w:t>
      </w:r>
      <w:r w:rsidRPr="00682149">
        <w:rPr>
          <w:spacing w:val="-4"/>
        </w:rPr>
        <w:t>in waterig milieu (dus H</w:t>
      </w:r>
      <w:r w:rsidRPr="00682149">
        <w:rPr>
          <w:spacing w:val="-4"/>
          <w:vertAlign w:val="superscript"/>
        </w:rPr>
        <w:t>+</w:t>
      </w:r>
      <w:r w:rsidRPr="00682149">
        <w:rPr>
          <w:spacing w:val="-4"/>
        </w:rPr>
        <w:t xml:space="preserve"> i.p.v. H</w:t>
      </w:r>
      <w:r w:rsidRPr="00682149">
        <w:rPr>
          <w:spacing w:val="-4"/>
          <w:vertAlign w:val="subscript"/>
        </w:rPr>
        <w:t>3</w:t>
      </w:r>
      <w:r w:rsidRPr="00682149">
        <w:rPr>
          <w:spacing w:val="-4"/>
        </w:rPr>
        <w:t>O</w:t>
      </w:r>
      <w:r w:rsidRPr="00682149">
        <w:rPr>
          <w:spacing w:val="-4"/>
          <w:vertAlign w:val="superscript"/>
        </w:rPr>
        <w:t>+</w:t>
      </w:r>
      <w:r w:rsidRPr="00682149">
        <w:rPr>
          <w:spacing w:val="-4"/>
        </w:rPr>
        <w:t>):</w:t>
      </w:r>
    </w:p>
    <w:p w:rsidR="00F5172C" w:rsidRPr="00C473C5" w:rsidRDefault="00F5172C" w:rsidP="00F5172C">
      <w:pPr>
        <w:pStyle w:val="Vergelijking"/>
        <w:rPr>
          <w:lang w:val="it-IT"/>
        </w:rPr>
      </w:pPr>
      <w:r w:rsidRPr="00C473C5">
        <w:rPr>
          <w:lang w:val="it-IT"/>
        </w:rPr>
        <w:t>I</w:t>
      </w:r>
      <w:r w:rsidRPr="00C473C5">
        <w:rPr>
          <w:vertAlign w:val="subscript"/>
          <w:lang w:val="it-IT"/>
        </w:rPr>
        <w:t>2</w:t>
      </w:r>
      <w:r w:rsidRPr="00C473C5">
        <w:rPr>
          <w:lang w:val="it-IT"/>
        </w:rPr>
        <w:t xml:space="preserve"> + CH</w:t>
      </w:r>
      <w:r w:rsidRPr="00C473C5">
        <w:rPr>
          <w:vertAlign w:val="subscript"/>
          <w:lang w:val="it-IT"/>
        </w:rPr>
        <w:t>3</w:t>
      </w:r>
      <w:r w:rsidRPr="00C473C5">
        <w:rPr>
          <w:lang w:val="it-IT"/>
        </w:rPr>
        <w:t>OSO</w:t>
      </w:r>
      <w:r w:rsidRPr="00C473C5">
        <w:rPr>
          <w:vertAlign w:val="subscript"/>
          <w:lang w:val="it-IT"/>
        </w:rPr>
        <w:t>2</w:t>
      </w:r>
      <w:r w:rsidRPr="00C473C5">
        <w:rPr>
          <w:lang w:val="it-IT"/>
        </w:rPr>
        <w:t xml:space="preserve"> + H</w:t>
      </w:r>
      <w:r w:rsidRPr="00C473C5">
        <w:rPr>
          <w:vertAlign w:val="subscript"/>
          <w:lang w:val="it-IT"/>
        </w:rPr>
        <w:t>2</w:t>
      </w:r>
      <w:r w:rsidRPr="00C473C5">
        <w:rPr>
          <w:lang w:val="it-IT"/>
        </w:rPr>
        <w:t xml:space="preserve">O </w:t>
      </w:r>
      <w:r w:rsidRPr="00682149">
        <w:sym w:font="Symbol" w:char="F0AE"/>
      </w:r>
      <w:r w:rsidRPr="00C473C5">
        <w:rPr>
          <w:lang w:val="it-IT"/>
        </w:rPr>
        <w:t xml:space="preserve"> 2 I</w:t>
      </w:r>
      <w:r w:rsidRPr="00682149">
        <w:rPr>
          <w:vertAlign w:val="superscript"/>
        </w:rPr>
        <w:sym w:font="Symbol" w:char="F02D"/>
      </w:r>
      <w:r w:rsidRPr="00C473C5">
        <w:rPr>
          <w:lang w:val="it-IT"/>
        </w:rPr>
        <w:t xml:space="preserve"> + CH</w:t>
      </w:r>
      <w:r w:rsidRPr="00C473C5">
        <w:rPr>
          <w:vertAlign w:val="subscript"/>
          <w:lang w:val="it-IT"/>
        </w:rPr>
        <w:t>3</w:t>
      </w:r>
      <w:r w:rsidRPr="00C473C5">
        <w:rPr>
          <w:lang w:val="it-IT"/>
        </w:rPr>
        <w:t>OSO</w:t>
      </w:r>
      <w:r w:rsidRPr="00C473C5">
        <w:rPr>
          <w:vertAlign w:val="subscript"/>
          <w:lang w:val="it-IT"/>
        </w:rPr>
        <w:t>3</w:t>
      </w:r>
      <w:r w:rsidRPr="00682149">
        <w:rPr>
          <w:vertAlign w:val="superscript"/>
        </w:rPr>
        <w:sym w:font="Symbol" w:char="F02D"/>
      </w:r>
      <w:r w:rsidRPr="00C473C5">
        <w:rPr>
          <w:lang w:val="it-IT"/>
        </w:rPr>
        <w:t xml:space="preserve"> +2 H</w:t>
      </w:r>
      <w:r w:rsidRPr="00C473C5">
        <w:rPr>
          <w:vertAlign w:val="superscript"/>
          <w:lang w:val="it-IT"/>
        </w:rPr>
        <w:t>+</w:t>
      </w:r>
    </w:p>
    <w:p w:rsidR="00F5172C" w:rsidRPr="00682149" w:rsidRDefault="00F5172C" w:rsidP="00F5172C">
      <w:pPr>
        <w:pStyle w:val="OpmCurs"/>
        <w:spacing w:before="0"/>
      </w:pPr>
      <w:r w:rsidRPr="00682149">
        <w:t xml:space="preserve">Opmerking: Aangenomen is, dat het </w:t>
      </w:r>
      <w:proofErr w:type="spellStart"/>
      <w:r w:rsidRPr="00682149">
        <w:t>pyridiniumzout</w:t>
      </w:r>
      <w:proofErr w:type="spellEnd"/>
      <w:r w:rsidRPr="00682149">
        <w:t xml:space="preserve"> ook in methanol en </w:t>
      </w:r>
      <w:proofErr w:type="spellStart"/>
      <w:r w:rsidRPr="00682149">
        <w:t>dioxaan</w:t>
      </w:r>
      <w:proofErr w:type="spellEnd"/>
      <w:r w:rsidRPr="00682149">
        <w:t xml:space="preserve"> in vrije ionen splitst.</w:t>
      </w:r>
    </w:p>
    <w:p w:rsidR="00F5172C" w:rsidRPr="00682149" w:rsidRDefault="00F5172C" w:rsidP="00F5172C">
      <w:r w:rsidRPr="00682149">
        <w:t>4. Binding van het vrijkomende zuur met pyridine:</w:t>
      </w:r>
    </w:p>
    <w:p w:rsidR="00F5172C" w:rsidRPr="00682149" w:rsidRDefault="00F5172C" w:rsidP="00F5172C">
      <w:pPr>
        <w:pStyle w:val="Vergelijking"/>
      </w:pPr>
      <w:r w:rsidRPr="00682149">
        <w:t>2 H</w:t>
      </w:r>
      <w:r w:rsidRPr="00682149">
        <w:rPr>
          <w:vertAlign w:val="superscript"/>
        </w:rPr>
        <w:t>+</w:t>
      </w:r>
      <w:r w:rsidRPr="00682149">
        <w:t xml:space="preserve"> + 2 C</w:t>
      </w:r>
      <w:r w:rsidRPr="00682149">
        <w:rPr>
          <w:vertAlign w:val="subscript"/>
        </w:rPr>
        <w:t>5</w:t>
      </w:r>
      <w:r w:rsidRPr="00682149">
        <w:t>H</w:t>
      </w:r>
      <w:r w:rsidRPr="00682149">
        <w:rPr>
          <w:vertAlign w:val="subscript"/>
        </w:rPr>
        <w:t>5</w:t>
      </w:r>
      <w:r w:rsidRPr="00682149">
        <w:t xml:space="preserve">N </w:t>
      </w:r>
      <w:r w:rsidRPr="00682149">
        <w:sym w:font="Symbol" w:char="F0AE"/>
      </w:r>
      <w:r w:rsidRPr="00682149">
        <w:t xml:space="preserve"> 2 C</w:t>
      </w:r>
      <w:r w:rsidRPr="00682149">
        <w:rPr>
          <w:vertAlign w:val="subscript"/>
        </w:rPr>
        <w:t>5</w:t>
      </w:r>
      <w:r w:rsidRPr="00682149">
        <w:t>H</w:t>
      </w:r>
      <w:r w:rsidRPr="00682149">
        <w:rPr>
          <w:vertAlign w:val="subscript"/>
        </w:rPr>
        <w:t>5</w:t>
      </w:r>
      <w:r w:rsidRPr="00682149">
        <w:t>NH</w:t>
      </w:r>
      <w:r w:rsidRPr="00682149">
        <w:rPr>
          <w:vertAlign w:val="superscript"/>
        </w:rPr>
        <w:t>+</w:t>
      </w:r>
    </w:p>
    <w:p w:rsidR="00F5172C" w:rsidRPr="00E15BAA" w:rsidRDefault="00F5172C" w:rsidP="00F5172C">
      <w:pPr>
        <w:pStyle w:val="CSElijst"/>
        <w:tabs>
          <w:tab w:val="clear" w:pos="360"/>
        </w:tabs>
        <w:ind w:left="0" w:hanging="709"/>
        <w:rPr>
          <w:lang w:val="nl-NL"/>
        </w:rPr>
      </w:pPr>
      <w:r w:rsidRPr="00E15BAA">
        <w:rPr>
          <w:lang w:val="nl-NL"/>
        </w:rPr>
        <w:t xml:space="preserve">Door 10 </w:t>
      </w:r>
      <w:proofErr w:type="spellStart"/>
      <w:r w:rsidRPr="00E15BAA">
        <w:rPr>
          <w:lang w:val="nl-NL"/>
        </w:rPr>
        <w:t>mL</w:t>
      </w:r>
      <w:proofErr w:type="spellEnd"/>
      <w:r w:rsidRPr="00E15BAA">
        <w:rPr>
          <w:lang w:val="nl-NL"/>
        </w:rPr>
        <w:t xml:space="preserve"> </w:t>
      </w:r>
      <w:proofErr w:type="spellStart"/>
      <w:r w:rsidRPr="00E15BAA">
        <w:rPr>
          <w:lang w:val="nl-NL"/>
        </w:rPr>
        <w:t>cellosolve</w:t>
      </w:r>
      <w:proofErr w:type="spellEnd"/>
      <w:r w:rsidRPr="00E15BAA">
        <w:rPr>
          <w:lang w:val="nl-NL"/>
        </w:rPr>
        <w:t xml:space="preserve"> (</w:t>
      </w:r>
      <w:smartTag w:uri="urn:schemas-microsoft-com:office:smarttags" w:element="metricconverter">
        <w:smartTagPr>
          <w:attr w:name="ProductID" w:val="9.65 g"/>
        </w:smartTagPr>
        <w:r w:rsidRPr="00E15BAA">
          <w:rPr>
            <w:lang w:val="nl-NL"/>
          </w:rPr>
          <w:t>9.65 g</w:t>
        </w:r>
      </w:smartTag>
      <w:r w:rsidRPr="00E15BAA">
        <w:rPr>
          <w:lang w:val="nl-NL"/>
        </w:rPr>
        <w:t xml:space="preserve">) eerst te verdunnen tot </w:t>
      </w:r>
      <w:r w:rsidRPr="00682149">
        <w:rPr>
          <w:rFonts w:ascii="Symbol" w:hAnsi="Symbol"/>
        </w:rPr>
        <w:t></w:t>
      </w:r>
      <w:r w:rsidRPr="00E15BAA">
        <w:rPr>
          <w:lang w:val="nl-NL"/>
        </w:rPr>
        <w:t xml:space="preserve">00 </w:t>
      </w:r>
      <w:proofErr w:type="spellStart"/>
      <w:r w:rsidRPr="00E15BAA">
        <w:rPr>
          <w:lang w:val="nl-NL"/>
        </w:rPr>
        <w:t>mL</w:t>
      </w:r>
      <w:proofErr w:type="spellEnd"/>
      <w:r w:rsidRPr="00E15BAA">
        <w:rPr>
          <w:lang w:val="nl-NL"/>
        </w:rPr>
        <w:t xml:space="preserve"> en er daarna 5 </w:t>
      </w:r>
      <w:proofErr w:type="spellStart"/>
      <w:r w:rsidRPr="00E15BAA">
        <w:rPr>
          <w:lang w:val="nl-NL"/>
        </w:rPr>
        <w:t>mL</w:t>
      </w:r>
      <w:proofErr w:type="spellEnd"/>
      <w:r w:rsidRPr="00E15BAA">
        <w:rPr>
          <w:lang w:val="nl-NL"/>
        </w:rPr>
        <w:t xml:space="preserve"> van te nemen, is de uitgangshoeveelheid </w:t>
      </w:r>
      <w:r w:rsidRPr="00682149">
        <w:rPr>
          <w:position w:val="-22"/>
        </w:rPr>
        <w:object w:dxaOrig="420" w:dyaOrig="580">
          <v:shape id="_x0000_i1029" type="#_x0000_t75" style="width:21.55pt;height:28.9pt" o:ole="">
            <v:imagedata r:id="rId21" o:title=""/>
          </v:shape>
          <o:OLEObject Type="Embed" ProgID="Equation.3" ShapeID="_x0000_i1029" DrawAspect="Content" ObjectID="_1571686057" r:id="rId22"/>
        </w:object>
      </w:r>
      <w:r w:rsidRPr="00E15BAA">
        <w:rPr>
          <w:lang w:val="nl-NL"/>
        </w:rPr>
        <w:t xml:space="preserve"> × 9.65 = </w:t>
      </w:r>
      <w:smartTag w:uri="urn:schemas-microsoft-com:office:smarttags" w:element="metricconverter">
        <w:smartTagPr>
          <w:attr w:name="ProductID" w:val="0,483 g"/>
        </w:smartTagPr>
        <w:r w:rsidRPr="00E15BAA">
          <w:rPr>
            <w:lang w:val="nl-NL"/>
          </w:rPr>
          <w:t>0,483 g</w:t>
        </w:r>
      </w:smartTag>
      <w:r w:rsidRPr="00E15BAA">
        <w:rPr>
          <w:lang w:val="nl-NL"/>
        </w:rPr>
        <w:t xml:space="preserve"> </w:t>
      </w:r>
      <w:r w:rsidRPr="00682149">
        <w:sym w:font="Symbol" w:char="F0DE"/>
      </w:r>
      <w:r w:rsidRPr="00E15BAA">
        <w:rPr>
          <w:lang w:val="nl-NL"/>
        </w:rPr>
        <w:t xml:space="preserve"> </w:t>
      </w:r>
      <w:r w:rsidRPr="00682149">
        <w:rPr>
          <w:position w:val="-22"/>
        </w:rPr>
        <w:object w:dxaOrig="600" w:dyaOrig="580">
          <v:shape id="_x0000_i1030" type="#_x0000_t75" style="width:30.05pt;height:28.9pt" o:ole="">
            <v:imagedata r:id="rId23" o:title=""/>
          </v:shape>
          <o:OLEObject Type="Embed" ProgID="Equation.3" ShapeID="_x0000_i1030" DrawAspect="Content" ObjectID="_1571686058" r:id="rId24"/>
        </w:object>
      </w:r>
      <w:r w:rsidRPr="00E15BAA">
        <w:rPr>
          <w:lang w:val="nl-NL"/>
        </w:rPr>
        <w:t xml:space="preserve"> = 6,35</w:t>
      </w:r>
      <w:r w:rsidRPr="00682149">
        <w:sym w:font="Symbol" w:char="F0D7"/>
      </w:r>
      <w:r w:rsidRPr="00E15BAA">
        <w:rPr>
          <w:lang w:val="nl-NL"/>
        </w:rPr>
        <w:t>10</w:t>
      </w:r>
      <w:r w:rsidRPr="00682149">
        <w:rPr>
          <w:vertAlign w:val="superscript"/>
        </w:rPr>
        <w:sym w:font="Symbol" w:char="F02D"/>
      </w:r>
      <w:r w:rsidRPr="00E15BAA">
        <w:rPr>
          <w:vertAlign w:val="superscript"/>
          <w:lang w:val="nl-NL"/>
        </w:rPr>
        <w:t>3</w:t>
      </w:r>
      <w:r w:rsidRPr="00E15BAA">
        <w:rPr>
          <w:lang w:val="nl-NL"/>
        </w:rPr>
        <w:t xml:space="preserve"> mol.</w:t>
      </w:r>
    </w:p>
    <w:p w:rsidR="00F5172C" w:rsidRPr="00682149" w:rsidRDefault="00F5172C" w:rsidP="00F5172C">
      <w:r w:rsidRPr="00682149">
        <w:t>Van de Karl-Fischeroplossing werd 18</w:t>
      </w:r>
      <w:r w:rsidRPr="00682149">
        <w:rPr>
          <w:rFonts w:ascii="Symbol" w:hAnsi="Symbol"/>
        </w:rPr>
        <w:t></w:t>
      </w:r>
      <w:r w:rsidRPr="00682149">
        <w:rPr>
          <w:rFonts w:ascii="Symbol" w:hAnsi="Symbol"/>
        </w:rPr>
        <w:t></w:t>
      </w:r>
      <w:r w:rsidRPr="00682149">
        <w:t xml:space="preserve"> </w:t>
      </w:r>
      <w:proofErr w:type="spellStart"/>
      <w:r w:rsidRPr="00682149">
        <w:t>mL</w:t>
      </w:r>
      <w:proofErr w:type="spellEnd"/>
      <w:r w:rsidRPr="00682149">
        <w:t xml:space="preserve"> gebruikt, bevattende </w:t>
      </w:r>
      <w:r w:rsidRPr="00682149">
        <w:rPr>
          <w:position w:val="-22"/>
        </w:rPr>
        <w:object w:dxaOrig="540" w:dyaOrig="580">
          <v:shape id="_x0000_i1031" type="#_x0000_t75" style="width:26.1pt;height:28.9pt" o:ole="">
            <v:imagedata r:id="rId25" o:title=""/>
          </v:shape>
          <o:OLEObject Type="Embed" ProgID="Equation.3" ShapeID="_x0000_i1031" DrawAspect="Content" ObjectID="_1571686059" r:id="rId26"/>
        </w:object>
      </w:r>
      <w:r w:rsidRPr="00682149">
        <w:t xml:space="preserve"> × 0,334 = 6,05</w:t>
      </w:r>
      <w:r w:rsidRPr="00682149">
        <w:rPr>
          <w:rFonts w:ascii="Symbol" w:hAnsi="Symbol"/>
        </w:rPr>
        <w:sym w:font="Symbol" w:char="F0D7"/>
      </w:r>
      <w:r w:rsidRPr="00682149">
        <w:t>10</w:t>
      </w:r>
      <w:r w:rsidRPr="00682149">
        <w:rPr>
          <w:vertAlign w:val="superscript"/>
        </w:rPr>
        <w:sym w:font="Symbol" w:char="F02D"/>
      </w:r>
      <w:r w:rsidRPr="00682149">
        <w:rPr>
          <w:vertAlign w:val="superscript"/>
        </w:rPr>
        <w:t>3</w:t>
      </w:r>
      <w:r w:rsidRPr="00682149">
        <w:t xml:space="preserve"> mol I</w:t>
      </w:r>
      <w:r w:rsidRPr="00682149">
        <w:rPr>
          <w:vertAlign w:val="subscript"/>
        </w:rPr>
        <w:t>2</w:t>
      </w:r>
      <w:r w:rsidRPr="00682149">
        <w:t xml:space="preserve">, terwijl uit </w:t>
      </w:r>
      <w:r w:rsidRPr="00682149">
        <w:rPr>
          <w:position w:val="-22"/>
        </w:rPr>
        <w:object w:dxaOrig="540" w:dyaOrig="580">
          <v:shape id="_x0000_i1032" type="#_x0000_t75" style="width:26.1pt;height:28.9pt" o:ole="">
            <v:imagedata r:id="rId27" o:title=""/>
          </v:shape>
          <o:OLEObject Type="Embed" ProgID="Equation.3" ShapeID="_x0000_i1032" DrawAspect="Content" ObjectID="_1571686060" r:id="rId28"/>
        </w:object>
      </w:r>
      <w:r w:rsidRPr="00682149">
        <w:t xml:space="preserve"> × 1,0 = 18,1</w:t>
      </w:r>
      <w:r w:rsidRPr="00682149">
        <w:rPr>
          <w:rFonts w:ascii="Symbol" w:hAnsi="Symbol"/>
        </w:rPr>
        <w:sym w:font="Symbol" w:char="F0D7"/>
      </w:r>
      <w:r w:rsidRPr="00682149">
        <w:t>10</w:t>
      </w:r>
      <w:r w:rsidRPr="00682149">
        <w:rPr>
          <w:vertAlign w:val="superscript"/>
        </w:rPr>
        <w:sym w:font="Symbol" w:char="F02D"/>
      </w:r>
      <w:r w:rsidRPr="00682149">
        <w:rPr>
          <w:vertAlign w:val="superscript"/>
        </w:rPr>
        <w:t>3</w:t>
      </w:r>
      <w:r w:rsidRPr="00682149">
        <w:t xml:space="preserve"> mol SO</w:t>
      </w:r>
      <w:r w:rsidRPr="00682149">
        <w:rPr>
          <w:vertAlign w:val="subscript"/>
        </w:rPr>
        <w:t>2</w:t>
      </w:r>
      <w:r w:rsidRPr="00682149">
        <w:t xml:space="preserve"> (in overmaat methanol en pyridine) 18,1</w:t>
      </w:r>
      <w:r w:rsidRPr="00682149">
        <w:rPr>
          <w:rFonts w:ascii="Symbol" w:hAnsi="Symbol"/>
        </w:rPr>
        <w:sym w:font="Symbol" w:char="F0D7"/>
      </w:r>
      <w:r w:rsidRPr="00682149">
        <w:t>10</w:t>
      </w:r>
      <w:r w:rsidRPr="00682149">
        <w:rPr>
          <w:vertAlign w:val="superscript"/>
        </w:rPr>
        <w:sym w:font="Symbol" w:char="F02D"/>
      </w:r>
      <w:r w:rsidRPr="00682149">
        <w:rPr>
          <w:vertAlign w:val="superscript"/>
        </w:rPr>
        <w:t>3</w:t>
      </w:r>
      <w:r w:rsidRPr="00682149">
        <w:t xml:space="preserve"> mol </w:t>
      </w:r>
      <w:proofErr w:type="spellStart"/>
      <w:r w:rsidRPr="00682149">
        <w:t>pyridiniummethylsulfiet</w:t>
      </w:r>
      <w:proofErr w:type="spellEnd"/>
      <w:r w:rsidRPr="00682149">
        <w:t xml:space="preserve"> is gevormd.</w:t>
      </w:r>
    </w:p>
    <w:p w:rsidR="00F5172C" w:rsidRPr="00682149" w:rsidRDefault="00F5172C" w:rsidP="00F5172C">
      <w:r w:rsidRPr="00682149">
        <w:t xml:space="preserve">Volgens reactie </w:t>
      </w:r>
      <w:r>
        <w:fldChar w:fldCharType="begin"/>
      </w:r>
      <w:r>
        <w:instrText xml:space="preserve"> REF _Ref150865231 \r </w:instrText>
      </w:r>
      <w:r>
        <w:fldChar w:fldCharType="separate"/>
      </w:r>
      <w:r>
        <w:t>8</w:t>
      </w:r>
      <w:r>
        <w:fldChar w:fldCharType="end"/>
      </w:r>
      <w:r w:rsidRPr="00682149">
        <w:t>.3 reageren I</w:t>
      </w:r>
      <w:r w:rsidRPr="00682149">
        <w:rPr>
          <w:vertAlign w:val="subscript"/>
        </w:rPr>
        <w:t>2</w:t>
      </w:r>
      <w:r w:rsidRPr="00682149">
        <w:t>, CH</w:t>
      </w:r>
      <w:r w:rsidRPr="00682149">
        <w:rPr>
          <w:vertAlign w:val="subscript"/>
        </w:rPr>
        <w:t>3</w:t>
      </w:r>
      <w:r w:rsidRPr="00682149">
        <w:t>OSO</w:t>
      </w:r>
      <w:r w:rsidRPr="00682149">
        <w:rPr>
          <w:vertAlign w:val="subscript"/>
        </w:rPr>
        <w:t>2</w:t>
      </w:r>
      <w:r w:rsidRPr="00682149">
        <w:rPr>
          <w:vertAlign w:val="superscript"/>
        </w:rPr>
        <w:sym w:font="Symbol" w:char="F02D"/>
      </w:r>
      <w:r w:rsidRPr="00682149">
        <w:t xml:space="preserve"> en H</w:t>
      </w:r>
      <w:r w:rsidRPr="00682149">
        <w:rPr>
          <w:vertAlign w:val="subscript"/>
        </w:rPr>
        <w:t>2</w:t>
      </w:r>
      <w:r w:rsidRPr="00682149">
        <w:t>O in de verhouding 1</w:t>
      </w:r>
      <w:r>
        <w:t> </w:t>
      </w:r>
      <w:r w:rsidRPr="00682149">
        <w:t>:</w:t>
      </w:r>
      <w:r>
        <w:t> </w:t>
      </w:r>
      <w:r w:rsidRPr="00682149">
        <w:t>1</w:t>
      </w:r>
      <w:r>
        <w:t> </w:t>
      </w:r>
      <w:r w:rsidRPr="00682149">
        <w:t>:</w:t>
      </w:r>
      <w:r>
        <w:t> </w:t>
      </w:r>
      <w:r w:rsidRPr="00682149">
        <w:t>1. Omdat bij het eindpunt van de titratie alle toegevoegde jood (met H</w:t>
      </w:r>
      <w:r w:rsidRPr="00682149">
        <w:rPr>
          <w:vertAlign w:val="subscript"/>
        </w:rPr>
        <w:t>2</w:t>
      </w:r>
      <w:r w:rsidRPr="00682149">
        <w:t>O) heeft gereageerd en CH</w:t>
      </w:r>
      <w:r w:rsidRPr="00682149">
        <w:rPr>
          <w:vertAlign w:val="subscript"/>
        </w:rPr>
        <w:t>3</w:t>
      </w:r>
      <w:r w:rsidRPr="00682149">
        <w:t>OSO</w:t>
      </w:r>
      <w:r w:rsidRPr="00682149">
        <w:rPr>
          <w:vertAlign w:val="subscript"/>
        </w:rPr>
        <w:t>2</w:t>
      </w:r>
      <w:r w:rsidRPr="00682149">
        <w:rPr>
          <w:vertAlign w:val="superscript"/>
        </w:rPr>
        <w:sym w:font="Symbol" w:char="F02D"/>
      </w:r>
      <w:r w:rsidRPr="00682149">
        <w:t xml:space="preserve"> nog aanwezig is, bepaalt het aantal mol gebruikte jood hoeveel mol H</w:t>
      </w:r>
      <w:r w:rsidRPr="00682149">
        <w:rPr>
          <w:vertAlign w:val="subscript"/>
        </w:rPr>
        <w:t>2</w:t>
      </w:r>
      <w:r w:rsidRPr="00682149">
        <w:t xml:space="preserve">O bij de verestering is gevormd </w:t>
      </w:r>
      <w:r w:rsidRPr="00682149">
        <w:sym w:font="Symbol" w:char="F0DE"/>
      </w:r>
      <w:r w:rsidRPr="00682149">
        <w:t xml:space="preserve"> 6,05</w:t>
      </w:r>
      <w:r w:rsidRPr="00682149">
        <w:sym w:font="Symbol" w:char="F0D7"/>
      </w:r>
      <w:r w:rsidRPr="00682149">
        <w:t>10</w:t>
      </w:r>
      <w:r w:rsidRPr="00682149">
        <w:rPr>
          <w:vertAlign w:val="superscript"/>
        </w:rPr>
        <w:sym w:font="Symbol" w:char="F02D"/>
      </w:r>
      <w:r w:rsidRPr="00682149">
        <w:rPr>
          <w:vertAlign w:val="superscript"/>
        </w:rPr>
        <w:t>3</w:t>
      </w:r>
      <w:r w:rsidRPr="00682149">
        <w:t> mol I</w:t>
      </w:r>
      <w:r w:rsidRPr="00682149">
        <w:rPr>
          <w:vertAlign w:val="subscript"/>
        </w:rPr>
        <w:t>2</w:t>
      </w:r>
      <w:r w:rsidRPr="00682149">
        <w:t xml:space="preserve"> reageert met 6,05</w:t>
      </w:r>
      <w:r w:rsidRPr="00682149">
        <w:sym w:font="Symbol" w:char="F0D7"/>
      </w:r>
      <w:r w:rsidRPr="00682149">
        <w:t>10</w:t>
      </w:r>
      <w:r w:rsidRPr="00682149">
        <w:rPr>
          <w:vertAlign w:val="superscript"/>
        </w:rPr>
        <w:sym w:font="Symbol" w:char="F02D"/>
      </w:r>
      <w:r w:rsidRPr="00682149">
        <w:rPr>
          <w:vertAlign w:val="superscript"/>
        </w:rPr>
        <w:t>3</w:t>
      </w:r>
      <w:r w:rsidRPr="00682149">
        <w:t xml:space="preserve"> mol H</w:t>
      </w:r>
      <w:r w:rsidRPr="00682149">
        <w:rPr>
          <w:vertAlign w:val="subscript"/>
        </w:rPr>
        <w:t>2</w:t>
      </w:r>
      <w:r w:rsidRPr="00682149">
        <w:t>O. Deze hoeveelheid water is gevormd tijdens de verestering van 6,05</w:t>
      </w:r>
      <w:r w:rsidRPr="00682149">
        <w:sym w:font="Symbol" w:char="F0D7"/>
      </w:r>
      <w:r w:rsidRPr="00682149">
        <w:t>10</w:t>
      </w:r>
      <w:r w:rsidRPr="00682149">
        <w:rPr>
          <w:vertAlign w:val="superscript"/>
        </w:rPr>
        <w:sym w:font="Symbol" w:char="F02D"/>
      </w:r>
      <w:r w:rsidRPr="00682149">
        <w:rPr>
          <w:vertAlign w:val="superscript"/>
        </w:rPr>
        <w:t>3</w:t>
      </w:r>
      <w:r w:rsidRPr="00682149">
        <w:t xml:space="preserve"> mol </w:t>
      </w:r>
      <w:proofErr w:type="spellStart"/>
      <w:r w:rsidRPr="00682149">
        <w:t>cellosolve</w:t>
      </w:r>
      <w:proofErr w:type="spellEnd"/>
      <w:r w:rsidRPr="00682149">
        <w:t>.</w:t>
      </w:r>
    </w:p>
    <w:p w:rsidR="00F5172C" w:rsidRPr="00682149" w:rsidRDefault="00F5172C" w:rsidP="00F5172C">
      <w:r w:rsidRPr="00682149">
        <w:lastRenderedPageBreak/>
        <w:t>Theoretisch, afgaande op de formule C</w:t>
      </w:r>
      <w:r w:rsidRPr="00682149">
        <w:rPr>
          <w:vertAlign w:val="subscript"/>
        </w:rPr>
        <w:t>3</w:t>
      </w:r>
      <w:r w:rsidRPr="00682149">
        <w:t>H</w:t>
      </w:r>
      <w:r w:rsidRPr="00682149">
        <w:rPr>
          <w:vertAlign w:val="subscript"/>
        </w:rPr>
        <w:t>8</w:t>
      </w:r>
      <w:r w:rsidRPr="00682149">
        <w:t>O</w:t>
      </w:r>
      <w:r w:rsidRPr="00682149">
        <w:rPr>
          <w:vertAlign w:val="subscript"/>
        </w:rPr>
        <w:t>2</w:t>
      </w:r>
      <w:r w:rsidRPr="00682149">
        <w:t xml:space="preserve"> zou </w:t>
      </w:r>
      <w:proofErr w:type="spellStart"/>
      <w:r w:rsidRPr="00682149">
        <w:t>cellosolve</w:t>
      </w:r>
      <w:proofErr w:type="spellEnd"/>
      <w:r w:rsidRPr="00682149">
        <w:t xml:space="preserve"> 0, 1 of 2 OH-groepen kunnen bevatten. De uitkomst wijst op een 1</w:t>
      </w:r>
      <w:r>
        <w:t> </w:t>
      </w:r>
      <w:r w:rsidRPr="00682149">
        <w:t>:</w:t>
      </w:r>
      <w:r>
        <w:t> </w:t>
      </w:r>
      <w:r w:rsidRPr="00682149">
        <w:t>1-verhouding van H</w:t>
      </w:r>
      <w:r w:rsidRPr="00682149">
        <w:rPr>
          <w:vertAlign w:val="subscript"/>
        </w:rPr>
        <w:t>2</w:t>
      </w:r>
      <w:r w:rsidRPr="00682149">
        <w:t>O en C</w:t>
      </w:r>
      <w:r w:rsidRPr="00682149">
        <w:rPr>
          <w:vertAlign w:val="subscript"/>
        </w:rPr>
        <w:t>3</w:t>
      </w:r>
      <w:r w:rsidRPr="00682149">
        <w:t>H</w:t>
      </w:r>
      <w:r w:rsidRPr="00682149">
        <w:rPr>
          <w:vertAlign w:val="subscript"/>
        </w:rPr>
        <w:t>8</w:t>
      </w:r>
      <w:r w:rsidRPr="00682149">
        <w:t>O</w:t>
      </w:r>
      <w:r w:rsidRPr="00682149">
        <w:rPr>
          <w:vertAlign w:val="subscript"/>
        </w:rPr>
        <w:t>2</w:t>
      </w:r>
      <w:r w:rsidRPr="00682149">
        <w:t xml:space="preserve"> en dus op 1 OH-groep per molecuul C</w:t>
      </w:r>
      <w:r w:rsidRPr="00682149">
        <w:rPr>
          <w:vertAlign w:val="subscript"/>
        </w:rPr>
        <w:t>3</w:t>
      </w:r>
      <w:r w:rsidRPr="00682149">
        <w:t>H</w:t>
      </w:r>
      <w:r w:rsidRPr="00682149">
        <w:rPr>
          <w:vertAlign w:val="subscript"/>
        </w:rPr>
        <w:t>8</w:t>
      </w:r>
      <w:r w:rsidRPr="00682149">
        <w:t>O</w:t>
      </w:r>
      <w:r w:rsidRPr="00682149">
        <w:rPr>
          <w:vertAlign w:val="subscript"/>
        </w:rPr>
        <w:t>2</w:t>
      </w:r>
      <w:r w:rsidRPr="00682149">
        <w:t>.</w:t>
      </w:r>
    </w:p>
    <w:p w:rsidR="00F5172C" w:rsidRPr="00682149" w:rsidRDefault="00F5172C" w:rsidP="00F5172C">
      <w:pPr>
        <w:pStyle w:val="OpmCurs"/>
      </w:pPr>
      <w:r w:rsidRPr="00682149">
        <w:t>Opmerking: Een afwijking van 5% in de bepaling is te verklaren door het feit, dat de verestering een evenwichtsreactie is, die weliswaar aflopend kan worden door het wegnemen van water, maar dit behoeft niet voltooid te zijn geweest binnen de gekozen reactietijd.</w:t>
      </w:r>
    </w:p>
    <w:p w:rsidR="00F5172C" w:rsidRPr="00E15BAA" w:rsidRDefault="00F5172C" w:rsidP="00F5172C">
      <w:pPr>
        <w:pStyle w:val="CSElijst"/>
        <w:tabs>
          <w:tab w:val="clear" w:pos="360"/>
        </w:tabs>
        <w:ind w:left="0" w:hanging="709"/>
        <w:rPr>
          <w:lang w:val="nl-NL"/>
        </w:rPr>
      </w:pPr>
      <w:bookmarkStart w:id="9" w:name="_Ref150867729"/>
      <w:r w:rsidRPr="00E15BAA">
        <w:rPr>
          <w:lang w:val="nl-NL"/>
        </w:rPr>
        <w:t>Indien er geen pyridine van tevoren wordt toegevoegd, is BF</w:t>
      </w:r>
      <w:r w:rsidRPr="00E15BAA">
        <w:rPr>
          <w:vertAlign w:val="subscript"/>
          <w:lang w:val="nl-NL"/>
        </w:rPr>
        <w:t>3</w:t>
      </w:r>
      <w:r w:rsidRPr="00E15BAA">
        <w:rPr>
          <w:lang w:val="nl-NL"/>
        </w:rPr>
        <w:t xml:space="preserve"> in oplossing aanwezig om de veresteringsreactie tussen azijnzuur en toegevoegde methanol te katalyseren (onder vorming van </w:t>
      </w:r>
      <w:r w:rsidRPr="00E15BAA">
        <w:rPr>
          <w:i/>
          <w:iCs/>
          <w:lang w:val="nl-NL"/>
        </w:rPr>
        <w:t xml:space="preserve">extra </w:t>
      </w:r>
      <w:r w:rsidRPr="00E15BAA">
        <w:rPr>
          <w:lang w:val="nl-NL"/>
        </w:rPr>
        <w:t>water).</w:t>
      </w:r>
      <w:bookmarkEnd w:id="9"/>
    </w:p>
    <w:p w:rsidR="00F5172C" w:rsidRPr="00682149" w:rsidRDefault="00F5172C" w:rsidP="00F5172C">
      <w:pPr>
        <w:pStyle w:val="OpmCurs"/>
      </w:pPr>
      <w:r w:rsidRPr="00682149">
        <w:t xml:space="preserve">Opmerking: De hoeveelheid pyridine die via de Karl-Fischeroplossing wordt </w:t>
      </w:r>
      <w:proofErr w:type="spellStart"/>
      <w:r w:rsidRPr="00682149">
        <w:t>toegedruppeld</w:t>
      </w:r>
      <w:proofErr w:type="spellEnd"/>
      <w:r w:rsidRPr="00682149">
        <w:t>, is pas na voortgezette toevoeging in staat alle BF</w:t>
      </w:r>
      <w:r w:rsidRPr="00682149">
        <w:rPr>
          <w:vertAlign w:val="subscript"/>
        </w:rPr>
        <w:t>3</w:t>
      </w:r>
      <w:r w:rsidRPr="00682149">
        <w:t xml:space="preserve"> onwerkzaam te maken.</w:t>
      </w:r>
    </w:p>
    <w:p w:rsidR="00F5172C" w:rsidRPr="00E15BAA" w:rsidRDefault="00F5172C" w:rsidP="00F5172C">
      <w:pPr>
        <w:pStyle w:val="CSElijst"/>
        <w:tabs>
          <w:tab w:val="clear" w:pos="360"/>
        </w:tabs>
        <w:ind w:left="0" w:hanging="709"/>
        <w:rPr>
          <w:lang w:val="nl-NL"/>
        </w:rPr>
      </w:pPr>
      <w:r w:rsidRPr="00E15BAA">
        <w:rPr>
          <w:lang w:val="nl-NL"/>
        </w:rPr>
        <w:t xml:space="preserve">269 </w:t>
      </w:r>
      <w:proofErr w:type="spellStart"/>
      <w:r w:rsidRPr="00E15BAA">
        <w:rPr>
          <w:lang w:val="nl-NL"/>
        </w:rPr>
        <w:t>mL</w:t>
      </w:r>
      <w:proofErr w:type="spellEnd"/>
      <w:r w:rsidRPr="00E15BAA">
        <w:rPr>
          <w:lang w:val="nl-NL"/>
        </w:rPr>
        <w:t xml:space="preserve"> pyridine </w:t>
      </w:r>
      <w:r w:rsidRPr="00682149">
        <w:sym w:font="Symbol" w:char="F0BB"/>
      </w:r>
      <w:r w:rsidRPr="00E15BAA">
        <w:rPr>
          <w:lang w:val="nl-NL"/>
        </w:rPr>
        <w:t xml:space="preserve"> 3,34 mol (gegeven) </w:t>
      </w:r>
      <w:r w:rsidRPr="00682149">
        <w:sym w:font="Symbol" w:char="F0DE"/>
      </w:r>
      <w:r w:rsidRPr="00E15BAA">
        <w:rPr>
          <w:lang w:val="nl-NL"/>
        </w:rPr>
        <w:t xml:space="preserve"> 5 </w:t>
      </w:r>
      <w:proofErr w:type="spellStart"/>
      <w:r w:rsidRPr="00E15BAA">
        <w:rPr>
          <w:lang w:val="nl-NL"/>
        </w:rPr>
        <w:t>mL</w:t>
      </w:r>
      <w:proofErr w:type="spellEnd"/>
      <w:r w:rsidRPr="00E15BAA">
        <w:rPr>
          <w:lang w:val="nl-NL"/>
        </w:rPr>
        <w:t xml:space="preserve"> pyridine </w:t>
      </w:r>
      <w:r w:rsidRPr="00682149">
        <w:sym w:font="Symbol" w:char="F0BB"/>
      </w:r>
      <w:r w:rsidRPr="00E15BAA">
        <w:rPr>
          <w:lang w:val="nl-NL"/>
        </w:rPr>
        <w:t xml:space="preserve"> </w:t>
      </w:r>
      <w:r w:rsidRPr="00682149">
        <w:rPr>
          <w:position w:val="-22"/>
        </w:rPr>
        <w:object w:dxaOrig="440" w:dyaOrig="580">
          <v:shape id="_x0000_i1033" type="#_x0000_t75" style="width:22.1pt;height:28.9pt" o:ole="">
            <v:imagedata r:id="rId29" o:title=""/>
          </v:shape>
          <o:OLEObject Type="Embed" ProgID="Equation.3" ShapeID="_x0000_i1033" DrawAspect="Content" ObjectID="_1571686061" r:id="rId30"/>
        </w:object>
      </w:r>
      <w:r w:rsidRPr="00E15BAA">
        <w:rPr>
          <w:lang w:val="nl-NL"/>
        </w:rPr>
        <w:t xml:space="preserve"> × 3,34 = 0,06 mol pyridine.</w:t>
      </w:r>
      <w:r w:rsidRPr="00E15BAA">
        <w:rPr>
          <w:lang w:val="nl-NL"/>
        </w:rPr>
        <w:br/>
      </w:r>
      <w:smartTag w:uri="urn:schemas-microsoft-com:office:smarttags" w:element="metricconverter">
        <w:smartTagPr>
          <w:attr w:name="ProductID" w:val="2 gram"/>
        </w:smartTagPr>
        <w:r w:rsidRPr="00E15BAA">
          <w:rPr>
            <w:lang w:val="nl-NL"/>
          </w:rPr>
          <w:t>2 gram</w:t>
        </w:r>
      </w:smartTag>
      <w:r w:rsidRPr="00E15BAA">
        <w:rPr>
          <w:lang w:val="nl-NL"/>
        </w:rPr>
        <w:t xml:space="preserve"> BF</w:t>
      </w:r>
      <w:r w:rsidRPr="00E15BAA">
        <w:rPr>
          <w:vertAlign w:val="subscript"/>
          <w:lang w:val="nl-NL"/>
        </w:rPr>
        <w:t>3</w:t>
      </w:r>
      <w:r w:rsidRPr="00E15BAA">
        <w:rPr>
          <w:lang w:val="nl-NL"/>
        </w:rPr>
        <w:t xml:space="preserve"> (</w:t>
      </w:r>
      <w:r w:rsidRPr="00E15BAA">
        <w:rPr>
          <w:i/>
          <w:lang w:val="nl-NL"/>
        </w:rPr>
        <w:t>M</w:t>
      </w:r>
      <w:r w:rsidRPr="00E15BAA">
        <w:rPr>
          <w:lang w:val="nl-NL"/>
        </w:rPr>
        <w:t xml:space="preserve"> = 68) = </w:t>
      </w:r>
      <w:r w:rsidRPr="00682149">
        <w:rPr>
          <w:position w:val="-22"/>
        </w:rPr>
        <w:object w:dxaOrig="320" w:dyaOrig="580">
          <v:shape id="_x0000_i1034" type="#_x0000_t75" style="width:15.85pt;height:28.9pt" o:ole="">
            <v:imagedata r:id="rId31" o:title=""/>
          </v:shape>
          <o:OLEObject Type="Embed" ProgID="Equation.3" ShapeID="_x0000_i1034" DrawAspect="Content" ObjectID="_1571686062" r:id="rId32"/>
        </w:object>
      </w:r>
      <w:r w:rsidRPr="00E15BAA">
        <w:rPr>
          <w:lang w:val="nl-NL"/>
        </w:rPr>
        <w:t xml:space="preserve"> mol = 0,03 mol BF</w:t>
      </w:r>
      <w:r w:rsidRPr="00E15BAA">
        <w:rPr>
          <w:vertAlign w:val="subscript"/>
          <w:lang w:val="nl-NL"/>
        </w:rPr>
        <w:t>3</w:t>
      </w:r>
      <w:r w:rsidRPr="00E15BAA">
        <w:rPr>
          <w:lang w:val="nl-NL"/>
        </w:rPr>
        <w:t>. Er is dus voldoende pyridine toegevoegd om alle BF</w:t>
      </w:r>
      <w:r w:rsidRPr="00E15BAA">
        <w:rPr>
          <w:vertAlign w:val="subscript"/>
          <w:lang w:val="nl-NL"/>
        </w:rPr>
        <w:t>3</w:t>
      </w:r>
      <w:r w:rsidRPr="00E15BAA">
        <w:rPr>
          <w:lang w:val="nl-NL"/>
        </w:rPr>
        <w:t xml:space="preserve"> te binden tot C</w:t>
      </w:r>
      <w:r w:rsidRPr="00E15BAA">
        <w:rPr>
          <w:vertAlign w:val="subscript"/>
          <w:lang w:val="nl-NL"/>
        </w:rPr>
        <w:t>5</w:t>
      </w:r>
      <w:r w:rsidRPr="00E15BAA">
        <w:rPr>
          <w:lang w:val="nl-NL"/>
        </w:rPr>
        <w:t>H</w:t>
      </w:r>
      <w:r w:rsidRPr="00E15BAA">
        <w:rPr>
          <w:vertAlign w:val="subscript"/>
          <w:lang w:val="nl-NL"/>
        </w:rPr>
        <w:t>5</w:t>
      </w:r>
      <w:r w:rsidRPr="00E15BAA">
        <w:rPr>
          <w:lang w:val="nl-NL"/>
        </w:rPr>
        <w:t>NBF</w:t>
      </w:r>
      <w:r w:rsidRPr="00E15BAA">
        <w:rPr>
          <w:vertAlign w:val="subscript"/>
          <w:lang w:val="nl-NL"/>
        </w:rPr>
        <w:t>3</w:t>
      </w:r>
      <w:r w:rsidRPr="00E15BAA">
        <w:rPr>
          <w:lang w:val="nl-NL"/>
        </w:rPr>
        <w:t xml:space="preserve">: hierdoor wordt de katalysator voor estervorming (en </w:t>
      </w:r>
      <w:r w:rsidRPr="00E15BAA">
        <w:rPr>
          <w:i/>
          <w:iCs/>
          <w:lang w:val="nl-NL"/>
        </w:rPr>
        <w:t xml:space="preserve">niet gewenste </w:t>
      </w:r>
      <w:r w:rsidRPr="00E15BAA">
        <w:rPr>
          <w:lang w:val="nl-NL"/>
        </w:rPr>
        <w:t>watervorming) onwerkzaam gemaakt.</w:t>
      </w:r>
    </w:p>
    <w:p w:rsidR="00F5172C" w:rsidRPr="00682149" w:rsidRDefault="00F5172C" w:rsidP="00F5172C">
      <w:pPr>
        <w:pStyle w:val="CSElijst"/>
        <w:tabs>
          <w:tab w:val="clear" w:pos="360"/>
        </w:tabs>
        <w:ind w:left="0" w:hanging="709"/>
      </w:pPr>
      <w:r w:rsidRPr="00E15BAA">
        <w:rPr>
          <w:lang w:val="nl-NL"/>
        </w:rPr>
        <w:t xml:space="preserve">Er is </w:t>
      </w:r>
      <w:r w:rsidRPr="00E15BAA">
        <w:rPr>
          <w:i/>
          <w:iCs/>
          <w:lang w:val="nl-NL"/>
        </w:rPr>
        <w:t xml:space="preserve">nu </w:t>
      </w:r>
      <w:r w:rsidRPr="00E15BAA">
        <w:rPr>
          <w:lang w:val="nl-NL"/>
        </w:rPr>
        <w:t xml:space="preserve">een overmaat methanol gebruikt, waardoor </w:t>
      </w:r>
      <w:r w:rsidRPr="00E15BAA">
        <w:rPr>
          <w:i/>
          <w:iCs/>
          <w:lang w:val="nl-NL"/>
        </w:rPr>
        <w:t xml:space="preserve">al het zuur </w:t>
      </w:r>
      <w:r w:rsidRPr="00E15BAA">
        <w:rPr>
          <w:lang w:val="nl-NL"/>
        </w:rPr>
        <w:t xml:space="preserve">wordt veresterd (anders dan bij onderdeel </w:t>
      </w:r>
      <w:r>
        <w:fldChar w:fldCharType="begin"/>
      </w:r>
      <w:r w:rsidRPr="00E15BAA">
        <w:rPr>
          <w:lang w:val="nl-NL"/>
        </w:rPr>
        <w:instrText xml:space="preserve"> REF _Ref150867729 \r </w:instrText>
      </w:r>
      <w:r>
        <w:fldChar w:fldCharType="separate"/>
      </w:r>
      <w:r>
        <w:t></w:t>
      </w:r>
      <w:r w:rsidRPr="00E15BAA">
        <w:rPr>
          <w:lang w:val="nl-NL"/>
        </w:rPr>
        <w:t>10</w:t>
      </w:r>
      <w:r>
        <w:fldChar w:fldCharType="end"/>
      </w:r>
      <w:r w:rsidRPr="00E15BAA">
        <w:rPr>
          <w:lang w:val="nl-NL"/>
        </w:rPr>
        <w:t xml:space="preserve">. Bij toevoegen van Karl-Fischerreagens kan geen ongewenste watervorming meer optreden. </w:t>
      </w:r>
      <w:r w:rsidRPr="00682149">
        <w:t>BF</w:t>
      </w:r>
      <w:r w:rsidRPr="00682149">
        <w:rPr>
          <w:vertAlign w:val="subscript"/>
        </w:rPr>
        <w:t>3</w:t>
      </w:r>
      <w:r w:rsidRPr="00682149">
        <w:t xml:space="preserve"> behoeft nu niet te worden gebonden door pyridine.</w:t>
      </w:r>
    </w:p>
    <w:p w:rsidR="00F5172C" w:rsidRPr="00E15BAA" w:rsidRDefault="00F5172C" w:rsidP="00F5172C">
      <w:pPr>
        <w:pStyle w:val="CSElijst"/>
        <w:tabs>
          <w:tab w:val="clear" w:pos="360"/>
        </w:tabs>
        <w:ind w:left="0" w:hanging="709"/>
        <w:rPr>
          <w:lang w:val="nl-NL"/>
        </w:rPr>
      </w:pPr>
      <w:r w:rsidRPr="00E15BAA">
        <w:rPr>
          <w:lang w:val="nl-NL"/>
        </w:rPr>
        <w:t>Als van te voren geen pyridine is toegevoegd, is er BF</w:t>
      </w:r>
      <w:r w:rsidRPr="00E15BAA">
        <w:rPr>
          <w:vertAlign w:val="subscript"/>
          <w:lang w:val="nl-NL"/>
        </w:rPr>
        <w:t>3</w:t>
      </w:r>
      <w:r w:rsidRPr="00E15BAA">
        <w:rPr>
          <w:lang w:val="nl-NL"/>
        </w:rPr>
        <w:t xml:space="preserve"> aanwezig op het moment dat Karl-Fischeroplossing wordt </w:t>
      </w:r>
      <w:proofErr w:type="spellStart"/>
      <w:r w:rsidRPr="00E15BAA">
        <w:rPr>
          <w:lang w:val="nl-NL"/>
        </w:rPr>
        <w:t>toegedruppeld</w:t>
      </w:r>
      <w:proofErr w:type="spellEnd"/>
      <w:r w:rsidRPr="00E15BAA">
        <w:rPr>
          <w:lang w:val="nl-NL"/>
        </w:rPr>
        <w:t>. Hierdoor wordt de, in het reagens aanwezige, pyridine gebonden, waardoor het evenwicht C</w:t>
      </w:r>
      <w:r w:rsidRPr="00E15BAA">
        <w:rPr>
          <w:vertAlign w:val="subscript"/>
          <w:lang w:val="nl-NL"/>
        </w:rPr>
        <w:t>5</w:t>
      </w:r>
      <w:r w:rsidRPr="00E15BAA">
        <w:rPr>
          <w:lang w:val="nl-NL"/>
        </w:rPr>
        <w:t>H</w:t>
      </w:r>
      <w:r w:rsidRPr="00E15BAA">
        <w:rPr>
          <w:vertAlign w:val="subscript"/>
          <w:lang w:val="nl-NL"/>
        </w:rPr>
        <w:t>5</w:t>
      </w:r>
      <w:r w:rsidRPr="00E15BAA">
        <w:rPr>
          <w:lang w:val="nl-NL"/>
        </w:rPr>
        <w:t>N + CH</w:t>
      </w:r>
      <w:r w:rsidRPr="00E15BAA">
        <w:rPr>
          <w:vertAlign w:val="subscript"/>
          <w:lang w:val="nl-NL"/>
        </w:rPr>
        <w:t>3</w:t>
      </w:r>
      <w:r w:rsidRPr="00E15BAA">
        <w:rPr>
          <w:lang w:val="nl-NL"/>
        </w:rPr>
        <w:t>OSO</w:t>
      </w:r>
      <w:r w:rsidRPr="00E15BAA">
        <w:rPr>
          <w:vertAlign w:val="subscript"/>
          <w:lang w:val="nl-NL"/>
        </w:rPr>
        <w:t>2</w:t>
      </w:r>
      <w:r w:rsidRPr="00E15BAA">
        <w:rPr>
          <w:lang w:val="nl-NL"/>
        </w:rPr>
        <w:t xml:space="preserve">H </w:t>
      </w:r>
      <w:r w:rsidRPr="005670EB">
        <w:rPr>
          <w:rFonts w:ascii="Cambria Math" w:hAnsi="Cambria Math"/>
          <w:lang w:val="nl-NL"/>
        </w:rPr>
        <w:t>⇌</w:t>
      </w:r>
      <w:r w:rsidRPr="00E15BAA">
        <w:rPr>
          <w:lang w:val="nl-NL"/>
        </w:rPr>
        <w:t xml:space="preserve"> (C</w:t>
      </w:r>
      <w:r w:rsidRPr="00E15BAA">
        <w:rPr>
          <w:vertAlign w:val="subscript"/>
          <w:lang w:val="nl-NL"/>
        </w:rPr>
        <w:t>5</w:t>
      </w:r>
      <w:r w:rsidRPr="00E15BAA">
        <w:rPr>
          <w:lang w:val="nl-NL"/>
        </w:rPr>
        <w:t>H</w:t>
      </w:r>
      <w:r w:rsidRPr="00E15BAA">
        <w:rPr>
          <w:vertAlign w:val="subscript"/>
          <w:lang w:val="nl-NL"/>
        </w:rPr>
        <w:t>5</w:t>
      </w:r>
      <w:r w:rsidRPr="00E15BAA">
        <w:rPr>
          <w:lang w:val="nl-NL"/>
        </w:rPr>
        <w:t>NH)</w:t>
      </w:r>
      <w:r w:rsidRPr="00E15BAA">
        <w:rPr>
          <w:vertAlign w:val="superscript"/>
          <w:lang w:val="nl-NL"/>
        </w:rPr>
        <w:t>+</w:t>
      </w:r>
      <w:r w:rsidRPr="00E15BAA">
        <w:rPr>
          <w:lang w:val="nl-NL"/>
        </w:rPr>
        <w:t>(CH</w:t>
      </w:r>
      <w:r w:rsidRPr="00E15BAA">
        <w:rPr>
          <w:vertAlign w:val="subscript"/>
          <w:lang w:val="nl-NL"/>
        </w:rPr>
        <w:t>3</w:t>
      </w:r>
      <w:r w:rsidRPr="00E15BAA">
        <w:rPr>
          <w:lang w:val="nl-NL"/>
        </w:rPr>
        <w:t>OSO</w:t>
      </w:r>
      <w:r w:rsidRPr="00E15BAA">
        <w:rPr>
          <w:vertAlign w:val="subscript"/>
          <w:lang w:val="nl-NL"/>
        </w:rPr>
        <w:t>2</w:t>
      </w:r>
      <w:r w:rsidRPr="00E15BAA">
        <w:rPr>
          <w:lang w:val="nl-NL"/>
        </w:rPr>
        <w:t>)</w:t>
      </w:r>
      <w:r w:rsidRPr="00682149">
        <w:rPr>
          <w:vertAlign w:val="superscript"/>
        </w:rPr>
        <w:sym w:font="Symbol" w:char="F02D"/>
      </w:r>
      <w:r w:rsidRPr="00E15BAA">
        <w:rPr>
          <w:lang w:val="nl-NL"/>
        </w:rPr>
        <w:t xml:space="preserve"> naar links verschuift. Hierdoor zijn er geen methylsulfietionen beschikbaar voor de reactie (</w:t>
      </w:r>
      <w:r>
        <w:fldChar w:fldCharType="begin"/>
      </w:r>
      <w:r w:rsidRPr="00E15BAA">
        <w:rPr>
          <w:lang w:val="nl-NL"/>
        </w:rPr>
        <w:instrText xml:space="preserve"> REF _Ref150865231 \r </w:instrText>
      </w:r>
      <w:r>
        <w:fldChar w:fldCharType="separate"/>
      </w:r>
      <w:r>
        <w:t></w:t>
      </w:r>
      <w:r w:rsidRPr="00E15BAA">
        <w:rPr>
          <w:lang w:val="nl-NL"/>
        </w:rPr>
        <w:t>8</w:t>
      </w:r>
      <w:r>
        <w:fldChar w:fldCharType="end"/>
      </w:r>
      <w:r w:rsidRPr="00E15BAA">
        <w:rPr>
          <w:lang w:val="nl-NL"/>
        </w:rPr>
        <w:t>.3) met I</w:t>
      </w:r>
      <w:r w:rsidRPr="00E15BAA">
        <w:rPr>
          <w:vertAlign w:val="subscript"/>
          <w:lang w:val="nl-NL"/>
        </w:rPr>
        <w:t>2</w:t>
      </w:r>
      <w:r w:rsidRPr="00E15BAA">
        <w:rPr>
          <w:lang w:val="nl-NL"/>
        </w:rPr>
        <w:t xml:space="preserve"> en H</w:t>
      </w:r>
      <w:r w:rsidRPr="00E15BAA">
        <w:rPr>
          <w:vertAlign w:val="subscript"/>
          <w:lang w:val="nl-NL"/>
        </w:rPr>
        <w:t>2</w:t>
      </w:r>
      <w:r w:rsidRPr="00E15BAA">
        <w:rPr>
          <w:lang w:val="nl-NL"/>
        </w:rPr>
        <w:t>O.</w:t>
      </w:r>
    </w:p>
    <w:p w:rsidR="00F5172C" w:rsidRDefault="00F5172C" w:rsidP="00F5172C">
      <w:r w:rsidRPr="00682149">
        <w:t>Pas als er zoveel Karl-Fischeroplossing is toegevoegd, dat er van het pyridine een overmaat t.o.v. BF</w:t>
      </w:r>
      <w:r w:rsidRPr="00682149">
        <w:rPr>
          <w:vertAlign w:val="subscript"/>
        </w:rPr>
        <w:t>3</w:t>
      </w:r>
      <w:r w:rsidRPr="00682149">
        <w:t xml:space="preserve"> is ontstaan, zal de reactie, waarbij I</w:t>
      </w:r>
      <w:r w:rsidRPr="00682149">
        <w:rPr>
          <w:vertAlign w:val="subscript"/>
        </w:rPr>
        <w:t>2</w:t>
      </w:r>
      <w:r w:rsidRPr="00682149">
        <w:t xml:space="preserve"> met methylsulfiet en water reageert, kunnen verlopen en pas dan zal ontkleuring optreden.</w:t>
      </w:r>
    </w:p>
    <w:p w:rsidR="00F5172C" w:rsidRPr="00B67E3A" w:rsidRDefault="00F5172C" w:rsidP="00F5172C">
      <w:pPr>
        <w:pStyle w:val="Kop2"/>
      </w:pPr>
      <w:bookmarkStart w:id="10" w:name="_Toc490751052"/>
      <w:r w:rsidRPr="00B67E3A">
        <w:rPr>
          <w:noProof/>
        </w:rPr>
        <mc:AlternateContent>
          <mc:Choice Requires="wps">
            <w:drawing>
              <wp:anchor distT="0" distB="0" distL="0" distR="0" simplePos="0" relativeHeight="251663360" behindDoc="0" locked="0" layoutInCell="0" allowOverlap="1" wp14:anchorId="019571B1" wp14:editId="5D373C23">
                <wp:simplePos x="0" y="0"/>
                <wp:positionH relativeFrom="margin">
                  <wp:posOffset>-184244</wp:posOffset>
                </wp:positionH>
                <wp:positionV relativeFrom="paragraph">
                  <wp:posOffset>407869</wp:posOffset>
                </wp:positionV>
                <wp:extent cx="6172835" cy="0"/>
                <wp:effectExtent l="0" t="19050" r="56515" b="38100"/>
                <wp:wrapSquare wrapText="bothSides"/>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C9569"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5pt,32.1pt" to="471.5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e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" o:allowincell="f" strokecolor="silver" strokeweight="4.8pt">
                <w10:wrap type="square" anchorx="margin"/>
              </v:line>
            </w:pict>
          </mc:Fallback>
        </mc:AlternateContent>
      </w:r>
      <w:r w:rsidRPr="00B67E3A">
        <w:t>Verzadigde oplossingen</w:t>
      </w:r>
      <w:r>
        <w:tab/>
      </w:r>
      <w:r w:rsidRPr="00B67E3A">
        <w:t>(1981-II(III)</w:t>
      </w:r>
      <w:bookmarkEnd w:id="10"/>
    </w:p>
    <w:p w:rsidR="00F5172C" w:rsidRPr="00E15BAA" w:rsidRDefault="00F5172C" w:rsidP="00F5172C">
      <w:pPr>
        <w:pStyle w:val="CSElijst"/>
        <w:tabs>
          <w:tab w:val="clear" w:pos="360"/>
        </w:tabs>
        <w:ind w:left="0" w:hanging="709"/>
        <w:rPr>
          <w:lang w:val="nl-NL"/>
        </w:rPr>
      </w:pPr>
      <w:r w:rsidRPr="00E15BAA">
        <w:rPr>
          <w:lang w:val="nl-NL"/>
        </w:rPr>
        <w:t>60,8 g KMnO</w:t>
      </w:r>
      <w:r w:rsidRPr="00E15BAA">
        <w:rPr>
          <w:vertAlign w:val="subscript"/>
          <w:lang w:val="nl-NL"/>
        </w:rPr>
        <w:t>4</w:t>
      </w:r>
      <w:r w:rsidRPr="00E15BAA">
        <w:rPr>
          <w:lang w:val="nl-NL"/>
        </w:rPr>
        <w:t xml:space="preserve"> in 1 liter water </w:t>
      </w:r>
      <w:r>
        <w:sym w:font="Symbol" w:char="F0DE"/>
      </w:r>
      <w:r w:rsidRPr="00E15BAA">
        <w:rPr>
          <w:lang w:val="nl-NL"/>
        </w:rPr>
        <w:t xml:space="preserve"> in 1 liter water lost op </w:t>
      </w:r>
      <m:oMath>
        <m:f>
          <m:fPr>
            <m:ctrlPr>
              <w:rPr>
                <w:rFonts w:ascii="Cambria Math" w:hAnsi="Cambria Math"/>
                <w:i/>
              </w:rPr>
            </m:ctrlPr>
          </m:fPr>
          <m:num>
            <m:r>
              <w:rPr>
                <w:rFonts w:ascii="Cambria Math" w:hAnsi="Cambria Math"/>
                <w:lang w:val="nl-NL"/>
              </w:rPr>
              <m:t>60,8</m:t>
            </m:r>
          </m:num>
          <m:den>
            <m:r>
              <w:rPr>
                <w:rFonts w:ascii="Cambria Math" w:hAnsi="Cambria Math"/>
                <w:lang w:val="nl-NL"/>
              </w:rPr>
              <m:t>158,04</m:t>
            </m:r>
          </m:den>
        </m:f>
      </m:oMath>
      <w:r w:rsidRPr="00E15BAA">
        <w:rPr>
          <w:lang w:val="nl-NL"/>
        </w:rPr>
        <w:t xml:space="preserve"> mol = 0,385 mol KMnO</w:t>
      </w:r>
      <w:r w:rsidRPr="00E15BAA">
        <w:rPr>
          <w:vertAlign w:val="subscript"/>
          <w:lang w:val="nl-NL"/>
        </w:rPr>
        <w:t>4</w:t>
      </w:r>
      <w:r w:rsidRPr="00E15BAA">
        <w:rPr>
          <w:lang w:val="nl-NL"/>
        </w:rPr>
        <w:t>.</w:t>
      </w:r>
    </w:p>
    <w:p w:rsidR="00F5172C" w:rsidRPr="00DB6A88" w:rsidRDefault="00F5172C" w:rsidP="00F5172C">
      <w:pPr>
        <w:kinsoku w:val="0"/>
        <w:overflowPunct w:val="0"/>
        <w:textAlignment w:val="baseline"/>
      </w:pPr>
      <w:r w:rsidRPr="00DB6A88">
        <w:t>Omdat 1 mol KMn</w:t>
      </w:r>
      <w:r>
        <w:t>O</w:t>
      </w:r>
      <w:r w:rsidRPr="00DB6A88">
        <w:rPr>
          <w:vertAlign w:val="subscript"/>
        </w:rPr>
        <w:t>4</w:t>
      </w:r>
      <w:r w:rsidRPr="00DB6A88">
        <w:t>(s) bij het oplossen splitst in 1 mol K</w:t>
      </w:r>
      <w:r>
        <w:rPr>
          <w:vertAlign w:val="superscript"/>
        </w:rPr>
        <w:t>+</w:t>
      </w:r>
      <w:r>
        <w:t>(</w:t>
      </w:r>
      <w:proofErr w:type="spellStart"/>
      <w:r w:rsidRPr="00DB6A88">
        <w:t>a</w:t>
      </w:r>
      <w:r>
        <w:t>q</w:t>
      </w:r>
      <w:proofErr w:type="spellEnd"/>
      <w:r w:rsidRPr="00DB6A88">
        <w:t>) en 1 mol Mn</w:t>
      </w:r>
      <w:r>
        <w:t>O</w:t>
      </w:r>
      <w:r w:rsidRPr="00DB6A88">
        <w:rPr>
          <w:vertAlign w:val="subscript"/>
        </w:rPr>
        <w:t>4</w:t>
      </w:r>
      <w:r w:rsidRPr="00FC43F0">
        <w:rPr>
          <w:rFonts w:ascii="Symbol" w:hAnsi="Symbol"/>
          <w:vertAlign w:val="superscript"/>
        </w:rPr>
        <w:t></w:t>
      </w:r>
      <w:r w:rsidRPr="00DB6A88">
        <w:t>(</w:t>
      </w:r>
      <w:proofErr w:type="spellStart"/>
      <w:r w:rsidRPr="00DB6A88">
        <w:t>a</w:t>
      </w:r>
      <w:r>
        <w:t>q</w:t>
      </w:r>
      <w:proofErr w:type="spellEnd"/>
      <w:r w:rsidRPr="00DB6A88">
        <w:t>) geldt in een verzadigde oplossing:</w:t>
      </w:r>
    </w:p>
    <w:p w:rsidR="00F5172C" w:rsidRPr="00DB6A88" w:rsidRDefault="00F5172C" w:rsidP="00F5172C">
      <w:pPr>
        <w:tabs>
          <w:tab w:val="right" w:pos="3384"/>
        </w:tabs>
        <w:kinsoku w:val="0"/>
        <w:overflowPunct w:val="0"/>
        <w:textAlignment w:val="baseline"/>
      </w:pPr>
      <w:r w:rsidRPr="00DB6A88">
        <w:t>[K</w:t>
      </w:r>
      <w:r>
        <w:rPr>
          <w:vertAlign w:val="superscript"/>
        </w:rPr>
        <w:t>+</w:t>
      </w:r>
      <w:r>
        <w:t>(</w:t>
      </w:r>
      <w:proofErr w:type="spellStart"/>
      <w:r w:rsidRPr="00DB6A88">
        <w:t>aq</w:t>
      </w:r>
      <w:proofErr w:type="spellEnd"/>
      <w:r w:rsidRPr="00DB6A88">
        <w:t>)]</w:t>
      </w:r>
      <w:r>
        <w:t xml:space="preserve"> = </w:t>
      </w:r>
      <w:r w:rsidRPr="00DB6A88">
        <w:t>[Mn</w:t>
      </w:r>
      <w:r>
        <w:t>O</w:t>
      </w:r>
      <w:r w:rsidRPr="00DB6A88">
        <w:rPr>
          <w:vertAlign w:val="subscript"/>
        </w:rPr>
        <w:t>4</w:t>
      </w:r>
      <w:r w:rsidRPr="00FC43F0">
        <w:rPr>
          <w:rFonts w:ascii="Symbol" w:hAnsi="Symbol"/>
          <w:vertAlign w:val="superscript"/>
        </w:rPr>
        <w:t></w:t>
      </w:r>
      <w:r w:rsidRPr="00DB6A88">
        <w:t>(</w:t>
      </w:r>
      <w:proofErr w:type="spellStart"/>
      <w:r w:rsidRPr="00DB6A88">
        <w:t>a</w:t>
      </w:r>
      <w:r>
        <w:t>q</w:t>
      </w:r>
      <w:proofErr w:type="spellEnd"/>
      <w:r w:rsidRPr="00DB6A88">
        <w:t>)] = 0,385 mo1</w:t>
      </w:r>
      <w:r>
        <w:sym w:font="Symbol" w:char="F0D7"/>
      </w:r>
      <w:r>
        <w:t>L</w:t>
      </w:r>
      <w:r w:rsidRPr="00FC43F0">
        <w:rPr>
          <w:rFonts w:ascii="Symbol" w:hAnsi="Symbol"/>
          <w:vertAlign w:val="superscript"/>
        </w:rPr>
        <w:t></w:t>
      </w:r>
      <w:r w:rsidRPr="00DB6A88">
        <w:rPr>
          <w:vertAlign w:val="superscript"/>
        </w:rPr>
        <w:t>1</w:t>
      </w:r>
    </w:p>
    <w:p w:rsidR="00F5172C" w:rsidRPr="00DB6A88" w:rsidRDefault="00F5172C" w:rsidP="00F5172C">
      <w:pPr>
        <w:tabs>
          <w:tab w:val="left" w:pos="2592"/>
        </w:tabs>
        <w:kinsoku w:val="0"/>
        <w:overflowPunct w:val="0"/>
        <w:textAlignment w:val="baseline"/>
      </w:pPr>
      <w:proofErr w:type="spellStart"/>
      <w:r w:rsidRPr="00BB13A8">
        <w:rPr>
          <w:i/>
        </w:rPr>
        <w:t>K</w:t>
      </w:r>
      <w:r w:rsidRPr="00DB6A88">
        <w:rPr>
          <w:vertAlign w:val="subscript"/>
        </w:rPr>
        <w:t>s</w:t>
      </w:r>
      <w:proofErr w:type="spellEnd"/>
      <w:r w:rsidRPr="00DB6A88">
        <w:t xml:space="preserve"> = [K</w:t>
      </w:r>
      <w:r>
        <w:rPr>
          <w:vertAlign w:val="superscript"/>
        </w:rPr>
        <w:t>+</w:t>
      </w:r>
      <w:r>
        <w:t>(</w:t>
      </w:r>
      <w:proofErr w:type="spellStart"/>
      <w:r w:rsidRPr="00DB6A88">
        <w:t>aq</w:t>
      </w:r>
      <w:proofErr w:type="spellEnd"/>
      <w:r w:rsidRPr="00DB6A88">
        <w:t>)]</w:t>
      </w:r>
      <w:r>
        <w:sym w:font="Symbol" w:char="F0D7"/>
      </w:r>
      <w:r w:rsidRPr="00DB6A88">
        <w:t>[Mn</w:t>
      </w:r>
      <w:r>
        <w:t>O</w:t>
      </w:r>
      <w:r w:rsidRPr="00DB6A88">
        <w:rPr>
          <w:vertAlign w:val="subscript"/>
        </w:rPr>
        <w:t>4</w:t>
      </w:r>
      <w:r w:rsidRPr="00FC43F0">
        <w:rPr>
          <w:rFonts w:ascii="Symbol" w:hAnsi="Symbol"/>
          <w:vertAlign w:val="superscript"/>
        </w:rPr>
        <w:t></w:t>
      </w:r>
      <w:r w:rsidRPr="00DB6A88">
        <w:t>(</w:t>
      </w:r>
      <w:proofErr w:type="spellStart"/>
      <w:r w:rsidRPr="00DB6A88">
        <w:t>aq</w:t>
      </w:r>
      <w:proofErr w:type="spellEnd"/>
      <w:r w:rsidRPr="00DB6A88">
        <w:t>)]</w:t>
      </w:r>
      <w:r>
        <w:t xml:space="preserve"> = </w:t>
      </w:r>
      <w:r w:rsidRPr="00DB6A88">
        <w:t>(0,385 mo</w:t>
      </w:r>
      <w:r>
        <w:t>l</w:t>
      </w:r>
      <w:r>
        <w:sym w:font="Symbol" w:char="F0D7"/>
      </w:r>
      <w:r>
        <w:t>L</w:t>
      </w:r>
      <w:r w:rsidRPr="00FC43F0">
        <w:rPr>
          <w:rFonts w:ascii="Symbol" w:hAnsi="Symbol"/>
          <w:vertAlign w:val="superscript"/>
        </w:rPr>
        <w:t></w:t>
      </w:r>
      <w:r w:rsidRPr="00DB6A88">
        <w:rPr>
          <w:vertAlign w:val="superscript"/>
        </w:rPr>
        <w:t>1</w:t>
      </w:r>
      <w:r w:rsidRPr="00DB6A88">
        <w:t>)</w:t>
      </w:r>
      <w:r w:rsidRPr="00DB6A88">
        <w:rPr>
          <w:vertAlign w:val="superscript"/>
        </w:rPr>
        <w:t>2</w:t>
      </w:r>
      <w:r w:rsidRPr="00DB6A88">
        <w:t xml:space="preserve"> = 0,148 mo1</w:t>
      </w:r>
      <w:r w:rsidRPr="00DB6A88">
        <w:rPr>
          <w:vertAlign w:val="superscript"/>
        </w:rPr>
        <w:t>2</w:t>
      </w:r>
      <w:r>
        <w:sym w:font="Symbol" w:char="F0D7"/>
      </w:r>
      <w:r>
        <w:t>L</w:t>
      </w:r>
      <w:r w:rsidRPr="00FC43F0">
        <w:rPr>
          <w:rFonts w:ascii="Symbol" w:hAnsi="Symbol"/>
          <w:vertAlign w:val="superscript"/>
        </w:rPr>
        <w:t></w:t>
      </w:r>
      <w:r w:rsidRPr="00DB6A88">
        <w:rPr>
          <w:vertAlign w:val="superscript"/>
        </w:rPr>
        <w:t>2</w:t>
      </w:r>
    </w:p>
    <w:p w:rsidR="00F5172C" w:rsidRPr="00E15BAA" w:rsidRDefault="00F5172C" w:rsidP="00F5172C">
      <w:pPr>
        <w:pStyle w:val="CSElijst"/>
        <w:tabs>
          <w:tab w:val="clear" w:pos="360"/>
        </w:tabs>
        <w:ind w:left="0" w:hanging="709"/>
        <w:rPr>
          <w:lang w:val="nl-NL"/>
        </w:rPr>
      </w:pPr>
      <w:r w:rsidRPr="00E15BAA">
        <w:rPr>
          <w:lang w:val="nl-NL"/>
        </w:rPr>
        <w:t>1. Het minst oplosbare zout, want beide zijn in dezelfde concentratie aanwezig</w:t>
      </w:r>
      <w:r>
        <w:rPr>
          <w:lang w:val="nl-NL"/>
        </w:rPr>
        <w:tab/>
      </w:r>
      <w:r>
        <w:sym w:font="Symbol" w:char="F0DE"/>
      </w:r>
      <w:r w:rsidRPr="00E15BAA">
        <w:rPr>
          <w:lang w:val="nl-NL"/>
        </w:rPr>
        <w:t xml:space="preserve"> KClO</w:t>
      </w:r>
      <w:r w:rsidRPr="00E15BAA">
        <w:rPr>
          <w:vertAlign w:val="subscript"/>
          <w:lang w:val="nl-NL"/>
        </w:rPr>
        <w:t>4</w:t>
      </w:r>
      <w:r w:rsidRPr="00E15BAA">
        <w:rPr>
          <w:lang w:val="nl-NL"/>
        </w:rPr>
        <w:t xml:space="preserve"> zal als eerste neerslaan.</w:t>
      </w:r>
      <w:r w:rsidRPr="00E15BAA">
        <w:rPr>
          <w:lang w:val="nl-NL"/>
        </w:rPr>
        <w:br/>
        <w:t>2. Kristallisatie begint als [K</w:t>
      </w:r>
      <w:r w:rsidRPr="00E15BAA">
        <w:rPr>
          <w:vertAlign w:val="superscript"/>
          <w:lang w:val="nl-NL"/>
        </w:rPr>
        <w:t>+</w:t>
      </w:r>
      <w:r w:rsidRPr="00E15BAA">
        <w:rPr>
          <w:lang w:val="nl-NL"/>
        </w:rPr>
        <w:t>(</w:t>
      </w:r>
      <w:proofErr w:type="spellStart"/>
      <w:r w:rsidRPr="00E15BAA">
        <w:rPr>
          <w:lang w:val="nl-NL"/>
        </w:rPr>
        <w:t>aq</w:t>
      </w:r>
      <w:proofErr w:type="spellEnd"/>
      <w:r w:rsidRPr="00E15BAA">
        <w:rPr>
          <w:lang w:val="nl-NL"/>
        </w:rPr>
        <w:t>)]</w:t>
      </w:r>
      <w:r>
        <w:sym w:font="Symbol" w:char="F0D7"/>
      </w:r>
      <w:r w:rsidRPr="00E15BAA">
        <w:rPr>
          <w:lang w:val="nl-NL"/>
        </w:rPr>
        <w:t>[ClO</w:t>
      </w:r>
      <w:r w:rsidRPr="00E15BAA">
        <w:rPr>
          <w:vertAlign w:val="subscript"/>
          <w:lang w:val="nl-NL"/>
        </w:rPr>
        <w:t>4</w:t>
      </w:r>
      <w:r w:rsidRPr="00DA7F23">
        <w:rPr>
          <w:rFonts w:ascii="Symbol" w:hAnsi="Symbol"/>
          <w:vertAlign w:val="superscript"/>
        </w:rPr>
        <w:t></w:t>
      </w:r>
      <w:r w:rsidRPr="00E15BAA">
        <w:rPr>
          <w:lang w:val="nl-NL"/>
        </w:rPr>
        <w:t>(</w:t>
      </w:r>
      <w:proofErr w:type="spellStart"/>
      <w:r w:rsidRPr="00E15BAA">
        <w:rPr>
          <w:lang w:val="nl-NL"/>
        </w:rPr>
        <w:t>aq</w:t>
      </w:r>
      <w:proofErr w:type="spellEnd"/>
      <w:r w:rsidRPr="00E15BAA">
        <w:rPr>
          <w:lang w:val="nl-NL"/>
        </w:rPr>
        <w:t xml:space="preserve">)] = </w:t>
      </w:r>
      <w:r w:rsidRPr="00E15BAA">
        <w:rPr>
          <w:i/>
          <w:lang w:val="nl-NL"/>
        </w:rPr>
        <w:t>K</w:t>
      </w:r>
      <w:r w:rsidRPr="00E15BAA">
        <w:rPr>
          <w:vertAlign w:val="subscript"/>
          <w:lang w:val="nl-NL"/>
        </w:rPr>
        <w:t>KClO4</w:t>
      </w:r>
      <w:r w:rsidRPr="00E15BAA">
        <w:rPr>
          <w:lang w:val="nl-NL"/>
        </w:rPr>
        <w:t xml:space="preserve"> = 0,0154. In dit geval geldt:</w:t>
      </w:r>
      <w:r w:rsidRPr="00E15BAA">
        <w:rPr>
          <w:lang w:val="nl-NL"/>
        </w:rPr>
        <w:br/>
        <w:t>[K</w:t>
      </w:r>
      <w:r w:rsidRPr="00E15BAA">
        <w:rPr>
          <w:vertAlign w:val="superscript"/>
          <w:lang w:val="nl-NL"/>
        </w:rPr>
        <w:t>+</w:t>
      </w:r>
      <w:r w:rsidRPr="00E15BAA">
        <w:rPr>
          <w:lang w:val="nl-NL"/>
        </w:rPr>
        <w:t>(</w:t>
      </w:r>
      <w:proofErr w:type="spellStart"/>
      <w:r w:rsidRPr="00E15BAA">
        <w:rPr>
          <w:lang w:val="nl-NL"/>
        </w:rPr>
        <w:t>aq</w:t>
      </w:r>
      <w:proofErr w:type="spellEnd"/>
      <w:r w:rsidRPr="00E15BAA">
        <w:rPr>
          <w:lang w:val="nl-NL"/>
        </w:rPr>
        <w:t>)] = 2 [ClO</w:t>
      </w:r>
      <w:r w:rsidRPr="00E15BAA">
        <w:rPr>
          <w:vertAlign w:val="subscript"/>
          <w:lang w:val="nl-NL"/>
        </w:rPr>
        <w:t>4</w:t>
      </w:r>
      <w:r w:rsidRPr="00DA7F23">
        <w:rPr>
          <w:rFonts w:ascii="Symbol" w:hAnsi="Symbol"/>
          <w:vertAlign w:val="superscript"/>
        </w:rPr>
        <w:t></w:t>
      </w:r>
      <w:r w:rsidRPr="00E15BAA">
        <w:rPr>
          <w:lang w:val="nl-NL"/>
        </w:rPr>
        <w:t>(</w:t>
      </w:r>
      <w:proofErr w:type="spellStart"/>
      <w:r w:rsidRPr="00E15BAA">
        <w:rPr>
          <w:lang w:val="nl-NL"/>
        </w:rPr>
        <w:t>aq</w:t>
      </w:r>
      <w:proofErr w:type="spellEnd"/>
      <w:r w:rsidRPr="00E15BAA">
        <w:rPr>
          <w:lang w:val="nl-NL"/>
        </w:rPr>
        <w:t>)], want door het mengen van 1 liter 0,10 M KMnO</w:t>
      </w:r>
      <w:r w:rsidRPr="00E15BAA">
        <w:rPr>
          <w:vertAlign w:val="subscript"/>
          <w:lang w:val="nl-NL"/>
        </w:rPr>
        <w:t>4</w:t>
      </w:r>
      <w:r w:rsidRPr="00E15BAA">
        <w:rPr>
          <w:lang w:val="nl-NL"/>
        </w:rPr>
        <w:t>-oplossing met 1 liter 0,10 M KClO</w:t>
      </w:r>
      <w:r w:rsidRPr="00E15BAA">
        <w:rPr>
          <w:vertAlign w:val="subscript"/>
          <w:lang w:val="nl-NL"/>
        </w:rPr>
        <w:t>4</w:t>
      </w:r>
      <w:r w:rsidRPr="00E15BAA">
        <w:rPr>
          <w:lang w:val="nl-NL"/>
        </w:rPr>
        <w:t>-oplossing bevat de ontstane 2 liter oplossing 0,20 mol K</w:t>
      </w:r>
      <w:r w:rsidRPr="00E15BAA">
        <w:rPr>
          <w:vertAlign w:val="superscript"/>
          <w:lang w:val="nl-NL"/>
        </w:rPr>
        <w:t>+</w:t>
      </w:r>
      <w:r w:rsidRPr="00E15BAA">
        <w:rPr>
          <w:lang w:val="nl-NL"/>
        </w:rPr>
        <w:t>(</w:t>
      </w:r>
      <w:proofErr w:type="spellStart"/>
      <w:r w:rsidRPr="00E15BAA">
        <w:rPr>
          <w:lang w:val="nl-NL"/>
        </w:rPr>
        <w:t>aq</w:t>
      </w:r>
      <w:proofErr w:type="spellEnd"/>
      <w:r w:rsidRPr="00E15BAA">
        <w:rPr>
          <w:lang w:val="nl-NL"/>
        </w:rPr>
        <w:t>)-ionen en 0,10 mol ClO</w:t>
      </w:r>
      <w:r w:rsidRPr="00E15BAA">
        <w:rPr>
          <w:vertAlign w:val="subscript"/>
          <w:lang w:val="nl-NL"/>
        </w:rPr>
        <w:t>4</w:t>
      </w:r>
      <w:r w:rsidRPr="00DA7F23">
        <w:rPr>
          <w:rFonts w:ascii="Symbol" w:hAnsi="Symbol"/>
          <w:vertAlign w:val="superscript"/>
        </w:rPr>
        <w:t></w:t>
      </w:r>
      <w:r w:rsidRPr="00E15BAA">
        <w:rPr>
          <w:lang w:val="nl-NL"/>
        </w:rPr>
        <w:t>(</w:t>
      </w:r>
      <w:proofErr w:type="spellStart"/>
      <w:r w:rsidRPr="00E15BAA">
        <w:rPr>
          <w:lang w:val="nl-NL"/>
        </w:rPr>
        <w:t>aq</w:t>
      </w:r>
      <w:proofErr w:type="spellEnd"/>
      <w:r w:rsidRPr="00E15BAA">
        <w:rPr>
          <w:lang w:val="nl-NL"/>
        </w:rPr>
        <w:t>)-ionen. Stel na indampen tot begin der kristallisatie [ClO</w:t>
      </w:r>
      <w:r w:rsidRPr="00E15BAA">
        <w:rPr>
          <w:vertAlign w:val="subscript"/>
          <w:lang w:val="nl-NL"/>
        </w:rPr>
        <w:t>4</w:t>
      </w:r>
      <w:r w:rsidRPr="00DA7F23">
        <w:rPr>
          <w:rFonts w:ascii="Symbol" w:hAnsi="Symbol"/>
          <w:vertAlign w:val="superscript"/>
        </w:rPr>
        <w:t></w:t>
      </w:r>
      <w:r w:rsidRPr="00E15BAA">
        <w:rPr>
          <w:lang w:val="nl-NL"/>
        </w:rPr>
        <w:t>(</w:t>
      </w:r>
      <w:proofErr w:type="spellStart"/>
      <w:r w:rsidRPr="00E15BAA">
        <w:rPr>
          <w:lang w:val="nl-NL"/>
        </w:rPr>
        <w:t>aq</w:t>
      </w:r>
      <w:proofErr w:type="spellEnd"/>
      <w:r w:rsidRPr="00E15BAA">
        <w:rPr>
          <w:lang w:val="nl-NL"/>
        </w:rPr>
        <w:t xml:space="preserve">)] = </w:t>
      </w:r>
      <w:r w:rsidRPr="00E15BAA">
        <w:rPr>
          <w:i/>
          <w:lang w:val="nl-NL"/>
        </w:rPr>
        <w:t>x</w:t>
      </w:r>
      <w:r w:rsidRPr="00E15BAA">
        <w:rPr>
          <w:lang w:val="nl-NL"/>
        </w:rPr>
        <w:t xml:space="preserve"> dan geldt [K</w:t>
      </w:r>
      <w:r w:rsidRPr="00E15BAA">
        <w:rPr>
          <w:vertAlign w:val="superscript"/>
          <w:lang w:val="nl-NL"/>
        </w:rPr>
        <w:t>+</w:t>
      </w:r>
      <w:r w:rsidRPr="00E15BAA">
        <w:rPr>
          <w:lang w:val="nl-NL"/>
        </w:rPr>
        <w:t>(</w:t>
      </w:r>
      <w:proofErr w:type="spellStart"/>
      <w:r w:rsidRPr="00E15BAA">
        <w:rPr>
          <w:lang w:val="nl-NL"/>
        </w:rPr>
        <w:t>aq</w:t>
      </w:r>
      <w:proofErr w:type="spellEnd"/>
      <w:r w:rsidRPr="00E15BAA">
        <w:rPr>
          <w:lang w:val="nl-NL"/>
        </w:rPr>
        <w:t>)] = 2</w:t>
      </w:r>
      <w:r w:rsidRPr="00E15BAA">
        <w:rPr>
          <w:i/>
          <w:lang w:val="nl-NL"/>
        </w:rPr>
        <w:t>x</w:t>
      </w:r>
    </w:p>
    <w:p w:rsidR="00F5172C" w:rsidRDefault="00F5172C" w:rsidP="00F5172C">
      <w:pPr>
        <w:tabs>
          <w:tab w:val="left" w:pos="1944"/>
          <w:tab w:val="left" w:pos="4536"/>
        </w:tabs>
        <w:kinsoku w:val="0"/>
        <w:overflowPunct w:val="0"/>
        <w:textAlignment w:val="baseline"/>
      </w:pPr>
      <w:r w:rsidRPr="00DB6A88">
        <w:t>2</w:t>
      </w:r>
      <w:r w:rsidRPr="00BB13A8">
        <w:rPr>
          <w:i/>
        </w:rPr>
        <w:t>x</w:t>
      </w:r>
      <w:r>
        <w:sym w:font="Symbol" w:char="F0D7"/>
      </w:r>
      <w:r w:rsidRPr="00BB13A8">
        <w:rPr>
          <w:i/>
        </w:rPr>
        <w:t>x</w:t>
      </w:r>
      <w:r w:rsidRPr="00DB6A88">
        <w:t xml:space="preserve"> = 0,0154</w:t>
      </w:r>
      <w:r>
        <w:t xml:space="preserve"> </w:t>
      </w:r>
      <w:r>
        <w:sym w:font="Symbol" w:char="F0DE"/>
      </w:r>
      <w:r>
        <w:t xml:space="preserve"> </w:t>
      </w:r>
      <w:r w:rsidRPr="00BB13A8">
        <w:rPr>
          <w:i/>
        </w:rPr>
        <w:t>x</w:t>
      </w:r>
      <w:r w:rsidRPr="00DB6A88">
        <w:rPr>
          <w:vertAlign w:val="superscript"/>
        </w:rPr>
        <w:t>2</w:t>
      </w:r>
      <w:r w:rsidRPr="00DB6A88">
        <w:t xml:space="preserve"> = 0,0077 = 77</w:t>
      </w:r>
      <w:r>
        <w:sym w:font="Symbol" w:char="F0D7"/>
      </w:r>
      <w:r w:rsidRPr="00DB6A88">
        <w:t>10</w:t>
      </w:r>
      <w:r w:rsidRPr="00FC43F0">
        <w:rPr>
          <w:rFonts w:ascii="Symbol" w:hAnsi="Symbol"/>
          <w:vertAlign w:val="superscript"/>
        </w:rPr>
        <w:t></w:t>
      </w:r>
      <w:r w:rsidRPr="00DB6A88">
        <w:rPr>
          <w:vertAlign w:val="superscript"/>
        </w:rPr>
        <w:t>4</w:t>
      </w:r>
      <w:r>
        <w:t xml:space="preserve"> </w:t>
      </w:r>
      <w:r>
        <w:sym w:font="Symbol" w:char="F0DE"/>
      </w:r>
      <w:r>
        <w:t xml:space="preserve"> </w:t>
      </w:r>
      <w:r w:rsidRPr="00BB13A8">
        <w:rPr>
          <w:i/>
        </w:rPr>
        <w:t>x</w:t>
      </w:r>
      <w:r w:rsidRPr="00DB6A88">
        <w:t xml:space="preserve"> = [C</w:t>
      </w:r>
      <w:r>
        <w:t>lO</w:t>
      </w:r>
      <w:r w:rsidRPr="00DB6A88">
        <w:rPr>
          <w:vertAlign w:val="subscript"/>
        </w:rPr>
        <w:t>4</w:t>
      </w:r>
      <w:r w:rsidRPr="00FC43F0">
        <w:rPr>
          <w:rFonts w:ascii="Symbol" w:hAnsi="Symbol"/>
          <w:vertAlign w:val="superscript"/>
        </w:rPr>
        <w:t></w:t>
      </w:r>
      <w:r w:rsidRPr="00DB6A88">
        <w:t>] = 8,8</w:t>
      </w:r>
      <w:r>
        <w:sym w:font="Symbol" w:char="F0D7"/>
      </w:r>
      <w:r w:rsidRPr="00DB6A88">
        <w:t>10</w:t>
      </w:r>
      <w:r w:rsidRPr="00FC43F0">
        <w:rPr>
          <w:rFonts w:ascii="Symbol" w:hAnsi="Symbol"/>
          <w:vertAlign w:val="superscript"/>
        </w:rPr>
        <w:t></w:t>
      </w:r>
      <w:r w:rsidRPr="00DB6A88">
        <w:rPr>
          <w:vertAlign w:val="superscript"/>
        </w:rPr>
        <w:t>2</w:t>
      </w:r>
      <w:r w:rsidRPr="00DB6A88">
        <w:t xml:space="preserve"> mo</w:t>
      </w:r>
      <w:r>
        <w:t>l</w:t>
      </w:r>
      <w:r>
        <w:sym w:font="Symbol" w:char="F0D7"/>
      </w:r>
      <w:r>
        <w:t>L</w:t>
      </w:r>
      <w:r w:rsidRPr="00FC43F0">
        <w:rPr>
          <w:rFonts w:ascii="Symbol" w:hAnsi="Symbol"/>
          <w:vertAlign w:val="superscript"/>
        </w:rPr>
        <w:t></w:t>
      </w:r>
      <w:r w:rsidRPr="00DB6A88">
        <w:rPr>
          <w:vertAlign w:val="superscript"/>
        </w:rPr>
        <w:t>1</w:t>
      </w:r>
      <w:r w:rsidRPr="00DB6A88">
        <w:t>.</w:t>
      </w:r>
    </w:p>
    <w:p w:rsidR="00F5172C" w:rsidRPr="00DB6A88" w:rsidRDefault="00F5172C" w:rsidP="00F5172C">
      <w:pPr>
        <w:tabs>
          <w:tab w:val="left" w:pos="1944"/>
          <w:tab w:val="left" w:pos="4536"/>
        </w:tabs>
        <w:kinsoku w:val="0"/>
        <w:overflowPunct w:val="0"/>
        <w:textAlignment w:val="baseline"/>
      </w:pPr>
      <w:r w:rsidRPr="00DB6A88">
        <w:t>Er is nog steeds 0,10 mol C</w:t>
      </w:r>
      <w:r>
        <w:t>lO</w:t>
      </w:r>
      <w:r w:rsidRPr="00DB6A88">
        <w:rPr>
          <w:vertAlign w:val="subscript"/>
        </w:rPr>
        <w:t>4</w:t>
      </w:r>
      <w:r w:rsidRPr="00FC43F0">
        <w:rPr>
          <w:rFonts w:ascii="Symbol" w:hAnsi="Symbol"/>
          <w:vertAlign w:val="superscript"/>
        </w:rPr>
        <w:t></w:t>
      </w:r>
      <w:r w:rsidRPr="00DB6A88">
        <w:t xml:space="preserve"> in de ingedampte oplossing aanwezig </w:t>
      </w:r>
      <w:r>
        <w:sym w:font="Symbol" w:char="F0DE"/>
      </w:r>
    </w:p>
    <w:p w:rsidR="00F5172C" w:rsidRPr="00B6586F" w:rsidRDefault="00F5172C" w:rsidP="00F5172C">
      <w:pPr>
        <w:tabs>
          <w:tab w:val="right" w:pos="3384"/>
          <w:tab w:val="left" w:pos="3960"/>
        </w:tabs>
        <w:kinsoku w:val="0"/>
        <w:overflowPunct w:val="0"/>
        <w:textAlignment w:val="baseline"/>
      </w:pPr>
      <m:oMath>
        <m:f>
          <m:fPr>
            <m:ctrlPr>
              <w:rPr>
                <w:rFonts w:ascii="Cambria Math" w:hAnsi="Cambria Math"/>
                <w:i/>
                <w:lang w:val="it-IT"/>
              </w:rPr>
            </m:ctrlPr>
          </m:fPr>
          <m:num>
            <m:r>
              <w:rPr>
                <w:rFonts w:ascii="Cambria Math" w:hAnsi="Cambria Math"/>
              </w:rPr>
              <m:t>0,10</m:t>
            </m:r>
          </m:num>
          <m:den>
            <m:r>
              <w:rPr>
                <w:rFonts w:ascii="Cambria Math" w:hAnsi="Cambria Math"/>
                <w:lang w:val="it-IT"/>
              </w:rPr>
              <m:t>V</m:t>
            </m:r>
          </m:den>
        </m:f>
        <m:r>
          <w:rPr>
            <w:rFonts w:ascii="Cambria Math" w:hAnsi="Cambria Math"/>
          </w:rPr>
          <m:t>=</m:t>
        </m:r>
      </m:oMath>
      <w:r w:rsidRPr="00B6586F">
        <w:rPr>
          <w:rFonts w:eastAsiaTheme="minorEastAsia"/>
        </w:rPr>
        <w:t xml:space="preserve"> 8,8</w:t>
      </w:r>
      <w:r>
        <w:rPr>
          <w:rFonts w:eastAsiaTheme="minorEastAsia"/>
          <w:lang w:val="it-IT"/>
        </w:rPr>
        <w:sym w:font="Symbol" w:char="F0D7"/>
      </w:r>
      <w:r w:rsidRPr="00B6586F">
        <w:rPr>
          <w:rFonts w:eastAsiaTheme="minorEastAsia"/>
        </w:rPr>
        <w:t>10</w:t>
      </w:r>
      <w:r>
        <w:rPr>
          <w:rFonts w:eastAsiaTheme="minorEastAsia"/>
          <w:vertAlign w:val="superscript"/>
          <w:lang w:val="it-IT"/>
        </w:rPr>
        <w:sym w:font="Symbol" w:char="F02D"/>
      </w:r>
      <w:r w:rsidRPr="00B6586F">
        <w:rPr>
          <w:rFonts w:eastAsiaTheme="minorEastAsia"/>
          <w:vertAlign w:val="superscript"/>
        </w:rPr>
        <w:t>2</w:t>
      </w:r>
      <w:r w:rsidRPr="00B6586F">
        <w:rPr>
          <w:rFonts w:eastAsiaTheme="minorEastAsia"/>
        </w:rPr>
        <w:t xml:space="preserve"> </w:t>
      </w:r>
      <w:r>
        <w:rPr>
          <w:rFonts w:eastAsiaTheme="minorEastAsia"/>
          <w:lang w:val="it-IT"/>
        </w:rPr>
        <w:sym w:font="Symbol" w:char="F0DE"/>
      </w:r>
      <w:r w:rsidRPr="00B6586F">
        <w:rPr>
          <w:rFonts w:eastAsiaTheme="minorEastAsia"/>
        </w:rPr>
        <w:t xml:space="preserve"> </w:t>
      </w:r>
      <w:r w:rsidRPr="00B6586F">
        <w:rPr>
          <w:rFonts w:eastAsiaTheme="minorEastAsia"/>
          <w:i/>
        </w:rPr>
        <w:t>V</w:t>
      </w:r>
      <w:r w:rsidRPr="00B6586F">
        <w:rPr>
          <w:rFonts w:eastAsiaTheme="minorEastAsia"/>
        </w:rPr>
        <w:t xml:space="preserve"> = </w:t>
      </w:r>
      <m:oMath>
        <m:f>
          <m:fPr>
            <m:ctrlPr>
              <w:rPr>
                <w:rFonts w:ascii="Cambria Math" w:eastAsiaTheme="minorEastAsia" w:hAnsi="Cambria Math"/>
                <w:i/>
                <w:lang w:val="it-IT"/>
              </w:rPr>
            </m:ctrlPr>
          </m:fPr>
          <m:num>
            <m:r>
              <w:rPr>
                <w:rFonts w:ascii="Cambria Math" w:eastAsiaTheme="minorEastAsia" w:hAnsi="Cambria Math"/>
              </w:rPr>
              <m:t>0,10</m:t>
            </m:r>
          </m:num>
          <m:den>
            <m:r>
              <w:rPr>
                <w:rFonts w:ascii="Cambria Math" w:eastAsiaTheme="minorEastAsia" w:hAnsi="Cambria Math"/>
              </w:rPr>
              <m:t>8,8</m:t>
            </m:r>
            <m:r>
              <w:rPr>
                <w:rFonts w:ascii="Cambria Math" w:eastAsiaTheme="minorEastAsia" w:hAnsi="Cambria Math"/>
                <w:i/>
                <w:lang w:val="it-IT"/>
              </w:rPr>
              <w:sym w:font="Symbol" w:char="F0D7"/>
            </m:r>
            <m:sSup>
              <m:sSupPr>
                <m:ctrlPr>
                  <w:rPr>
                    <w:rFonts w:ascii="Cambria Math" w:eastAsiaTheme="minorEastAsia" w:hAnsi="Cambria Math"/>
                    <w:i/>
                    <w:lang w:val="it-IT"/>
                  </w:rPr>
                </m:ctrlPr>
              </m:sSupPr>
              <m:e>
                <m:r>
                  <w:rPr>
                    <w:rFonts w:ascii="Cambria Math" w:eastAsiaTheme="minorEastAsia" w:hAnsi="Cambria Math"/>
                  </w:rPr>
                  <m:t>10</m:t>
                </m:r>
              </m:e>
              <m:sup>
                <m:r>
                  <w:rPr>
                    <w:rFonts w:ascii="Cambria Math" w:eastAsiaTheme="minorEastAsia" w:hAnsi="Cambria Math"/>
                  </w:rPr>
                  <m:t>-2</m:t>
                </m:r>
              </m:sup>
            </m:sSup>
          </m:den>
        </m:f>
      </m:oMath>
      <w:r w:rsidRPr="00B6586F">
        <w:rPr>
          <w:rFonts w:eastAsiaTheme="minorEastAsia"/>
        </w:rPr>
        <w:t xml:space="preserve"> = 10/88 L = 1,1 L.</w:t>
      </w:r>
    </w:p>
    <w:p w:rsidR="00F5172C" w:rsidRPr="005670EB" w:rsidRDefault="00F5172C" w:rsidP="00F5172C">
      <w:pPr>
        <w:pStyle w:val="CSElijst"/>
        <w:tabs>
          <w:tab w:val="clear" w:pos="360"/>
        </w:tabs>
        <w:ind w:left="0" w:hanging="709"/>
        <w:rPr>
          <w:lang w:val="nl-NL"/>
        </w:rPr>
      </w:pPr>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m:rPr>
                    <m:sty m:val="p"/>
                  </m:rPr>
                  <w:rPr>
                    <w:rFonts w:ascii="Cambria Math" w:hAnsi="Cambria Math"/>
                    <w:lang w:val="nl-NL"/>
                  </w:rPr>
                  <m:t>KMnO</m:t>
                </m:r>
              </m:e>
              <m:sub>
                <m:r>
                  <w:rPr>
                    <w:rFonts w:ascii="Cambria Math" w:hAnsi="Cambria Math"/>
                    <w:lang w:val="nl-NL"/>
                  </w:rPr>
                  <m:t>4</m:t>
                </m:r>
              </m:sub>
            </m:sSub>
          </m:sub>
        </m:sSub>
      </m:oMath>
      <w:r w:rsidRPr="002C2C15">
        <w:rPr>
          <w:lang w:val="nl-NL"/>
        </w:rPr>
        <w:t xml:space="preserve"> = </w:t>
      </w:r>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m:rPr>
                    <m:sty m:val="p"/>
                  </m:rPr>
                  <w:rPr>
                    <w:rFonts w:ascii="Cambria Math" w:hAnsi="Cambria Math"/>
                    <w:lang w:val="nl-NL"/>
                  </w:rPr>
                  <m:t>KClO</m:t>
                </m:r>
              </m:e>
              <m:sub>
                <m:r>
                  <w:rPr>
                    <w:rFonts w:ascii="Cambria Math" w:hAnsi="Cambria Math"/>
                    <w:lang w:val="nl-NL"/>
                  </w:rPr>
                  <m:t>4</m:t>
                </m:r>
              </m:sub>
            </m:sSub>
          </m:sub>
        </m:sSub>
      </m:oMath>
      <w:r w:rsidRPr="002C2C15">
        <w:rPr>
          <w:lang w:val="nl-NL"/>
        </w:rPr>
        <w:t xml:space="preserve"> = 0,148</w:t>
      </w:r>
      <w:r>
        <w:rPr>
          <w:lang w:val="nl-NL"/>
        </w:rPr>
        <w:t> </w:t>
      </w:r>
      <w:r w:rsidRPr="002C2C15">
        <w:rPr>
          <w:lang w:val="nl-NL"/>
        </w:rPr>
        <w:t>:</w:t>
      </w:r>
      <w:r>
        <w:rPr>
          <w:lang w:val="nl-NL"/>
        </w:rPr>
        <w:t> </w:t>
      </w:r>
      <w:r w:rsidRPr="002C2C15">
        <w:rPr>
          <w:lang w:val="nl-NL"/>
        </w:rPr>
        <w:t>0,0154 = 9,6</w:t>
      </w:r>
      <w:r>
        <w:rPr>
          <w:lang w:val="nl-NL"/>
        </w:rPr>
        <w:t> </w:t>
      </w:r>
      <w:r w:rsidRPr="002C2C15">
        <w:rPr>
          <w:lang w:val="nl-NL"/>
        </w:rPr>
        <w:t>:</w:t>
      </w:r>
      <w:r>
        <w:rPr>
          <w:lang w:val="nl-NL"/>
        </w:rPr>
        <w:t> </w:t>
      </w:r>
      <w:r w:rsidRPr="002C2C15">
        <w:rPr>
          <w:lang w:val="nl-NL"/>
        </w:rPr>
        <w:t>1.</w:t>
      </w:r>
      <w:r w:rsidRPr="002C2C15">
        <w:rPr>
          <w:lang w:val="nl-NL"/>
        </w:rPr>
        <w:tab/>
      </w:r>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m:rPr>
                    <m:sty m:val="p"/>
                  </m:rPr>
                  <w:rPr>
                    <w:rFonts w:ascii="Cambria Math" w:hAnsi="Cambria Math"/>
                    <w:lang w:val="nl-NL"/>
                  </w:rPr>
                  <m:t>KMnO</m:t>
                </m:r>
              </m:e>
              <m:sub>
                <m:r>
                  <w:rPr>
                    <w:rFonts w:ascii="Cambria Math" w:hAnsi="Cambria Math"/>
                    <w:lang w:val="nl-NL"/>
                  </w:rPr>
                  <m:t>4</m:t>
                </m:r>
              </m:sub>
            </m:sSub>
          </m:sub>
        </m:sSub>
      </m:oMath>
      <w:r w:rsidRPr="002C2C15">
        <w:rPr>
          <w:lang w:val="nl-NL"/>
        </w:rPr>
        <w:t xml:space="preserve"> </w:t>
      </w:r>
      <w:r w:rsidRPr="005670EB">
        <w:rPr>
          <w:lang w:val="nl-NL"/>
        </w:rPr>
        <w:t>= [K</w:t>
      </w:r>
      <w:r w:rsidRPr="005670EB">
        <w:rPr>
          <w:vertAlign w:val="superscript"/>
          <w:lang w:val="nl-NL"/>
        </w:rPr>
        <w:t>+</w:t>
      </w:r>
      <w:r w:rsidRPr="005670EB">
        <w:rPr>
          <w:lang w:val="nl-NL"/>
        </w:rPr>
        <w:t>] [MnO</w:t>
      </w:r>
      <w:r w:rsidRPr="005670EB">
        <w:rPr>
          <w:vertAlign w:val="subscript"/>
          <w:lang w:val="nl-NL"/>
        </w:rPr>
        <w:t>4</w:t>
      </w:r>
      <w:r w:rsidRPr="00FC43F0">
        <w:rPr>
          <w:rFonts w:ascii="Symbol" w:hAnsi="Symbol"/>
          <w:vertAlign w:val="superscript"/>
        </w:rPr>
        <w:t></w:t>
      </w:r>
      <w:r w:rsidRPr="005670EB">
        <w:rPr>
          <w:lang w:val="nl-NL"/>
        </w:rPr>
        <w:t xml:space="preserve">] en </w:t>
      </w:r>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m:rPr>
                    <m:sty m:val="p"/>
                  </m:rPr>
                  <w:rPr>
                    <w:rFonts w:ascii="Cambria Math" w:hAnsi="Cambria Math"/>
                    <w:lang w:val="nl-NL"/>
                  </w:rPr>
                  <m:t>KClO</m:t>
                </m:r>
              </m:e>
              <m:sub>
                <m:r>
                  <w:rPr>
                    <w:rFonts w:ascii="Cambria Math" w:hAnsi="Cambria Math"/>
                    <w:lang w:val="nl-NL"/>
                  </w:rPr>
                  <m:t>4</m:t>
                </m:r>
              </m:sub>
            </m:sSub>
          </m:sub>
        </m:sSub>
      </m:oMath>
      <w:r w:rsidRPr="005670EB">
        <w:rPr>
          <w:lang w:val="nl-NL"/>
        </w:rPr>
        <w:t xml:space="preserve"> = [K</w:t>
      </w:r>
      <w:r w:rsidRPr="005670EB">
        <w:rPr>
          <w:vertAlign w:val="superscript"/>
          <w:lang w:val="nl-NL"/>
        </w:rPr>
        <w:t>+</w:t>
      </w:r>
      <w:r w:rsidRPr="005670EB">
        <w:rPr>
          <w:lang w:val="nl-NL"/>
        </w:rPr>
        <w:t>] [ClO</w:t>
      </w:r>
      <w:r w:rsidRPr="005670EB">
        <w:rPr>
          <w:vertAlign w:val="subscript"/>
          <w:lang w:val="nl-NL"/>
        </w:rPr>
        <w:t>4</w:t>
      </w:r>
      <w:r w:rsidRPr="00FC43F0">
        <w:rPr>
          <w:rFonts w:ascii="Symbol" w:hAnsi="Symbol"/>
          <w:vertAlign w:val="superscript"/>
        </w:rPr>
        <w:t></w:t>
      </w:r>
      <w:r w:rsidRPr="005670EB">
        <w:rPr>
          <w:lang w:val="nl-NL"/>
        </w:rPr>
        <w:t>]</w:t>
      </w:r>
    </w:p>
    <w:p w:rsidR="00F5172C" w:rsidRPr="00DB6A88" w:rsidRDefault="00F5172C" w:rsidP="00F5172C">
      <w:pPr>
        <w:kinsoku w:val="0"/>
        <w:overflowPunct w:val="0"/>
        <w:textAlignment w:val="baseline"/>
      </w:pPr>
      <w:r w:rsidRPr="00DB6A88">
        <w:t xml:space="preserve">In een mengsel is </w:t>
      </w:r>
      <w:r w:rsidRPr="00B6586F">
        <w:t>[K</w:t>
      </w:r>
      <w:r w:rsidRPr="00B6586F">
        <w:rPr>
          <w:vertAlign w:val="superscript"/>
        </w:rPr>
        <w:t>+</w:t>
      </w:r>
      <w:r w:rsidRPr="00B6586F">
        <w:t>]</w:t>
      </w:r>
      <w:r w:rsidRPr="00DB6A88">
        <w:t xml:space="preserve"> in beide K-waarden dezelfde, dus moeten [Mn</w:t>
      </w:r>
      <w:r>
        <w:t>O</w:t>
      </w:r>
      <w:r w:rsidRPr="00DB6A88">
        <w:rPr>
          <w:vertAlign w:val="subscript"/>
        </w:rPr>
        <w:t>4</w:t>
      </w:r>
      <w:r w:rsidRPr="00FC43F0">
        <w:rPr>
          <w:rFonts w:ascii="Symbol" w:hAnsi="Symbol"/>
          <w:vertAlign w:val="superscript"/>
        </w:rPr>
        <w:t></w:t>
      </w:r>
      <w:r w:rsidRPr="00DB6A88">
        <w:t>] en [C</w:t>
      </w:r>
      <w:r>
        <w:t>lO</w:t>
      </w:r>
      <w:r w:rsidRPr="00DB6A88">
        <w:rPr>
          <w:vertAlign w:val="subscript"/>
        </w:rPr>
        <w:t>4</w:t>
      </w:r>
      <w:r>
        <w:rPr>
          <w:vertAlign w:val="superscript"/>
        </w:rPr>
        <w:sym w:font="Symbol" w:char="F02D"/>
      </w:r>
      <w:r>
        <w:t>]</w:t>
      </w:r>
      <w:r w:rsidRPr="00DB6A88">
        <w:t xml:space="preserve"> dezelfde verhouding hebben als de respectievelijke oplosbaarheidsproducten om deze </w:t>
      </w:r>
      <w:r w:rsidRPr="00DB6A88">
        <w:rPr>
          <w:i/>
          <w:iCs/>
        </w:rPr>
        <w:t xml:space="preserve">tegelijkertijd </w:t>
      </w:r>
      <w:r w:rsidRPr="00DB6A88">
        <w:t>te kunnen</w:t>
      </w:r>
      <w:r>
        <w:t xml:space="preserve"> </w:t>
      </w:r>
      <w:r w:rsidRPr="00DB6A88">
        <w:lastRenderedPageBreak/>
        <w:t>bereiken bij indampen</w:t>
      </w:r>
      <w:r>
        <w:t xml:space="preserve"> </w:t>
      </w:r>
      <w:r>
        <w:sym w:font="Symbol" w:char="F0DE"/>
      </w:r>
      <w:r>
        <w:t xml:space="preserve"> </w:t>
      </w:r>
      <w:r w:rsidRPr="00DB6A88">
        <w:t>[MnO</w:t>
      </w:r>
      <w:r w:rsidRPr="00DB6A88">
        <w:rPr>
          <w:vertAlign w:val="subscript"/>
        </w:rPr>
        <w:t>4</w:t>
      </w:r>
      <w:r w:rsidRPr="00FC43F0">
        <w:rPr>
          <w:rFonts w:ascii="Symbol" w:hAnsi="Symbol"/>
          <w:vertAlign w:val="superscript"/>
        </w:rPr>
        <w:t></w:t>
      </w:r>
      <w:r w:rsidRPr="00DB6A88">
        <w:t>]</w:t>
      </w:r>
      <w:r>
        <w:t> </w:t>
      </w:r>
      <w:r w:rsidRPr="00DB6A88">
        <w:t>:</w:t>
      </w:r>
      <w:r>
        <w:t> </w:t>
      </w:r>
      <w:r w:rsidRPr="00DB6A88">
        <w:t>[C</w:t>
      </w:r>
      <w:r>
        <w:t>lO</w:t>
      </w:r>
      <w:r w:rsidRPr="00DB6A88">
        <w:rPr>
          <w:vertAlign w:val="subscript"/>
        </w:rPr>
        <w:t>4</w:t>
      </w:r>
      <w:r w:rsidRPr="00FC43F0">
        <w:rPr>
          <w:rFonts w:ascii="Symbol" w:hAnsi="Symbol"/>
          <w:vertAlign w:val="superscript"/>
        </w:rPr>
        <w:t></w:t>
      </w:r>
      <w:r w:rsidRPr="00DB6A88">
        <w:t>] = 9,6</w:t>
      </w:r>
      <w:r>
        <w:t> </w:t>
      </w:r>
      <w:r w:rsidRPr="00DB6A88">
        <w:t>:</w:t>
      </w:r>
      <w:r>
        <w:t> </w:t>
      </w:r>
      <w:r w:rsidRPr="00DB6A88">
        <w:t xml:space="preserve">1 en dit is tevens de </w:t>
      </w:r>
      <w:proofErr w:type="spellStart"/>
      <w:r w:rsidRPr="00DB6A88">
        <w:t>molverhouding</w:t>
      </w:r>
      <w:proofErr w:type="spellEnd"/>
      <w:r w:rsidRPr="00DB6A88">
        <w:t>, waarin</w:t>
      </w:r>
      <w:r>
        <w:t xml:space="preserve"> </w:t>
      </w:r>
      <w:r w:rsidRPr="00DB6A88">
        <w:t>de zouten zelf moeten worden gemengd om deze concentratieverhouding te krijgen.</w:t>
      </w:r>
    </w:p>
    <w:p w:rsidR="00F5172C" w:rsidRPr="00DB6A88" w:rsidRDefault="00F5172C" w:rsidP="00F5172C">
      <w:pPr>
        <w:pStyle w:val="OpmCurs"/>
        <w:rPr>
          <w:szCs w:val="22"/>
        </w:rPr>
      </w:pPr>
      <w:r w:rsidRPr="00DB6A88">
        <w:t>Opmerking: Indien je uitgaat van de molariteit van de verzadigde oplossingen, verwaarloos je de invloed van het gemeenschappelijk ion K</w:t>
      </w:r>
      <w:r>
        <w:rPr>
          <w:vertAlign w:val="superscript"/>
        </w:rPr>
        <w:t>+</w:t>
      </w:r>
      <w:r>
        <w:t>,</w:t>
      </w:r>
      <w:r w:rsidRPr="00DB6A88">
        <w:t xml:space="preserve"> dat de oplosbaarheid van beide zouten in het mengsel</w:t>
      </w:r>
      <w:r>
        <w:t xml:space="preserve"> </w:t>
      </w:r>
      <w:r w:rsidRPr="00DB6A88">
        <w:rPr>
          <w:szCs w:val="22"/>
        </w:rPr>
        <w:t>verkleint, maar de grootste invloed heeft op het slechtst oplosbare zout (in</w:t>
      </w:r>
      <w:r>
        <w:rPr>
          <w:szCs w:val="22"/>
        </w:rPr>
        <w:t xml:space="preserve"> </w:t>
      </w:r>
      <w:r w:rsidRPr="00DB6A88">
        <w:rPr>
          <w:szCs w:val="22"/>
        </w:rPr>
        <w:t>een mengsel is KMn</w:t>
      </w:r>
      <w:r>
        <w:rPr>
          <w:szCs w:val="22"/>
        </w:rPr>
        <w:t>O</w:t>
      </w:r>
      <w:r w:rsidRPr="00DB6A88">
        <w:rPr>
          <w:szCs w:val="22"/>
          <w:vertAlign w:val="subscript"/>
        </w:rPr>
        <w:t>4</w:t>
      </w:r>
      <w:r w:rsidRPr="00DB6A88">
        <w:rPr>
          <w:szCs w:val="22"/>
        </w:rPr>
        <w:t xml:space="preserve"> 9,6</w:t>
      </w:r>
      <w:r>
        <w:rPr>
          <w:szCs w:val="22"/>
        </w:rPr>
        <w:t> ×</w:t>
      </w:r>
      <w:r w:rsidRPr="00DB6A88">
        <w:rPr>
          <w:szCs w:val="22"/>
        </w:rPr>
        <w:t xml:space="preserve"> zo goed oplosbaar als KC</w:t>
      </w:r>
      <w:r>
        <w:rPr>
          <w:szCs w:val="22"/>
        </w:rPr>
        <w:t>lO</w:t>
      </w:r>
      <w:r w:rsidRPr="00DB6A88">
        <w:rPr>
          <w:szCs w:val="22"/>
          <w:vertAlign w:val="subscript"/>
        </w:rPr>
        <w:t>4</w:t>
      </w:r>
      <w:r w:rsidRPr="00DB6A88">
        <w:rPr>
          <w:szCs w:val="22"/>
        </w:rPr>
        <w:t xml:space="preserve">, in </w:t>
      </w:r>
      <w:r w:rsidRPr="00DB6A88">
        <w:rPr>
          <w:i w:val="0"/>
          <w:szCs w:val="22"/>
        </w:rPr>
        <w:t xml:space="preserve">gescheiden </w:t>
      </w:r>
      <w:r w:rsidRPr="00DB6A88">
        <w:rPr>
          <w:szCs w:val="22"/>
        </w:rPr>
        <w:t>oplossingen is KMn</w:t>
      </w:r>
      <w:r>
        <w:rPr>
          <w:szCs w:val="22"/>
        </w:rPr>
        <w:t>O</w:t>
      </w:r>
      <w:r w:rsidRPr="00DB6A88">
        <w:rPr>
          <w:szCs w:val="22"/>
          <w:vertAlign w:val="subscript"/>
        </w:rPr>
        <w:t>4</w:t>
      </w:r>
      <w:r w:rsidRPr="00DB6A88">
        <w:rPr>
          <w:szCs w:val="22"/>
        </w:rPr>
        <w:t xml:space="preserve"> slechts 0,385/0,124 = 3,1 keer zo goed oplosbaar).</w:t>
      </w:r>
    </w:p>
    <w:p w:rsidR="00F5172C" w:rsidRPr="00E15BAA" w:rsidRDefault="00F5172C" w:rsidP="00F5172C">
      <w:pPr>
        <w:pStyle w:val="CSElijst"/>
        <w:tabs>
          <w:tab w:val="clear" w:pos="360"/>
        </w:tabs>
        <w:ind w:left="0" w:hanging="709"/>
        <w:rPr>
          <w:lang w:val="nl-NL"/>
        </w:rPr>
      </w:pPr>
      <w:r w:rsidRPr="00E15BAA">
        <w:rPr>
          <w:lang w:val="nl-NL"/>
        </w:rPr>
        <w:t>Als alleen wordt gekeken naar de vaste stof die bij de eerste kristallisatie ontstaat, verwachten we of alleen KMnO</w:t>
      </w:r>
      <w:r w:rsidRPr="00E15BAA">
        <w:rPr>
          <w:vertAlign w:val="subscript"/>
          <w:lang w:val="nl-NL"/>
        </w:rPr>
        <w:t>4</w:t>
      </w:r>
      <w:r w:rsidRPr="00E15BAA">
        <w:rPr>
          <w:lang w:val="nl-NL"/>
        </w:rPr>
        <w:t>(s) of alleen KClO</w:t>
      </w:r>
      <w:r w:rsidRPr="00E15BAA">
        <w:rPr>
          <w:vertAlign w:val="subscript"/>
          <w:lang w:val="nl-NL"/>
        </w:rPr>
        <w:t>4</w:t>
      </w:r>
      <w:r w:rsidRPr="00E15BAA">
        <w:rPr>
          <w:lang w:val="nl-NL"/>
        </w:rPr>
        <w:t>(s), behalve indien de samenstelling van de oplossing gelijktijdige neerslagen mogelijk maakt, dus als mol KMnO</w:t>
      </w:r>
      <w:r w:rsidRPr="00E15BAA">
        <w:rPr>
          <w:vertAlign w:val="subscript"/>
          <w:lang w:val="nl-NL"/>
        </w:rPr>
        <w:t>4</w:t>
      </w:r>
      <w:r w:rsidRPr="00E15BAA">
        <w:rPr>
          <w:lang w:val="nl-NL"/>
        </w:rPr>
        <w:t>(</w:t>
      </w:r>
      <w:proofErr w:type="spellStart"/>
      <w:r w:rsidRPr="00E15BAA">
        <w:rPr>
          <w:lang w:val="nl-NL"/>
        </w:rPr>
        <w:t>aq</w:t>
      </w:r>
      <w:proofErr w:type="spellEnd"/>
      <w:r w:rsidRPr="00E15BAA">
        <w:rPr>
          <w:lang w:val="nl-NL"/>
        </w:rPr>
        <w:t>)</w:t>
      </w:r>
      <w:r>
        <w:rPr>
          <w:lang w:val="nl-NL"/>
        </w:rPr>
        <w:t> </w:t>
      </w:r>
      <w:r w:rsidRPr="00E15BAA">
        <w:rPr>
          <w:lang w:val="nl-NL"/>
        </w:rPr>
        <w:t>:</w:t>
      </w:r>
      <w:r>
        <w:rPr>
          <w:lang w:val="nl-NL"/>
        </w:rPr>
        <w:t> </w:t>
      </w:r>
      <w:r w:rsidRPr="00E15BAA">
        <w:rPr>
          <w:lang w:val="nl-NL"/>
        </w:rPr>
        <w:t>mol KClO</w:t>
      </w:r>
      <w:r w:rsidRPr="00E15BAA">
        <w:rPr>
          <w:vertAlign w:val="subscript"/>
          <w:lang w:val="nl-NL"/>
        </w:rPr>
        <w:t>4</w:t>
      </w:r>
      <w:r w:rsidRPr="00E15BAA">
        <w:rPr>
          <w:lang w:val="nl-NL"/>
        </w:rPr>
        <w:t>(</w:t>
      </w:r>
      <w:proofErr w:type="spellStart"/>
      <w:r w:rsidRPr="00E15BAA">
        <w:rPr>
          <w:lang w:val="nl-NL"/>
        </w:rPr>
        <w:t>aq</w:t>
      </w:r>
      <w:proofErr w:type="spellEnd"/>
      <w:r w:rsidRPr="00E15BAA">
        <w:rPr>
          <w:lang w:val="nl-NL"/>
        </w:rPr>
        <w:t>) = 9,6</w:t>
      </w:r>
      <w:r>
        <w:rPr>
          <w:lang w:val="nl-NL"/>
        </w:rPr>
        <w:t> </w:t>
      </w:r>
      <w:r w:rsidRPr="00E15BAA">
        <w:rPr>
          <w:lang w:val="nl-NL"/>
        </w:rPr>
        <w:t>:</w:t>
      </w:r>
      <w:r>
        <w:rPr>
          <w:lang w:val="nl-NL"/>
        </w:rPr>
        <w:t> </w:t>
      </w:r>
      <w:r w:rsidRPr="00E15BAA">
        <w:rPr>
          <w:lang w:val="nl-NL"/>
        </w:rPr>
        <w:t xml:space="preserve">1 (zoals berekend in het antwoord bij onderdeel </w:t>
      </w:r>
      <w:r>
        <w:rPr>
          <w:i/>
          <w:lang w:val="nl-NL"/>
        </w:rPr>
        <w:fldChar w:fldCharType="begin"/>
      </w:r>
      <w:r>
        <w:rPr>
          <w:lang w:val="nl-NL"/>
        </w:rPr>
        <w:instrText xml:space="preserve"> REF _Ref490748208 \r \h </w:instrText>
      </w:r>
      <w:r>
        <w:rPr>
          <w:i/>
          <w:lang w:val="nl-NL"/>
        </w:rPr>
      </w:r>
      <w:r>
        <w:rPr>
          <w:i/>
          <w:lang w:val="nl-NL"/>
        </w:rPr>
        <w:fldChar w:fldCharType="separate"/>
      </w:r>
      <w:r>
        <w:rPr>
          <w:lang w:val="nl-NL"/>
        </w:rPr>
        <w:t xml:space="preserve">18 </w:t>
      </w:r>
      <w:r>
        <w:rPr>
          <w:lang w:val="nl-NL"/>
        </w:rPr>
        <w:t></w:t>
      </w:r>
      <w:r>
        <w:rPr>
          <w:i/>
          <w:lang w:val="nl-NL"/>
        </w:rPr>
        <w:fldChar w:fldCharType="end"/>
      </w:r>
      <w:r w:rsidRPr="00E15BAA">
        <w:rPr>
          <w:lang w:val="nl-NL"/>
        </w:rPr>
        <w:t xml:space="preserve">). Volgens de gegevens heeft het neerslag echter in </w:t>
      </w:r>
      <w:r w:rsidRPr="00E15BAA">
        <w:rPr>
          <w:i/>
          <w:iCs/>
          <w:lang w:val="nl-NL"/>
        </w:rPr>
        <w:t xml:space="preserve">alle </w:t>
      </w:r>
      <w:r w:rsidRPr="00E15BAA">
        <w:rPr>
          <w:lang w:val="nl-NL"/>
        </w:rPr>
        <w:t xml:space="preserve">gevallen een gemengde samenstelling, hetgeen met de oplosbaarheidsproducten </w:t>
      </w:r>
      <w:r w:rsidRPr="00E15BAA">
        <w:rPr>
          <w:i/>
          <w:iCs/>
          <w:lang w:val="nl-NL"/>
        </w:rPr>
        <w:t xml:space="preserve">niet verklaarbaar </w:t>
      </w:r>
      <w:r w:rsidRPr="00E15BAA">
        <w:rPr>
          <w:lang w:val="nl-NL"/>
        </w:rPr>
        <w:t>is.</w:t>
      </w:r>
    </w:p>
    <w:p w:rsidR="00F5172C" w:rsidRPr="00E15BAA" w:rsidRDefault="00F5172C" w:rsidP="00F5172C">
      <w:pPr>
        <w:pStyle w:val="CSElijst"/>
        <w:tabs>
          <w:tab w:val="clear" w:pos="360"/>
        </w:tabs>
        <w:ind w:left="0" w:hanging="709"/>
        <w:rPr>
          <w:lang w:val="nl-NL"/>
        </w:rPr>
      </w:pPr>
      <w:bookmarkStart w:id="11" w:name="_Ref490748208"/>
      <w:r w:rsidRPr="00E15BAA">
        <w:rPr>
          <w:lang w:val="nl-NL"/>
        </w:rPr>
        <w:t>De eenheden mol</w:t>
      </w:r>
      <w:r>
        <w:sym w:font="Symbol" w:char="F0D7"/>
      </w:r>
      <w:r w:rsidRPr="00E15BAA">
        <w:rPr>
          <w:lang w:val="nl-NL"/>
        </w:rPr>
        <w:t>L</w:t>
      </w:r>
      <w:r w:rsidRPr="00FC43F0">
        <w:rPr>
          <w:rFonts w:ascii="Symbol" w:hAnsi="Symbol"/>
          <w:vertAlign w:val="superscript"/>
        </w:rPr>
        <w:t></w:t>
      </w:r>
      <w:r w:rsidRPr="00E15BAA">
        <w:rPr>
          <w:vertAlign w:val="superscript"/>
          <w:lang w:val="nl-NL"/>
        </w:rPr>
        <w:t>1</w:t>
      </w:r>
      <w:r w:rsidRPr="00E15BAA">
        <w:rPr>
          <w:lang w:val="nl-NL"/>
        </w:rPr>
        <w:t xml:space="preserve"> en mol</w:t>
      </w:r>
      <w:r>
        <w:sym w:font="Symbol" w:char="F0D7"/>
      </w:r>
      <w:r w:rsidRPr="00E15BAA">
        <w:rPr>
          <w:lang w:val="nl-NL"/>
        </w:rPr>
        <w:t>dm</w:t>
      </w:r>
      <w:r w:rsidRPr="00FC43F0">
        <w:rPr>
          <w:rFonts w:ascii="Symbol" w:hAnsi="Symbol"/>
          <w:vertAlign w:val="superscript"/>
        </w:rPr>
        <w:t></w:t>
      </w:r>
      <w:r w:rsidRPr="00E15BAA">
        <w:rPr>
          <w:vertAlign w:val="superscript"/>
          <w:lang w:val="nl-NL"/>
        </w:rPr>
        <w:t>3</w:t>
      </w:r>
      <w:r w:rsidRPr="00E15BAA">
        <w:rPr>
          <w:lang w:val="nl-NL"/>
        </w:rPr>
        <w:t xml:space="preserve"> zijn onderling verwisselbaar en dus in dezelfde formule te gebruiken:</w:t>
      </w:r>
      <w:bookmarkEnd w:id="11"/>
    </w:p>
    <w:p w:rsidR="00F5172C" w:rsidRPr="00231143" w:rsidRDefault="00F5172C" w:rsidP="00F5172C">
      <w:pPr>
        <w:tabs>
          <w:tab w:val="right" w:pos="576"/>
          <w:tab w:val="left" w:pos="3456"/>
          <w:tab w:val="left" w:pos="5112"/>
        </w:tabs>
        <w:kinsoku w:val="0"/>
        <w:overflowPunct w:val="0"/>
        <w:textAlignment w:val="baseline"/>
        <w:rPr>
          <w:lang w:val="it-IT"/>
        </w:rPr>
      </w:pPr>
      <m:oMath>
        <m:sSub>
          <m:sSubPr>
            <m:ctrlPr>
              <w:rPr>
                <w:rFonts w:ascii="Cambria Math" w:hAnsi="Cambria Math"/>
                <w:i/>
              </w:rPr>
            </m:ctrlPr>
          </m:sSubPr>
          <m:e>
            <m:r>
              <w:rPr>
                <w:rFonts w:ascii="Cambria Math" w:hAnsi="Cambria Math"/>
              </w:rPr>
              <m:t>K</m:t>
            </m:r>
          </m:e>
          <m:sub>
            <m:r>
              <m:rPr>
                <m:sty m:val="p"/>
              </m:rPr>
              <w:rPr>
                <w:rFonts w:ascii="Cambria Math" w:hAnsi="Cambria Math"/>
                <w:lang w:val="it-IT"/>
              </w:rPr>
              <m:t>I</m:t>
            </m:r>
          </m:sub>
        </m:sSub>
      </m:oMath>
      <w:r w:rsidRPr="00231143">
        <w:rPr>
          <w:rFonts w:eastAsiaTheme="minorEastAsia"/>
          <w:lang w:val="it-IT"/>
        </w:rPr>
        <w:t xml:space="preserve"> </w:t>
      </w:r>
      <w:r w:rsidRPr="00231143">
        <w:rPr>
          <w:lang w:val="it-IT"/>
        </w:rPr>
        <w:t xml:space="preserve">= </w:t>
      </w:r>
      <m:oMath>
        <m:f>
          <m:fPr>
            <m:ctrlPr>
              <w:rPr>
                <w:rFonts w:ascii="Cambria Math" w:hAnsi="Cambria Math"/>
                <w:i/>
                <w:lang w:val="it-IT"/>
              </w:rPr>
            </m:ctrlPr>
          </m:fPr>
          <m:num>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m:rPr>
                        <m:sty m:val="p"/>
                      </m:rPr>
                      <w:rPr>
                        <w:rFonts w:ascii="Cambria Math" w:hAnsi="Cambria Math"/>
                        <w:lang w:val="it-IT"/>
                      </w:rPr>
                      <m:t>KMnO</m:t>
                    </m:r>
                  </m:e>
                  <m:sub>
                    <m:r>
                      <w:rPr>
                        <w:rFonts w:ascii="Cambria Math" w:hAnsi="Cambria Math"/>
                        <w:lang w:val="it-IT"/>
                      </w:rPr>
                      <m:t>4</m:t>
                    </m:r>
                  </m:sub>
                </m:sSub>
              </m:sub>
            </m:sSub>
          </m:num>
          <m:den>
            <m:d>
              <m:dPr>
                <m:begChr m:val="["/>
                <m:endChr m:val="]"/>
                <m:ctrlPr>
                  <w:rPr>
                    <w:rFonts w:ascii="Cambria Math" w:hAnsi="Cambria Math"/>
                    <w:lang w:val="it-IT"/>
                  </w:rPr>
                </m:ctrlPr>
              </m:dPr>
              <m:e>
                <m:sSub>
                  <m:sSubPr>
                    <m:ctrlPr>
                      <w:rPr>
                        <w:rFonts w:ascii="Cambria Math" w:hAnsi="Cambria Math"/>
                        <w:lang w:val="it-IT"/>
                      </w:rPr>
                    </m:ctrlPr>
                  </m:sSubPr>
                  <m:e>
                    <m:r>
                      <m:rPr>
                        <m:sty m:val="p"/>
                      </m:rPr>
                      <w:rPr>
                        <w:rFonts w:ascii="Cambria Math" w:hAnsi="Cambria Math"/>
                        <w:lang w:val="it-IT"/>
                      </w:rPr>
                      <m:t>KMnO</m:t>
                    </m:r>
                  </m:e>
                  <m:sub>
                    <m:r>
                      <m:rPr>
                        <m:sty m:val="p"/>
                      </m:rPr>
                      <w:rPr>
                        <w:rFonts w:ascii="Cambria Math" w:hAnsi="Cambria Math"/>
                        <w:lang w:val="it-IT"/>
                      </w:rPr>
                      <m:t>4</m:t>
                    </m:r>
                  </m:sub>
                </m:sSub>
                <m:r>
                  <m:rPr>
                    <m:sty m:val="p"/>
                  </m:rPr>
                  <w:rPr>
                    <w:rFonts w:ascii="Cambria Math" w:hAnsi="Cambria Math"/>
                    <w:lang w:val="it-IT"/>
                  </w:rPr>
                  <m:t>(s)</m:t>
                </m:r>
              </m:e>
            </m:d>
          </m:den>
        </m:f>
      </m:oMath>
      <w:r>
        <w:rPr>
          <w:lang w:val="it-IT"/>
        </w:rPr>
        <w:t xml:space="preserve"> = </w:t>
      </w:r>
      <m:oMath>
        <m:f>
          <m:fPr>
            <m:ctrlPr>
              <w:rPr>
                <w:rFonts w:ascii="Cambria Math" w:hAnsi="Cambria Math"/>
                <w:lang w:val="it-IT"/>
              </w:rPr>
            </m:ctrlPr>
          </m:fPr>
          <m:num>
            <m:r>
              <m:rPr>
                <m:sty m:val="p"/>
              </m:rPr>
              <w:rPr>
                <w:rFonts w:ascii="Cambria Math" w:hAnsi="Cambria Math"/>
                <w:lang w:val="it-IT"/>
              </w:rPr>
              <m:t xml:space="preserve">0,148 </m:t>
            </m:r>
            <m:sSup>
              <m:sSupPr>
                <m:ctrlPr>
                  <w:rPr>
                    <w:rFonts w:ascii="Cambria Math" w:hAnsi="Cambria Math"/>
                    <w:lang w:val="it-IT"/>
                  </w:rPr>
                </m:ctrlPr>
              </m:sSupPr>
              <m:e>
                <m:r>
                  <m:rPr>
                    <m:sty m:val="p"/>
                  </m:rPr>
                  <w:rPr>
                    <w:rFonts w:ascii="Cambria Math" w:hAnsi="Cambria Math"/>
                    <w:lang w:val="it-IT"/>
                  </w:rPr>
                  <m:t>mol</m:t>
                </m:r>
              </m:e>
              <m:sup>
                <m:r>
                  <m:rPr>
                    <m:sty m:val="p"/>
                  </m:rPr>
                  <w:rPr>
                    <w:rFonts w:ascii="Cambria Math" w:hAnsi="Cambria Math"/>
                    <w:lang w:val="it-IT"/>
                  </w:rPr>
                  <m:t>2</m:t>
                </m:r>
              </m:sup>
            </m:sSup>
            <m:sSup>
              <m:sSupPr>
                <m:ctrlPr>
                  <w:rPr>
                    <w:rFonts w:ascii="Cambria Math" w:hAnsi="Cambria Math"/>
                    <w:lang w:val="it-IT"/>
                  </w:rPr>
                </m:ctrlPr>
              </m:sSupPr>
              <m:e>
                <m:r>
                  <m:rPr>
                    <m:sty m:val="p"/>
                  </m:rPr>
                  <w:rPr>
                    <w:rFonts w:ascii="Cambria Math" w:hAnsi="Cambria Math"/>
                    <w:lang w:val="it-IT"/>
                  </w:rPr>
                  <m:t>dm</m:t>
                </m:r>
              </m:e>
              <m:sup>
                <m:r>
                  <m:rPr>
                    <m:sty m:val="p"/>
                  </m:rPr>
                  <w:rPr>
                    <w:rFonts w:ascii="Cambria Math" w:hAnsi="Cambria Math"/>
                    <w:lang w:val="it-IT"/>
                  </w:rPr>
                  <m:t>-6</m:t>
                </m:r>
              </m:sup>
            </m:sSup>
          </m:num>
          <m:den>
            <m:r>
              <m:rPr>
                <m:sty m:val="p"/>
              </m:rPr>
              <w:rPr>
                <w:rFonts w:ascii="Cambria Math" w:hAnsi="Cambria Math"/>
                <w:lang w:val="it-IT"/>
              </w:rPr>
              <m:t>17,1</m:t>
            </m:r>
            <m:sSup>
              <m:sSupPr>
                <m:ctrlPr>
                  <w:rPr>
                    <w:rFonts w:ascii="Cambria Math" w:hAnsi="Cambria Math"/>
                    <w:lang w:val="it-IT"/>
                  </w:rPr>
                </m:ctrlPr>
              </m:sSupPr>
              <m:e>
                <m:r>
                  <m:rPr>
                    <m:sty m:val="p"/>
                  </m:rPr>
                  <w:rPr>
                    <w:rFonts w:ascii="Cambria Math" w:hAnsi="Cambria Math"/>
                    <w:lang w:val="it-IT"/>
                  </w:rPr>
                  <m:t xml:space="preserve"> mol dm</m:t>
                </m:r>
              </m:e>
              <m:sup>
                <m:r>
                  <m:rPr>
                    <m:sty m:val="p"/>
                  </m:rPr>
                  <w:rPr>
                    <w:rFonts w:ascii="Cambria Math" w:hAnsi="Cambria Math"/>
                    <w:lang w:val="it-IT"/>
                  </w:rPr>
                  <m:t>-3</m:t>
                </m:r>
              </m:sup>
            </m:sSup>
          </m:den>
        </m:f>
      </m:oMath>
      <w:r>
        <w:rPr>
          <w:lang w:val="it-IT"/>
        </w:rPr>
        <w:t xml:space="preserve"> = </w:t>
      </w:r>
      <w:r w:rsidRPr="00231143">
        <w:rPr>
          <w:u w:val="single"/>
          <w:lang w:val="it-IT"/>
        </w:rPr>
        <w:t>8,66.10</w:t>
      </w:r>
      <w:r w:rsidRPr="00FC43F0">
        <w:rPr>
          <w:rFonts w:ascii="Symbol" w:hAnsi="Symbol"/>
          <w:u w:val="single"/>
          <w:vertAlign w:val="superscript"/>
        </w:rPr>
        <w:t></w:t>
      </w:r>
      <w:r w:rsidRPr="00231143">
        <w:rPr>
          <w:u w:val="single"/>
          <w:vertAlign w:val="superscript"/>
          <w:lang w:val="it-IT"/>
        </w:rPr>
        <w:t>3</w:t>
      </w:r>
      <w:r w:rsidRPr="00231143">
        <w:rPr>
          <w:u w:val="single"/>
          <w:lang w:val="it-IT"/>
        </w:rPr>
        <w:t xml:space="preserve"> mol</w:t>
      </w:r>
      <w:r>
        <w:rPr>
          <w:u w:val="single"/>
        </w:rPr>
        <w:sym w:font="Symbol" w:char="F0D7"/>
      </w:r>
      <w:r w:rsidRPr="00231143">
        <w:rPr>
          <w:u w:val="single"/>
          <w:lang w:val="it-IT"/>
        </w:rPr>
        <w:t>dm</w:t>
      </w:r>
      <w:r w:rsidRPr="00FC43F0">
        <w:rPr>
          <w:rFonts w:ascii="Symbol" w:hAnsi="Symbol"/>
          <w:u w:val="single"/>
          <w:vertAlign w:val="superscript"/>
        </w:rPr>
        <w:t></w:t>
      </w:r>
      <w:r>
        <w:rPr>
          <w:rFonts w:ascii="Symbol" w:hAnsi="Symbol"/>
          <w:u w:val="single"/>
          <w:vertAlign w:val="superscript"/>
        </w:rPr>
        <w:t></w:t>
      </w:r>
    </w:p>
    <w:p w:rsidR="00F5172C" w:rsidRPr="00231143" w:rsidRDefault="00F5172C" w:rsidP="00F5172C">
      <w:pPr>
        <w:tabs>
          <w:tab w:val="right" w:pos="576"/>
          <w:tab w:val="left" w:pos="3456"/>
          <w:tab w:val="left" w:pos="5112"/>
        </w:tabs>
        <w:kinsoku w:val="0"/>
        <w:overflowPunct w:val="0"/>
        <w:textAlignment w:val="baseline"/>
        <w:rPr>
          <w:lang w:val="it-IT"/>
        </w:rPr>
      </w:pPr>
      <m:oMath>
        <m:sSub>
          <m:sSubPr>
            <m:ctrlPr>
              <w:rPr>
                <w:rFonts w:ascii="Cambria Math" w:hAnsi="Cambria Math"/>
                <w:i/>
              </w:rPr>
            </m:ctrlPr>
          </m:sSubPr>
          <m:e>
            <m:r>
              <w:rPr>
                <w:rFonts w:ascii="Cambria Math" w:hAnsi="Cambria Math"/>
              </w:rPr>
              <m:t>K</m:t>
            </m:r>
          </m:e>
          <m:sub>
            <m:r>
              <m:rPr>
                <m:sty m:val="p"/>
              </m:rPr>
              <w:rPr>
                <w:rFonts w:ascii="Cambria Math" w:hAnsi="Cambria Math"/>
                <w:lang w:val="it-IT"/>
              </w:rPr>
              <m:t>II</m:t>
            </m:r>
          </m:sub>
        </m:sSub>
      </m:oMath>
      <w:r w:rsidRPr="00231143">
        <w:rPr>
          <w:rFonts w:eastAsiaTheme="minorEastAsia"/>
          <w:lang w:val="it-IT"/>
        </w:rPr>
        <w:t xml:space="preserve"> </w:t>
      </w:r>
      <w:r w:rsidRPr="00231143">
        <w:rPr>
          <w:lang w:val="it-IT"/>
        </w:rPr>
        <w:t xml:space="preserve">= </w:t>
      </w:r>
      <m:oMath>
        <m:f>
          <m:fPr>
            <m:ctrlPr>
              <w:rPr>
                <w:rFonts w:ascii="Cambria Math" w:hAnsi="Cambria Math"/>
                <w:i/>
                <w:lang w:val="it-IT"/>
              </w:rPr>
            </m:ctrlPr>
          </m:fPr>
          <m:num>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m:rPr>
                        <m:sty m:val="p"/>
                      </m:rPr>
                      <w:rPr>
                        <w:rFonts w:ascii="Cambria Math" w:hAnsi="Cambria Math"/>
                        <w:lang w:val="it-IT"/>
                      </w:rPr>
                      <m:t>KClO</m:t>
                    </m:r>
                  </m:e>
                  <m:sub>
                    <m:r>
                      <w:rPr>
                        <w:rFonts w:ascii="Cambria Math" w:hAnsi="Cambria Math"/>
                        <w:lang w:val="it-IT"/>
                      </w:rPr>
                      <m:t>4</m:t>
                    </m:r>
                  </m:sub>
                </m:sSub>
              </m:sub>
            </m:sSub>
          </m:num>
          <m:den>
            <m:d>
              <m:dPr>
                <m:begChr m:val="["/>
                <m:endChr m:val="]"/>
                <m:ctrlPr>
                  <w:rPr>
                    <w:rFonts w:ascii="Cambria Math" w:hAnsi="Cambria Math"/>
                    <w:lang w:val="it-IT"/>
                  </w:rPr>
                </m:ctrlPr>
              </m:dPr>
              <m:e>
                <m:sSub>
                  <m:sSubPr>
                    <m:ctrlPr>
                      <w:rPr>
                        <w:rFonts w:ascii="Cambria Math" w:hAnsi="Cambria Math"/>
                        <w:lang w:val="it-IT"/>
                      </w:rPr>
                    </m:ctrlPr>
                  </m:sSubPr>
                  <m:e>
                    <m:r>
                      <m:rPr>
                        <m:sty m:val="p"/>
                      </m:rPr>
                      <w:rPr>
                        <w:rFonts w:ascii="Cambria Math" w:hAnsi="Cambria Math"/>
                        <w:lang w:val="it-IT"/>
                      </w:rPr>
                      <m:t>KClO</m:t>
                    </m:r>
                  </m:e>
                  <m:sub>
                    <m:r>
                      <m:rPr>
                        <m:sty m:val="p"/>
                      </m:rPr>
                      <w:rPr>
                        <w:rFonts w:ascii="Cambria Math" w:hAnsi="Cambria Math"/>
                        <w:lang w:val="it-IT"/>
                      </w:rPr>
                      <m:t>4</m:t>
                    </m:r>
                  </m:sub>
                </m:sSub>
                <m:r>
                  <m:rPr>
                    <m:sty m:val="p"/>
                  </m:rPr>
                  <w:rPr>
                    <w:rFonts w:ascii="Cambria Math" w:hAnsi="Cambria Math"/>
                    <w:lang w:val="it-IT"/>
                  </w:rPr>
                  <m:t>(s)</m:t>
                </m:r>
              </m:e>
            </m:d>
          </m:den>
        </m:f>
      </m:oMath>
      <w:r>
        <w:rPr>
          <w:lang w:val="it-IT"/>
        </w:rPr>
        <w:t xml:space="preserve"> = </w:t>
      </w:r>
      <m:oMath>
        <m:f>
          <m:fPr>
            <m:ctrlPr>
              <w:rPr>
                <w:rFonts w:ascii="Cambria Math" w:hAnsi="Cambria Math"/>
                <w:lang w:val="it-IT"/>
              </w:rPr>
            </m:ctrlPr>
          </m:fPr>
          <m:num>
            <m:r>
              <m:rPr>
                <m:sty m:val="p"/>
              </m:rPr>
              <w:rPr>
                <w:rFonts w:ascii="Cambria Math" w:hAnsi="Cambria Math"/>
                <w:lang w:val="it-IT"/>
              </w:rPr>
              <m:t xml:space="preserve">0,0154 </m:t>
            </m:r>
            <m:sSup>
              <m:sSupPr>
                <m:ctrlPr>
                  <w:rPr>
                    <w:rFonts w:ascii="Cambria Math" w:hAnsi="Cambria Math"/>
                    <w:lang w:val="it-IT"/>
                  </w:rPr>
                </m:ctrlPr>
              </m:sSupPr>
              <m:e>
                <m:r>
                  <m:rPr>
                    <m:sty m:val="p"/>
                  </m:rPr>
                  <w:rPr>
                    <w:rFonts w:ascii="Cambria Math" w:hAnsi="Cambria Math"/>
                    <w:lang w:val="it-IT"/>
                  </w:rPr>
                  <m:t>mol</m:t>
                </m:r>
              </m:e>
              <m:sup>
                <m:r>
                  <m:rPr>
                    <m:sty m:val="p"/>
                  </m:rPr>
                  <w:rPr>
                    <w:rFonts w:ascii="Cambria Math" w:hAnsi="Cambria Math"/>
                    <w:lang w:val="it-IT"/>
                  </w:rPr>
                  <m:t>2</m:t>
                </m:r>
              </m:sup>
            </m:sSup>
            <m:sSup>
              <m:sSupPr>
                <m:ctrlPr>
                  <w:rPr>
                    <w:rFonts w:ascii="Cambria Math" w:hAnsi="Cambria Math"/>
                    <w:lang w:val="it-IT"/>
                  </w:rPr>
                </m:ctrlPr>
              </m:sSupPr>
              <m:e>
                <m:r>
                  <m:rPr>
                    <m:sty m:val="p"/>
                  </m:rPr>
                  <w:rPr>
                    <w:rFonts w:ascii="Cambria Math" w:hAnsi="Cambria Math"/>
                    <w:lang w:val="it-IT"/>
                  </w:rPr>
                  <m:t>dm</m:t>
                </m:r>
              </m:e>
              <m:sup>
                <m:r>
                  <m:rPr>
                    <m:sty m:val="p"/>
                  </m:rPr>
                  <w:rPr>
                    <w:rFonts w:ascii="Cambria Math" w:hAnsi="Cambria Math"/>
                    <w:lang w:val="it-IT"/>
                  </w:rPr>
                  <m:t>-6</m:t>
                </m:r>
              </m:sup>
            </m:sSup>
          </m:num>
          <m:den>
            <m:r>
              <m:rPr>
                <m:sty m:val="p"/>
              </m:rPr>
              <w:rPr>
                <w:rFonts w:ascii="Cambria Math" w:hAnsi="Cambria Math"/>
                <w:lang w:val="it-IT"/>
              </w:rPr>
              <m:t>18,2</m:t>
            </m:r>
            <m:sSup>
              <m:sSupPr>
                <m:ctrlPr>
                  <w:rPr>
                    <w:rFonts w:ascii="Cambria Math" w:hAnsi="Cambria Math"/>
                    <w:lang w:val="it-IT"/>
                  </w:rPr>
                </m:ctrlPr>
              </m:sSupPr>
              <m:e>
                <m:r>
                  <m:rPr>
                    <m:sty m:val="p"/>
                  </m:rPr>
                  <w:rPr>
                    <w:rFonts w:ascii="Cambria Math" w:hAnsi="Cambria Math"/>
                    <w:lang w:val="it-IT"/>
                  </w:rPr>
                  <m:t xml:space="preserve"> mol dm</m:t>
                </m:r>
              </m:e>
              <m:sup>
                <m:r>
                  <m:rPr>
                    <m:sty m:val="p"/>
                  </m:rPr>
                  <w:rPr>
                    <w:rFonts w:ascii="Cambria Math" w:hAnsi="Cambria Math"/>
                    <w:lang w:val="it-IT"/>
                  </w:rPr>
                  <m:t>-3</m:t>
                </m:r>
              </m:sup>
            </m:sSup>
          </m:den>
        </m:f>
      </m:oMath>
      <w:r>
        <w:rPr>
          <w:lang w:val="it-IT"/>
        </w:rPr>
        <w:t xml:space="preserve"> = </w:t>
      </w:r>
      <w:r w:rsidRPr="00231143">
        <w:rPr>
          <w:u w:val="single"/>
          <w:lang w:val="it-IT"/>
        </w:rPr>
        <w:t>8,</w:t>
      </w:r>
      <w:r>
        <w:rPr>
          <w:u w:val="single"/>
          <w:lang w:val="it-IT"/>
        </w:rPr>
        <w:t>4</w:t>
      </w:r>
      <w:r w:rsidRPr="00231143">
        <w:rPr>
          <w:u w:val="single"/>
          <w:lang w:val="it-IT"/>
        </w:rPr>
        <w:t>6.10</w:t>
      </w:r>
      <w:r w:rsidRPr="00FC43F0">
        <w:rPr>
          <w:rFonts w:ascii="Symbol" w:hAnsi="Symbol"/>
          <w:u w:val="single"/>
          <w:vertAlign w:val="superscript"/>
        </w:rPr>
        <w:t></w:t>
      </w:r>
      <w:r w:rsidRPr="00231143">
        <w:rPr>
          <w:u w:val="single"/>
          <w:vertAlign w:val="superscript"/>
          <w:lang w:val="it-IT"/>
        </w:rPr>
        <w:t>3</w:t>
      </w:r>
      <w:r w:rsidRPr="00231143">
        <w:rPr>
          <w:u w:val="single"/>
          <w:lang w:val="it-IT"/>
        </w:rPr>
        <w:t xml:space="preserve"> mol</w:t>
      </w:r>
      <w:r>
        <w:rPr>
          <w:u w:val="single"/>
        </w:rPr>
        <w:sym w:font="Symbol" w:char="F0D7"/>
      </w:r>
      <w:r w:rsidRPr="00231143">
        <w:rPr>
          <w:u w:val="single"/>
          <w:lang w:val="it-IT"/>
        </w:rPr>
        <w:t>dm</w:t>
      </w:r>
      <w:r w:rsidRPr="00FC43F0">
        <w:rPr>
          <w:rFonts w:ascii="Symbol" w:hAnsi="Symbol"/>
          <w:u w:val="single"/>
          <w:vertAlign w:val="superscript"/>
        </w:rPr>
        <w:t></w:t>
      </w:r>
      <w:r>
        <w:rPr>
          <w:rFonts w:ascii="Symbol" w:hAnsi="Symbol"/>
          <w:u w:val="single"/>
          <w:vertAlign w:val="superscript"/>
        </w:rPr>
        <w:t></w:t>
      </w:r>
    </w:p>
    <w:p w:rsidR="00F5172C" w:rsidRPr="00E15BAA" w:rsidRDefault="00F5172C" w:rsidP="00F5172C">
      <w:pPr>
        <w:pStyle w:val="CSElijst"/>
        <w:tabs>
          <w:tab w:val="clear" w:pos="360"/>
        </w:tabs>
        <w:ind w:left="0" w:hanging="709"/>
        <w:rPr>
          <w:lang w:val="nl-NL"/>
        </w:rPr>
      </w:pPr>
      <w:r w:rsidRPr="00E15BAA">
        <w:rPr>
          <w:lang w:val="nl-NL"/>
        </w:rPr>
        <w:t xml:space="preserve">Uit de formules volgt dat </w:t>
      </w:r>
      <w:r w:rsidRPr="00E15BAA">
        <w:rPr>
          <w:i/>
          <w:lang w:val="nl-NL"/>
        </w:rPr>
        <w:t>K</w:t>
      </w:r>
      <w:r w:rsidRPr="00E15BAA">
        <w:rPr>
          <w:vertAlign w:val="subscript"/>
          <w:lang w:val="nl-NL"/>
        </w:rPr>
        <w:t>III</w:t>
      </w:r>
      <w:r w:rsidRPr="00E15BAA">
        <w:rPr>
          <w:lang w:val="nl-NL"/>
        </w:rPr>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K</m:t>
                </m:r>
              </m:e>
              <m:sub>
                <m:r>
                  <m:rPr>
                    <m:sty m:val="p"/>
                  </m:rPr>
                  <w:rPr>
                    <w:rFonts w:ascii="Cambria Math" w:hAnsi="Cambria Math"/>
                    <w:lang w:val="nl-NL"/>
                  </w:rPr>
                  <m:t>II</m:t>
                </m:r>
              </m:sub>
            </m:sSub>
          </m:num>
          <m:den>
            <m:sSub>
              <m:sSubPr>
                <m:ctrlPr>
                  <w:rPr>
                    <w:rFonts w:ascii="Cambria Math" w:hAnsi="Cambria Math"/>
                    <w:i/>
                  </w:rPr>
                </m:ctrlPr>
              </m:sSubPr>
              <m:e>
                <m:r>
                  <w:rPr>
                    <w:rFonts w:ascii="Cambria Math" w:hAnsi="Cambria Math"/>
                  </w:rPr>
                  <m:t>K</m:t>
                </m:r>
              </m:e>
              <m:sub>
                <m:r>
                  <m:rPr>
                    <m:sty m:val="p"/>
                  </m:rPr>
                  <w:rPr>
                    <w:rFonts w:ascii="Cambria Math" w:hAnsi="Cambria Math"/>
                    <w:lang w:val="nl-NL"/>
                  </w:rPr>
                  <m:t>I</m:t>
                </m:r>
              </m:sub>
            </m:sSub>
          </m:den>
        </m:f>
      </m:oMath>
      <w:r w:rsidRPr="00E15BAA">
        <w:rPr>
          <w:lang w:val="nl-NL"/>
        </w:rPr>
        <w:t xml:space="preserve"> </w:t>
      </w:r>
      <w:r>
        <w:sym w:font="Symbol" w:char="F0DE"/>
      </w:r>
      <w:r w:rsidRPr="00E15BAA">
        <w:rPr>
          <w:lang w:val="nl-NL"/>
        </w:rPr>
        <w:t xml:space="preserve"> </w:t>
      </w:r>
      <w:r w:rsidRPr="00E15BAA">
        <w:rPr>
          <w:i/>
          <w:lang w:val="nl-NL"/>
        </w:rPr>
        <w:t>K</w:t>
      </w:r>
      <w:r w:rsidRPr="00E15BAA">
        <w:rPr>
          <w:vertAlign w:val="subscript"/>
          <w:lang w:val="nl-NL"/>
        </w:rPr>
        <w:t>III</w:t>
      </w:r>
      <w:r w:rsidRPr="00E15BAA">
        <w:rPr>
          <w:lang w:val="nl-NL"/>
        </w:rPr>
        <w:t xml:space="preserve"> = </w:t>
      </w:r>
      <m:oMath>
        <m:f>
          <m:fPr>
            <m:ctrlPr>
              <w:rPr>
                <w:rFonts w:ascii="Cambria Math" w:hAnsi="Cambria Math"/>
                <w:i/>
              </w:rPr>
            </m:ctrlPr>
          </m:fPr>
          <m:num>
            <m:r>
              <w:rPr>
                <w:rFonts w:ascii="Cambria Math" w:hAnsi="Cambria Math"/>
                <w:lang w:val="nl-NL"/>
              </w:rPr>
              <m:t>8,46∙</m:t>
            </m:r>
            <m:sSup>
              <m:sSupPr>
                <m:ctrlPr>
                  <w:rPr>
                    <w:rFonts w:ascii="Cambria Math" w:hAnsi="Cambria Math"/>
                    <w:i/>
                  </w:rPr>
                </m:ctrlPr>
              </m:sSupPr>
              <m:e>
                <m:r>
                  <w:rPr>
                    <w:rFonts w:ascii="Cambria Math" w:hAnsi="Cambria Math"/>
                    <w:lang w:val="nl-NL"/>
                  </w:rPr>
                  <m:t>10</m:t>
                </m:r>
              </m:e>
              <m:sup>
                <m:r>
                  <w:rPr>
                    <w:rFonts w:ascii="Cambria Math" w:hAnsi="Cambria Math"/>
                    <w:lang w:val="nl-NL"/>
                  </w:rPr>
                  <m:t>-4</m:t>
                </m:r>
              </m:sup>
            </m:sSup>
          </m:num>
          <m:den>
            <m:r>
              <w:rPr>
                <w:rFonts w:ascii="Cambria Math" w:hAnsi="Cambria Math"/>
                <w:lang w:val="nl-NL"/>
              </w:rPr>
              <m:t>8,66∙</m:t>
            </m:r>
            <m:sSup>
              <m:sSupPr>
                <m:ctrlPr>
                  <w:rPr>
                    <w:rFonts w:ascii="Cambria Math" w:hAnsi="Cambria Math"/>
                    <w:i/>
                  </w:rPr>
                </m:ctrlPr>
              </m:sSupPr>
              <m:e>
                <m:r>
                  <w:rPr>
                    <w:rFonts w:ascii="Cambria Math" w:hAnsi="Cambria Math"/>
                    <w:lang w:val="nl-NL"/>
                  </w:rPr>
                  <m:t>10</m:t>
                </m:r>
              </m:e>
              <m:sup>
                <m:r>
                  <w:rPr>
                    <w:rFonts w:ascii="Cambria Math" w:hAnsi="Cambria Math"/>
                    <w:lang w:val="nl-NL"/>
                  </w:rPr>
                  <m:t>-4</m:t>
                </m:r>
              </m:sup>
            </m:sSup>
          </m:den>
        </m:f>
      </m:oMath>
      <w:r w:rsidRPr="00E15BAA">
        <w:rPr>
          <w:lang w:val="nl-NL"/>
        </w:rPr>
        <w:t xml:space="preserve"> = 0,0977 (dimensieloos).</w:t>
      </w:r>
    </w:p>
    <w:p w:rsidR="00F5172C" w:rsidRPr="00E15BAA" w:rsidRDefault="00F5172C" w:rsidP="00F5172C">
      <w:pPr>
        <w:pStyle w:val="CSElijst"/>
        <w:tabs>
          <w:tab w:val="clear" w:pos="360"/>
        </w:tabs>
        <w:ind w:left="0" w:hanging="709"/>
        <w:rPr>
          <w:lang w:val="nl-NL"/>
        </w:rPr>
      </w:pPr>
      <w:r w:rsidRPr="00E15BAA">
        <w:rPr>
          <w:lang w:val="nl-NL"/>
        </w:rPr>
        <w:t xml:space="preserve">De waarde van </w:t>
      </w:r>
      <w:r w:rsidRPr="00E15BAA">
        <w:rPr>
          <w:i/>
          <w:lang w:val="nl-NL"/>
        </w:rPr>
        <w:t>K</w:t>
      </w:r>
      <w:r w:rsidRPr="00E15BAA">
        <w:rPr>
          <w:vertAlign w:val="subscript"/>
          <w:lang w:val="nl-NL"/>
        </w:rPr>
        <w:t>III</w:t>
      </w:r>
      <w:r w:rsidRPr="00E15BAA">
        <w:rPr>
          <w:lang w:val="nl-NL"/>
        </w:rPr>
        <w:t xml:space="preserve"> blijkt dus (afgerond op twee decimalen) constant te zijn (zie onder).</w:t>
      </w:r>
    </w:p>
    <w:p w:rsidR="00F5172C" w:rsidRPr="00DB6A88" w:rsidRDefault="00F5172C" w:rsidP="00F5172C">
      <w:pPr>
        <w:kinsoku w:val="0"/>
        <w:overflowPunct w:val="0"/>
        <w:textAlignment w:val="baseline"/>
      </w:pPr>
      <w:r>
        <w:rPr>
          <w:noProof/>
        </w:rPr>
        <mc:AlternateContent>
          <mc:Choice Requires="wps">
            <w:drawing>
              <wp:inline distT="0" distB="0" distL="0" distR="0" wp14:anchorId="2B0AE455" wp14:editId="5BE6591C">
                <wp:extent cx="3032125" cy="604520"/>
                <wp:effectExtent l="13970" t="5715" r="11430" b="8890"/>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604520"/>
                        </a:xfrm>
                        <a:prstGeom prst="rect">
                          <a:avLst/>
                        </a:prstGeom>
                        <a:solidFill>
                          <a:srgbClr val="FFFFFF"/>
                        </a:solidFill>
                        <a:ln w="9525">
                          <a:solidFill>
                            <a:schemeClr val="bg1">
                              <a:lumMod val="100000"/>
                              <a:lumOff val="0"/>
                            </a:schemeClr>
                          </a:solidFill>
                          <a:miter lim="800000"/>
                          <a:headEnd/>
                          <a:tailEnd/>
                        </a:ln>
                      </wps:spPr>
                      <wps:txbx>
                        <w:txbxContent>
                          <w:tbl>
                            <w:tblPr>
                              <w:tblW w:w="0" w:type="auto"/>
                              <w:tblLook w:val="04A0" w:firstRow="1" w:lastRow="0" w:firstColumn="1" w:lastColumn="0" w:noHBand="0" w:noVBand="1"/>
                            </w:tblPr>
                            <w:tblGrid>
                              <w:gridCol w:w="2217"/>
                              <w:gridCol w:w="2217"/>
                            </w:tblGrid>
                            <w:tr w:rsidR="00F5172C" w:rsidRPr="002D3FDC" w:rsidTr="007A74FB">
                              <w:tc>
                                <w:tcPr>
                                  <w:tcW w:w="0" w:type="auto"/>
                                </w:tcPr>
                                <w:p w:rsidR="00F5172C" w:rsidRPr="002D3FDC" w:rsidRDefault="00F5172C" w:rsidP="007A74FB">
                                  <w:pPr>
                                    <w:tabs>
                                      <w:tab w:val="left" w:pos="1270"/>
                                      <w:tab w:val="left" w:pos="1702"/>
                                      <w:tab w:val="left" w:pos="1918"/>
                                      <w:tab w:val="left" w:pos="2874"/>
                                      <w:tab w:val="left" w:pos="3675"/>
                                      <w:tab w:val="left" w:pos="3896"/>
                                      <w:tab w:val="left" w:pos="4458"/>
                                      <w:tab w:val="left" w:pos="4842"/>
                                      <w:tab w:val="left" w:pos="5096"/>
                                    </w:tabs>
                                    <w:kinsoku w:val="0"/>
                                    <w:overflowPunct w:val="0"/>
                                    <w:textAlignment w:val="baseline"/>
                                  </w:pPr>
                                  <w:r>
                                    <w:rPr>
                                      <w:i/>
                                    </w:rPr>
                                    <w:t>K</w:t>
                                  </w:r>
                                  <w:r>
                                    <w:rPr>
                                      <w:vertAlign w:val="subscript"/>
                                    </w:rPr>
                                    <w:t>III</w:t>
                                  </w:r>
                                  <w:r>
                                    <w:t xml:space="preserve"> = 0,033</w:t>
                                  </w:r>
                                  <w:r>
                                    <w:sym w:font="Symbol" w:char="F0D7"/>
                                  </w:r>
                                  <m:oMath>
                                    <m:f>
                                      <m:fPr>
                                        <m:ctrlPr>
                                          <w:rPr>
                                            <w:rFonts w:ascii="Cambria Math" w:hAnsi="Cambria Math"/>
                                            <w:i/>
                                          </w:rPr>
                                        </m:ctrlPr>
                                      </m:fPr>
                                      <m:num>
                                        <m:r>
                                          <w:rPr>
                                            <w:rFonts w:ascii="Cambria Math" w:hAnsi="Cambria Math"/>
                                          </w:rPr>
                                          <m:t>1</m:t>
                                        </m:r>
                                      </m:num>
                                      <m:den>
                                        <m:r>
                                          <w:rPr>
                                            <w:rFonts w:ascii="Cambria Math" w:hAnsi="Cambria Math"/>
                                          </w:rPr>
                                          <m:t>0,34</m:t>
                                        </m:r>
                                      </m:den>
                                    </m:f>
                                  </m:oMath>
                                  <w:r>
                                    <w:rPr>
                                      <w:rFonts w:eastAsiaTheme="minorEastAsia"/>
                                    </w:rPr>
                                    <w:t xml:space="preserve"> = 0,10</w:t>
                                  </w:r>
                                </w:p>
                              </w:tc>
                              <w:tc>
                                <w:tcPr>
                                  <w:tcW w:w="0" w:type="auto"/>
                                </w:tcPr>
                                <w:p w:rsidR="00F5172C" w:rsidRPr="002D3FDC" w:rsidRDefault="00F5172C" w:rsidP="007A74FB">
                                  <w:pPr>
                                    <w:tabs>
                                      <w:tab w:val="left" w:pos="1270"/>
                                      <w:tab w:val="left" w:pos="1702"/>
                                      <w:tab w:val="left" w:pos="1918"/>
                                      <w:tab w:val="left" w:pos="2874"/>
                                      <w:tab w:val="left" w:pos="3675"/>
                                      <w:tab w:val="left" w:pos="3896"/>
                                      <w:tab w:val="left" w:pos="4458"/>
                                      <w:tab w:val="left" w:pos="4842"/>
                                      <w:tab w:val="left" w:pos="5096"/>
                                    </w:tabs>
                                    <w:kinsoku w:val="0"/>
                                    <w:overflowPunct w:val="0"/>
                                    <w:textAlignment w:val="baseline"/>
                                  </w:pPr>
                                  <w:r>
                                    <w:rPr>
                                      <w:i/>
                                    </w:rPr>
                                    <w:t>K</w:t>
                                  </w:r>
                                  <w:r>
                                    <w:rPr>
                                      <w:vertAlign w:val="subscript"/>
                                    </w:rPr>
                                    <w:t>III</w:t>
                                  </w:r>
                                  <w:r>
                                    <w:t xml:space="preserve"> = 0,23</w:t>
                                  </w:r>
                                  <w:r>
                                    <w:sym w:font="Symbol" w:char="F0D7"/>
                                  </w:r>
                                  <m:oMath>
                                    <m:f>
                                      <m:fPr>
                                        <m:ctrlPr>
                                          <w:rPr>
                                            <w:rFonts w:ascii="Cambria Math" w:hAnsi="Cambria Math"/>
                                            <w:i/>
                                          </w:rPr>
                                        </m:ctrlPr>
                                      </m:fPr>
                                      <m:num>
                                        <m:r>
                                          <w:rPr>
                                            <w:rFonts w:ascii="Cambria Math" w:hAnsi="Cambria Math"/>
                                          </w:rPr>
                                          <m:t>1</m:t>
                                        </m:r>
                                      </m:num>
                                      <m:den>
                                        <m:r>
                                          <w:rPr>
                                            <w:rFonts w:ascii="Cambria Math" w:hAnsi="Cambria Math"/>
                                          </w:rPr>
                                          <m:t>2,3</m:t>
                                        </m:r>
                                      </m:den>
                                    </m:f>
                                  </m:oMath>
                                  <w:r>
                                    <w:rPr>
                                      <w:rFonts w:eastAsiaTheme="minorEastAsia"/>
                                    </w:rPr>
                                    <w:t xml:space="preserve"> = 0,10</w:t>
                                  </w:r>
                                </w:p>
                              </w:tc>
                            </w:tr>
                            <w:tr w:rsidR="00F5172C" w:rsidRPr="002D3FDC" w:rsidTr="007A74FB">
                              <w:tc>
                                <w:tcPr>
                                  <w:tcW w:w="0" w:type="auto"/>
                                </w:tcPr>
                                <w:p w:rsidR="00F5172C" w:rsidRPr="002D3FDC" w:rsidRDefault="00F5172C" w:rsidP="007A74FB">
                                  <w:pPr>
                                    <w:tabs>
                                      <w:tab w:val="left" w:pos="1270"/>
                                      <w:tab w:val="left" w:pos="1702"/>
                                      <w:tab w:val="left" w:pos="1918"/>
                                      <w:tab w:val="left" w:pos="2874"/>
                                      <w:tab w:val="left" w:pos="3675"/>
                                      <w:tab w:val="left" w:pos="3896"/>
                                      <w:tab w:val="left" w:pos="4458"/>
                                      <w:tab w:val="left" w:pos="4842"/>
                                      <w:tab w:val="left" w:pos="5096"/>
                                    </w:tabs>
                                    <w:kinsoku w:val="0"/>
                                    <w:overflowPunct w:val="0"/>
                                    <w:textAlignment w:val="baseline"/>
                                  </w:pPr>
                                  <w:r>
                                    <w:rPr>
                                      <w:i/>
                                    </w:rPr>
                                    <w:t>K</w:t>
                                  </w:r>
                                  <w:r>
                                    <w:rPr>
                                      <w:vertAlign w:val="subscript"/>
                                    </w:rPr>
                                    <w:t>III</w:t>
                                  </w:r>
                                  <w:r>
                                    <w:t xml:space="preserve"> = 0,51</w:t>
                                  </w:r>
                                  <w:r>
                                    <w:sym w:font="Symbol" w:char="F0D7"/>
                                  </w:r>
                                  <m:oMath>
                                    <m:f>
                                      <m:fPr>
                                        <m:ctrlPr>
                                          <w:rPr>
                                            <w:rFonts w:ascii="Cambria Math" w:hAnsi="Cambria Math"/>
                                            <w:i/>
                                          </w:rPr>
                                        </m:ctrlPr>
                                      </m:fPr>
                                      <m:num>
                                        <m:r>
                                          <w:rPr>
                                            <w:rFonts w:ascii="Cambria Math" w:hAnsi="Cambria Math"/>
                                          </w:rPr>
                                          <m:t>1</m:t>
                                        </m:r>
                                      </m:num>
                                      <m:den>
                                        <m:r>
                                          <w:rPr>
                                            <w:rFonts w:ascii="Cambria Math" w:hAnsi="Cambria Math"/>
                                          </w:rPr>
                                          <m:t>5,2</m:t>
                                        </m:r>
                                      </m:den>
                                    </m:f>
                                  </m:oMath>
                                  <w:r>
                                    <w:rPr>
                                      <w:rFonts w:eastAsiaTheme="minorEastAsia"/>
                                    </w:rPr>
                                    <w:t xml:space="preserve"> = 0,10</w:t>
                                  </w:r>
                                </w:p>
                              </w:tc>
                              <w:tc>
                                <w:tcPr>
                                  <w:tcW w:w="0" w:type="auto"/>
                                </w:tcPr>
                                <w:p w:rsidR="00F5172C" w:rsidRPr="002D3FDC" w:rsidRDefault="00F5172C" w:rsidP="007A74FB">
                                  <w:pPr>
                                    <w:tabs>
                                      <w:tab w:val="left" w:pos="1270"/>
                                      <w:tab w:val="left" w:pos="1702"/>
                                      <w:tab w:val="left" w:pos="1918"/>
                                      <w:tab w:val="left" w:pos="2874"/>
                                      <w:tab w:val="left" w:pos="3675"/>
                                      <w:tab w:val="left" w:pos="3896"/>
                                      <w:tab w:val="left" w:pos="4458"/>
                                      <w:tab w:val="left" w:pos="4842"/>
                                      <w:tab w:val="left" w:pos="5096"/>
                                    </w:tabs>
                                    <w:kinsoku w:val="0"/>
                                    <w:overflowPunct w:val="0"/>
                                    <w:textAlignment w:val="baseline"/>
                                  </w:pPr>
                                  <w:r>
                                    <w:rPr>
                                      <w:i/>
                                    </w:rPr>
                                    <w:t>K</w:t>
                                  </w:r>
                                  <w:r>
                                    <w:rPr>
                                      <w:vertAlign w:val="subscript"/>
                                    </w:rPr>
                                    <w:t>III</w:t>
                                  </w:r>
                                  <w:r>
                                    <w:t xml:space="preserve"> = 1,52</w:t>
                                  </w:r>
                                  <w:r>
                                    <w:sym w:font="Symbol" w:char="F0D7"/>
                                  </w:r>
                                  <m:oMath>
                                    <m:f>
                                      <m:fPr>
                                        <m:ctrlPr>
                                          <w:rPr>
                                            <w:rFonts w:ascii="Cambria Math" w:hAnsi="Cambria Math"/>
                                            <w:i/>
                                          </w:rPr>
                                        </m:ctrlPr>
                                      </m:fPr>
                                      <m:num>
                                        <m:r>
                                          <w:rPr>
                                            <w:rFonts w:ascii="Cambria Math" w:hAnsi="Cambria Math"/>
                                          </w:rPr>
                                          <m:t>1</m:t>
                                        </m:r>
                                      </m:num>
                                      <m:den>
                                        <m:r>
                                          <w:rPr>
                                            <w:rFonts w:ascii="Cambria Math" w:hAnsi="Cambria Math"/>
                                          </w:rPr>
                                          <m:t>15,7</m:t>
                                        </m:r>
                                      </m:den>
                                    </m:f>
                                  </m:oMath>
                                  <w:r>
                                    <w:rPr>
                                      <w:rFonts w:eastAsiaTheme="minorEastAsia"/>
                                    </w:rPr>
                                    <w:t xml:space="preserve"> = 0,103</w:t>
                                  </w:r>
                                </w:p>
                              </w:tc>
                            </w:tr>
                          </w:tbl>
                          <w:p w:rsidR="00F5172C" w:rsidRDefault="00F5172C" w:rsidP="00F5172C"/>
                        </w:txbxContent>
                      </wps:txbx>
                      <wps:bodyPr rot="0" vert="horz" wrap="square" lIns="91440" tIns="45720" rIns="91440" bIns="45720" anchor="t" anchorCtr="0" upright="1">
                        <a:noAutofit/>
                      </wps:bodyPr>
                    </wps:wsp>
                  </a:graphicData>
                </a:graphic>
              </wp:inline>
            </w:drawing>
          </mc:Choice>
          <mc:Fallback>
            <w:pict>
              <v:shape w14:anchorId="2B0AE455" id="Tekstvak 44" o:spid="_x0000_s1028" type="#_x0000_t202" style="width:238.75pt;height: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" strokecolor="white [3212]">
                <v:textbox>
                  <w:txbxContent>
                    <w:tbl>
                      <w:tblPr>
                        <w:tblW w:w="0" w:type="auto"/>
                        <w:tblLook w:val="04A0" w:firstRow="1" w:lastRow="0" w:firstColumn="1" w:lastColumn="0" w:noHBand="0" w:noVBand="1"/>
                      </w:tblPr>
                      <w:tblGrid>
                        <w:gridCol w:w="2217"/>
                        <w:gridCol w:w="2217"/>
                      </w:tblGrid>
                      <w:tr w:rsidR="00F5172C" w:rsidRPr="002D3FDC" w:rsidTr="007A74FB">
                        <w:tc>
                          <w:tcPr>
                            <w:tcW w:w="0" w:type="auto"/>
                          </w:tcPr>
                          <w:p w:rsidR="00F5172C" w:rsidRPr="002D3FDC" w:rsidRDefault="00F5172C" w:rsidP="007A74FB">
                            <w:pPr>
                              <w:tabs>
                                <w:tab w:val="left" w:pos="1270"/>
                                <w:tab w:val="left" w:pos="1702"/>
                                <w:tab w:val="left" w:pos="1918"/>
                                <w:tab w:val="left" w:pos="2874"/>
                                <w:tab w:val="left" w:pos="3675"/>
                                <w:tab w:val="left" w:pos="3896"/>
                                <w:tab w:val="left" w:pos="4458"/>
                                <w:tab w:val="left" w:pos="4842"/>
                                <w:tab w:val="left" w:pos="5096"/>
                              </w:tabs>
                              <w:kinsoku w:val="0"/>
                              <w:overflowPunct w:val="0"/>
                              <w:textAlignment w:val="baseline"/>
                            </w:pPr>
                            <w:r>
                              <w:rPr>
                                <w:i/>
                              </w:rPr>
                              <w:t>K</w:t>
                            </w:r>
                            <w:r>
                              <w:rPr>
                                <w:vertAlign w:val="subscript"/>
                              </w:rPr>
                              <w:t>III</w:t>
                            </w:r>
                            <w:r>
                              <w:t xml:space="preserve"> = 0,033</w:t>
                            </w:r>
                            <w:r>
                              <w:sym w:font="Symbol" w:char="F0D7"/>
                            </w:r>
                            <m:oMath>
                              <m:f>
                                <m:fPr>
                                  <m:ctrlPr>
                                    <w:rPr>
                                      <w:rFonts w:ascii="Cambria Math" w:hAnsi="Cambria Math"/>
                                      <w:i/>
                                    </w:rPr>
                                  </m:ctrlPr>
                                </m:fPr>
                                <m:num>
                                  <m:r>
                                    <w:rPr>
                                      <w:rFonts w:ascii="Cambria Math" w:hAnsi="Cambria Math"/>
                                    </w:rPr>
                                    <m:t>1</m:t>
                                  </m:r>
                                </m:num>
                                <m:den>
                                  <m:r>
                                    <w:rPr>
                                      <w:rFonts w:ascii="Cambria Math" w:hAnsi="Cambria Math"/>
                                    </w:rPr>
                                    <m:t>0,34</m:t>
                                  </m:r>
                                </m:den>
                              </m:f>
                            </m:oMath>
                            <w:r>
                              <w:rPr>
                                <w:rFonts w:eastAsiaTheme="minorEastAsia"/>
                              </w:rPr>
                              <w:t xml:space="preserve"> = 0,10</w:t>
                            </w:r>
                          </w:p>
                        </w:tc>
                        <w:tc>
                          <w:tcPr>
                            <w:tcW w:w="0" w:type="auto"/>
                          </w:tcPr>
                          <w:p w:rsidR="00F5172C" w:rsidRPr="002D3FDC" w:rsidRDefault="00F5172C" w:rsidP="007A74FB">
                            <w:pPr>
                              <w:tabs>
                                <w:tab w:val="left" w:pos="1270"/>
                                <w:tab w:val="left" w:pos="1702"/>
                                <w:tab w:val="left" w:pos="1918"/>
                                <w:tab w:val="left" w:pos="2874"/>
                                <w:tab w:val="left" w:pos="3675"/>
                                <w:tab w:val="left" w:pos="3896"/>
                                <w:tab w:val="left" w:pos="4458"/>
                                <w:tab w:val="left" w:pos="4842"/>
                                <w:tab w:val="left" w:pos="5096"/>
                              </w:tabs>
                              <w:kinsoku w:val="0"/>
                              <w:overflowPunct w:val="0"/>
                              <w:textAlignment w:val="baseline"/>
                            </w:pPr>
                            <w:r>
                              <w:rPr>
                                <w:i/>
                              </w:rPr>
                              <w:t>K</w:t>
                            </w:r>
                            <w:r>
                              <w:rPr>
                                <w:vertAlign w:val="subscript"/>
                              </w:rPr>
                              <w:t>III</w:t>
                            </w:r>
                            <w:r>
                              <w:t xml:space="preserve"> = 0,23</w:t>
                            </w:r>
                            <w:r>
                              <w:sym w:font="Symbol" w:char="F0D7"/>
                            </w:r>
                            <m:oMath>
                              <m:f>
                                <m:fPr>
                                  <m:ctrlPr>
                                    <w:rPr>
                                      <w:rFonts w:ascii="Cambria Math" w:hAnsi="Cambria Math"/>
                                      <w:i/>
                                    </w:rPr>
                                  </m:ctrlPr>
                                </m:fPr>
                                <m:num>
                                  <m:r>
                                    <w:rPr>
                                      <w:rFonts w:ascii="Cambria Math" w:hAnsi="Cambria Math"/>
                                    </w:rPr>
                                    <m:t>1</m:t>
                                  </m:r>
                                </m:num>
                                <m:den>
                                  <m:r>
                                    <w:rPr>
                                      <w:rFonts w:ascii="Cambria Math" w:hAnsi="Cambria Math"/>
                                    </w:rPr>
                                    <m:t>2,3</m:t>
                                  </m:r>
                                </m:den>
                              </m:f>
                            </m:oMath>
                            <w:r>
                              <w:rPr>
                                <w:rFonts w:eastAsiaTheme="minorEastAsia"/>
                              </w:rPr>
                              <w:t xml:space="preserve"> = 0,10</w:t>
                            </w:r>
                          </w:p>
                        </w:tc>
                      </w:tr>
                      <w:tr w:rsidR="00F5172C" w:rsidRPr="002D3FDC" w:rsidTr="007A74FB">
                        <w:tc>
                          <w:tcPr>
                            <w:tcW w:w="0" w:type="auto"/>
                          </w:tcPr>
                          <w:p w:rsidR="00F5172C" w:rsidRPr="002D3FDC" w:rsidRDefault="00F5172C" w:rsidP="007A74FB">
                            <w:pPr>
                              <w:tabs>
                                <w:tab w:val="left" w:pos="1270"/>
                                <w:tab w:val="left" w:pos="1702"/>
                                <w:tab w:val="left" w:pos="1918"/>
                                <w:tab w:val="left" w:pos="2874"/>
                                <w:tab w:val="left" w:pos="3675"/>
                                <w:tab w:val="left" w:pos="3896"/>
                                <w:tab w:val="left" w:pos="4458"/>
                                <w:tab w:val="left" w:pos="4842"/>
                                <w:tab w:val="left" w:pos="5096"/>
                              </w:tabs>
                              <w:kinsoku w:val="0"/>
                              <w:overflowPunct w:val="0"/>
                              <w:textAlignment w:val="baseline"/>
                            </w:pPr>
                            <w:r>
                              <w:rPr>
                                <w:i/>
                              </w:rPr>
                              <w:t>K</w:t>
                            </w:r>
                            <w:r>
                              <w:rPr>
                                <w:vertAlign w:val="subscript"/>
                              </w:rPr>
                              <w:t>III</w:t>
                            </w:r>
                            <w:r>
                              <w:t xml:space="preserve"> = 0,51</w:t>
                            </w:r>
                            <w:r>
                              <w:sym w:font="Symbol" w:char="F0D7"/>
                            </w:r>
                            <m:oMath>
                              <m:f>
                                <m:fPr>
                                  <m:ctrlPr>
                                    <w:rPr>
                                      <w:rFonts w:ascii="Cambria Math" w:hAnsi="Cambria Math"/>
                                      <w:i/>
                                    </w:rPr>
                                  </m:ctrlPr>
                                </m:fPr>
                                <m:num>
                                  <m:r>
                                    <w:rPr>
                                      <w:rFonts w:ascii="Cambria Math" w:hAnsi="Cambria Math"/>
                                    </w:rPr>
                                    <m:t>1</m:t>
                                  </m:r>
                                </m:num>
                                <m:den>
                                  <m:r>
                                    <w:rPr>
                                      <w:rFonts w:ascii="Cambria Math" w:hAnsi="Cambria Math"/>
                                    </w:rPr>
                                    <m:t>5,2</m:t>
                                  </m:r>
                                </m:den>
                              </m:f>
                            </m:oMath>
                            <w:r>
                              <w:rPr>
                                <w:rFonts w:eastAsiaTheme="minorEastAsia"/>
                              </w:rPr>
                              <w:t xml:space="preserve"> = 0,10</w:t>
                            </w:r>
                          </w:p>
                        </w:tc>
                        <w:tc>
                          <w:tcPr>
                            <w:tcW w:w="0" w:type="auto"/>
                          </w:tcPr>
                          <w:p w:rsidR="00F5172C" w:rsidRPr="002D3FDC" w:rsidRDefault="00F5172C" w:rsidP="007A74FB">
                            <w:pPr>
                              <w:tabs>
                                <w:tab w:val="left" w:pos="1270"/>
                                <w:tab w:val="left" w:pos="1702"/>
                                <w:tab w:val="left" w:pos="1918"/>
                                <w:tab w:val="left" w:pos="2874"/>
                                <w:tab w:val="left" w:pos="3675"/>
                                <w:tab w:val="left" w:pos="3896"/>
                                <w:tab w:val="left" w:pos="4458"/>
                                <w:tab w:val="left" w:pos="4842"/>
                                <w:tab w:val="left" w:pos="5096"/>
                              </w:tabs>
                              <w:kinsoku w:val="0"/>
                              <w:overflowPunct w:val="0"/>
                              <w:textAlignment w:val="baseline"/>
                            </w:pPr>
                            <w:r>
                              <w:rPr>
                                <w:i/>
                              </w:rPr>
                              <w:t>K</w:t>
                            </w:r>
                            <w:r>
                              <w:rPr>
                                <w:vertAlign w:val="subscript"/>
                              </w:rPr>
                              <w:t>III</w:t>
                            </w:r>
                            <w:r>
                              <w:t xml:space="preserve"> = 1,52</w:t>
                            </w:r>
                            <w:r>
                              <w:sym w:font="Symbol" w:char="F0D7"/>
                            </w:r>
                            <m:oMath>
                              <m:f>
                                <m:fPr>
                                  <m:ctrlPr>
                                    <w:rPr>
                                      <w:rFonts w:ascii="Cambria Math" w:hAnsi="Cambria Math"/>
                                      <w:i/>
                                    </w:rPr>
                                  </m:ctrlPr>
                                </m:fPr>
                                <m:num>
                                  <m:r>
                                    <w:rPr>
                                      <w:rFonts w:ascii="Cambria Math" w:hAnsi="Cambria Math"/>
                                    </w:rPr>
                                    <m:t>1</m:t>
                                  </m:r>
                                </m:num>
                                <m:den>
                                  <m:r>
                                    <w:rPr>
                                      <w:rFonts w:ascii="Cambria Math" w:hAnsi="Cambria Math"/>
                                    </w:rPr>
                                    <m:t>15,7</m:t>
                                  </m:r>
                                </m:den>
                              </m:f>
                            </m:oMath>
                            <w:r>
                              <w:rPr>
                                <w:rFonts w:eastAsiaTheme="minorEastAsia"/>
                              </w:rPr>
                              <w:t xml:space="preserve"> = 0,103</w:t>
                            </w:r>
                          </w:p>
                        </w:tc>
                      </w:tr>
                    </w:tbl>
                    <w:p w:rsidR="00F5172C" w:rsidRDefault="00F5172C" w:rsidP="00F5172C"/>
                  </w:txbxContent>
                </v:textbox>
                <w10:anchorlock/>
              </v:shape>
            </w:pict>
          </mc:Fallback>
        </mc:AlternateContent>
      </w:r>
    </w:p>
    <w:p w:rsidR="00F5172C" w:rsidRPr="00E15BAA" w:rsidRDefault="00F5172C" w:rsidP="00F5172C">
      <w:pPr>
        <w:pStyle w:val="CSElijst"/>
        <w:tabs>
          <w:tab w:val="clear" w:pos="360"/>
        </w:tabs>
        <w:ind w:left="0" w:hanging="709"/>
        <w:rPr>
          <w:lang w:val="nl-NL"/>
        </w:rPr>
      </w:pPr>
      <w:r w:rsidRPr="00E15BAA">
        <w:rPr>
          <w:lang w:val="nl-NL"/>
        </w:rPr>
        <w:t>Nee, want de vaste stof die uitkristalliseert is steeds rijker aan KClO</w:t>
      </w:r>
      <w:r w:rsidRPr="00E15BAA">
        <w:rPr>
          <w:vertAlign w:val="subscript"/>
          <w:lang w:val="nl-NL"/>
        </w:rPr>
        <w:t>4</w:t>
      </w:r>
      <w:r w:rsidRPr="00E15BAA">
        <w:rPr>
          <w:lang w:val="nl-NL"/>
        </w:rPr>
        <w:t xml:space="preserve"> dan aan KMnO</w:t>
      </w:r>
      <w:r w:rsidRPr="00E15BAA">
        <w:rPr>
          <w:vertAlign w:val="subscript"/>
          <w:lang w:val="nl-NL"/>
        </w:rPr>
        <w:t>4</w:t>
      </w:r>
      <w:r w:rsidRPr="00E15BAA">
        <w:rPr>
          <w:lang w:val="nl-NL"/>
        </w:rPr>
        <w:t xml:space="preserve"> vergeleken met de samenstelling van de oplossing. Daardoor wordt de oplossing rijker aan kaliumpermanganaat. Later gevormde mengkristallen komen dus uit een oplossing met een andere samenstelling en hebben volgens de tabel dan ook een andere mengverhouding (in de vaste stof).</w:t>
      </w:r>
    </w:p>
    <w:p w:rsidR="00F5172C" w:rsidRDefault="00F5172C" w:rsidP="00F5172C">
      <w:pPr>
        <w:pStyle w:val="OpmCurs"/>
      </w:pPr>
      <w:r w:rsidRPr="00DB6A88">
        <w:t>Opmerking: Deze gefractioneerde kristallisatie vertoont analogie met gefractioneerde destillatie, waarbij samenstellingen van vloeistof- en dampmengsel onderling verschillen.</w:t>
      </w:r>
      <w:bookmarkStart w:id="12" w:name="_GoBack"/>
      <w:bookmarkEnd w:id="12"/>
    </w:p>
    <w:p w:rsidR="00D3198D" w:rsidRDefault="00F5172C"/>
    <w:sectPr w:rsidR="00D3198D" w:rsidSect="0033562B">
      <w:footerReference w:type="default" r:id="rId3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72C" w:rsidRDefault="00F5172C" w:rsidP="00F5172C">
      <w:r>
        <w:separator/>
      </w:r>
    </w:p>
  </w:endnote>
  <w:endnote w:type="continuationSeparator" w:id="0">
    <w:p w:rsidR="00F5172C" w:rsidRDefault="00F5172C" w:rsidP="00F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695967"/>
      <w:docPartObj>
        <w:docPartGallery w:val="Page Numbers (Bottom of Page)"/>
        <w:docPartUnique/>
      </w:docPartObj>
    </w:sdtPr>
    <w:sdtContent>
      <w:p w:rsidR="00F5172C" w:rsidRDefault="00F5172C">
        <w:pPr>
          <w:pStyle w:val="Voettekst"/>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-83185</wp:posOffset>
                  </wp:positionV>
                  <wp:extent cx="495300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75FEA"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55pt" to="390.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" strokecolor="#4472c4 [3204]" strokeweight=".5pt">
                  <v:stroke joinstyle="miter"/>
                </v:line>
              </w:pict>
            </mc:Fallback>
          </mc:AlternateContent>
        </w:r>
        <w:proofErr w:type="spellStart"/>
        <w:r w:rsidRPr="00BB3464">
          <w:t>Sk</w:t>
        </w:r>
        <w:proofErr w:type="spellEnd"/>
        <w:r w:rsidRPr="00BB3464">
          <w:t>-VWO 1981-II</w:t>
        </w:r>
        <w:r w:rsidRPr="00D076A7">
          <w:t> </w:t>
        </w:r>
        <w:proofErr w:type="spellStart"/>
        <w:r w:rsidRPr="00F5172C">
          <w:t>uitwerkingen</w:t>
        </w:r>
        <w:r w:rsidRPr="00BB3464">
          <w:t>_PdG</w:t>
        </w:r>
        <w:proofErr w:type="spellEnd"/>
        <w:r w:rsidRPr="00BB3464">
          <w:t>, juli 2017</w:t>
        </w:r>
        <w:r w:rsidRPr="00BB3464">
          <w:tab/>
        </w:r>
        <w:r>
          <w:fldChar w:fldCharType="begin"/>
        </w:r>
        <w:r w:rsidRPr="00BB3464">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72C" w:rsidRDefault="00F5172C" w:rsidP="00F5172C">
      <w:r>
        <w:separator/>
      </w:r>
    </w:p>
  </w:footnote>
  <w:footnote w:type="continuationSeparator" w:id="0">
    <w:p w:rsidR="00F5172C" w:rsidRDefault="00F5172C" w:rsidP="00F51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2C"/>
    <w:rsid w:val="00060F5D"/>
    <w:rsid w:val="000863AF"/>
    <w:rsid w:val="00290F1B"/>
    <w:rsid w:val="009509E5"/>
    <w:rsid w:val="00AA4542"/>
    <w:rsid w:val="00B04C03"/>
    <w:rsid w:val="00C15106"/>
    <w:rsid w:val="00D87173"/>
    <w:rsid w:val="00DD63E5"/>
    <w:rsid w:val="00F51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C39DB68"/>
  <w15:chartTrackingRefBased/>
  <w15:docId w15:val="{76379512-38E8-4FDF-82F6-58E3B103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172C"/>
    <w:pPr>
      <w:spacing w:after="0" w:line="240" w:lineRule="auto"/>
    </w:pPr>
    <w:rPr>
      <w:rFonts w:ascii="Times New Roman" w:hAnsi="Times New Roman" w:cs="Times New Roman"/>
    </w:rPr>
  </w:style>
  <w:style w:type="paragraph" w:styleId="Kop2">
    <w:name w:val="heading 2"/>
    <w:basedOn w:val="Standaard"/>
    <w:next w:val="Standaard"/>
    <w:link w:val="Kop2Char"/>
    <w:qFormat/>
    <w:rsid w:val="00F5172C"/>
    <w:pPr>
      <w:keepNext/>
      <w:tabs>
        <w:tab w:val="left" w:pos="3402"/>
      </w:tabs>
      <w:spacing w:before="240" w:after="60"/>
      <w:outlineLvl w:val="1"/>
    </w:pPr>
    <w:rPr>
      <w:rFonts w:eastAsia="Times New Roman"/>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F5172C"/>
    <w:rPr>
      <w:rFonts w:ascii="Times New Roman" w:eastAsia="Times New Roman" w:hAnsi="Times New Roman" w:cs="Times New Roman"/>
      <w:b/>
      <w:bCs/>
      <w:i/>
      <w:iCs/>
      <w:sz w:val="28"/>
      <w:szCs w:val="28"/>
      <w:lang w:eastAsia="nl-NL"/>
    </w:rPr>
  </w:style>
  <w:style w:type="paragraph" w:customStyle="1" w:styleId="OpmCurs">
    <w:name w:val="OpmCurs"/>
    <w:basedOn w:val="Standaard"/>
    <w:next w:val="Standaard"/>
    <w:qFormat/>
    <w:rsid w:val="00F5172C"/>
    <w:pPr>
      <w:spacing w:before="120"/>
    </w:pPr>
    <w:rPr>
      <w:rFonts w:eastAsia="Times New Roman"/>
      <w:i/>
      <w:szCs w:val="24"/>
      <w:lang w:eastAsia="nl-NL"/>
    </w:rPr>
  </w:style>
  <w:style w:type="paragraph" w:customStyle="1" w:styleId="Vergelijking">
    <w:name w:val="Vergelijking"/>
    <w:basedOn w:val="Standaard"/>
    <w:qFormat/>
    <w:rsid w:val="00F5172C"/>
    <w:pPr>
      <w:spacing w:before="60" w:after="60"/>
    </w:pPr>
    <w:rPr>
      <w:rFonts w:cstheme="minorBidi"/>
    </w:rPr>
  </w:style>
  <w:style w:type="paragraph" w:customStyle="1" w:styleId="CSElijst">
    <w:name w:val="CSElijst"/>
    <w:basedOn w:val="Lijstalinea"/>
    <w:next w:val="Standaard"/>
    <w:uiPriority w:val="99"/>
    <w:qFormat/>
    <w:rsid w:val="00F5172C"/>
    <w:pPr>
      <w:widowControl w:val="0"/>
      <w:numPr>
        <w:numId w:val="1"/>
      </w:numPr>
      <w:tabs>
        <w:tab w:val="num" w:pos="360"/>
      </w:tabs>
      <w:kinsoku w:val="0"/>
      <w:overflowPunct w:val="0"/>
      <w:spacing w:before="120" w:after="120"/>
      <w:ind w:left="720" w:firstLine="0"/>
      <w:textAlignment w:val="baseline"/>
    </w:pPr>
    <w:rPr>
      <w:rFonts w:eastAsiaTheme="minorEastAsia"/>
      <w:bCs/>
      <w:szCs w:val="20"/>
      <w:lang w:val="it-IT" w:eastAsia="nl-NL"/>
    </w:rPr>
  </w:style>
  <w:style w:type="paragraph" w:styleId="Bijschrift">
    <w:name w:val="caption"/>
    <w:basedOn w:val="Standaard"/>
    <w:next w:val="Standaard"/>
    <w:unhideWhenUsed/>
    <w:qFormat/>
    <w:rsid w:val="00F5172C"/>
    <w:pPr>
      <w:spacing w:before="120"/>
    </w:pPr>
    <w:rPr>
      <w:b/>
      <w:i/>
      <w:iCs/>
      <w:color w:val="44546A" w:themeColor="text2"/>
      <w:sz w:val="18"/>
      <w:szCs w:val="18"/>
    </w:rPr>
  </w:style>
  <w:style w:type="paragraph" w:styleId="Lijstalinea">
    <w:name w:val="List Paragraph"/>
    <w:basedOn w:val="Standaard"/>
    <w:uiPriority w:val="34"/>
    <w:qFormat/>
    <w:rsid w:val="00F5172C"/>
    <w:pPr>
      <w:ind w:left="720"/>
      <w:contextualSpacing/>
    </w:pPr>
  </w:style>
  <w:style w:type="paragraph" w:styleId="Koptekst">
    <w:name w:val="header"/>
    <w:basedOn w:val="Standaard"/>
    <w:link w:val="KoptekstChar"/>
    <w:uiPriority w:val="99"/>
    <w:unhideWhenUsed/>
    <w:rsid w:val="00F5172C"/>
    <w:pPr>
      <w:tabs>
        <w:tab w:val="center" w:pos="4536"/>
        <w:tab w:val="right" w:pos="9072"/>
      </w:tabs>
    </w:pPr>
  </w:style>
  <w:style w:type="character" w:customStyle="1" w:styleId="KoptekstChar">
    <w:name w:val="Koptekst Char"/>
    <w:basedOn w:val="Standaardalinea-lettertype"/>
    <w:link w:val="Koptekst"/>
    <w:uiPriority w:val="99"/>
    <w:rsid w:val="00F5172C"/>
    <w:rPr>
      <w:rFonts w:ascii="Times New Roman" w:hAnsi="Times New Roman" w:cs="Times New Roman"/>
    </w:rPr>
  </w:style>
  <w:style w:type="paragraph" w:styleId="Voettekst">
    <w:name w:val="footer"/>
    <w:basedOn w:val="Standaard"/>
    <w:link w:val="VoettekstChar"/>
    <w:uiPriority w:val="99"/>
    <w:unhideWhenUsed/>
    <w:rsid w:val="00F5172C"/>
    <w:pPr>
      <w:tabs>
        <w:tab w:val="center" w:pos="4536"/>
        <w:tab w:val="right" w:pos="9072"/>
      </w:tabs>
    </w:pPr>
  </w:style>
  <w:style w:type="character" w:customStyle="1" w:styleId="VoettekstChar">
    <w:name w:val="Voettekst Char"/>
    <w:basedOn w:val="Standaardalinea-lettertype"/>
    <w:link w:val="Voettekst"/>
    <w:uiPriority w:val="99"/>
    <w:rsid w:val="00F517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2.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1532</Words>
  <Characters>8426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mooldijk</dc:creator>
  <cp:keywords/>
  <dc:description/>
  <cp:lastModifiedBy>ad mooldijk</cp:lastModifiedBy>
  <cp:revision>1</cp:revision>
  <dcterms:created xsi:type="dcterms:W3CDTF">2017-11-08T21:39:00Z</dcterms:created>
  <dcterms:modified xsi:type="dcterms:W3CDTF">2017-11-08T21:41:00Z</dcterms:modified>
</cp:coreProperties>
</file>