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FF1" w:rsidRPr="009A64C6" w:rsidRDefault="00E34FF1" w:rsidP="00E34FF1">
      <w:pPr>
        <w:kinsoku w:val="0"/>
        <w:overflowPunct w:val="0"/>
        <w:textAlignment w:val="baseline"/>
        <w:rPr>
          <w:bCs/>
        </w:rPr>
      </w:pPr>
      <w:bookmarkStart w:id="0" w:name="_Toc151212575"/>
      <w:bookmarkStart w:id="1" w:name="_Toc152679723"/>
      <w:bookmarkStart w:id="2" w:name="_GoBack"/>
      <w:bookmarkEnd w:id="2"/>
      <w:r w:rsidRPr="009A64C6">
        <w:rPr>
          <w:bCs/>
        </w:rPr>
        <w:t xml:space="preserve">EXAMEN SCHEIKUNDE VWO 1987, EERSTE TIJDVAK, </w:t>
      </w:r>
      <w:r>
        <w:rPr>
          <w:bCs/>
        </w:rPr>
        <w:t>uitwerkingen</w:t>
      </w:r>
    </w:p>
    <w:bookmarkStart w:id="3" w:name="_Toc490835630"/>
    <w:p w:rsidR="00E34FF1" w:rsidRPr="009F524F" w:rsidRDefault="00E34FF1" w:rsidP="00E34FF1">
      <w:pPr>
        <w:pStyle w:val="Kop2"/>
      </w:pPr>
      <w:r w:rsidRPr="009A64C6">
        <w:rPr>
          <w:noProof/>
        </w:rPr>
        <mc:AlternateContent>
          <mc:Choice Requires="wps">
            <w:drawing>
              <wp:anchor distT="0" distB="0" distL="0" distR="0" simplePos="0" relativeHeight="251665408" behindDoc="0" locked="0" layoutInCell="0" allowOverlap="1" wp14:anchorId="56047AB4" wp14:editId="04E43259">
                <wp:simplePos x="0" y="0"/>
                <wp:positionH relativeFrom="margin">
                  <wp:posOffset>-207264</wp:posOffset>
                </wp:positionH>
                <wp:positionV relativeFrom="paragraph">
                  <wp:posOffset>390398</wp:posOffset>
                </wp:positionV>
                <wp:extent cx="6172835" cy="0"/>
                <wp:effectExtent l="0" t="19050" r="56515" b="38100"/>
                <wp:wrapSquare wrapText="bothSides"/>
                <wp:docPr id="6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5444A" id="Line 2" o:spid="_x0000_s1026" style="position:absolute;z-index:2516654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6.3pt,30.75pt" to="469.7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9i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" o:allowincell="f" strokecolor="silver" strokeweight="4.8pt">
                <w10:wrap type="square" anchorx="margin"/>
              </v:line>
            </w:pict>
          </mc:Fallback>
        </mc:AlternateContent>
      </w:r>
      <w:r>
        <w:t>Verrijking</w:t>
      </w:r>
      <w:r>
        <w:tab/>
        <w:t>1987-I(I)</w:t>
      </w:r>
      <w:bookmarkEnd w:id="3"/>
    </w:p>
    <w:p w:rsidR="00E34FF1" w:rsidRPr="009D3655" w:rsidRDefault="00E34FF1" w:rsidP="00E34FF1">
      <w:pPr>
        <w:pStyle w:val="CSElijst"/>
        <w:numPr>
          <w:ilvl w:val="0"/>
          <w:numId w:val="35"/>
        </w:numPr>
        <w:ind w:left="0" w:hanging="567"/>
        <w:rPr>
          <w:lang w:val="nl-NL"/>
        </w:rPr>
      </w:pPr>
      <w:bookmarkStart w:id="4" w:name="_Ref488520522"/>
      <w:r w:rsidRPr="009D3655">
        <w:rPr>
          <w:lang w:val="nl-NL"/>
        </w:rPr>
        <w:t>1. Zuurstof heeft in oxiden slechts één valentie: 2</w:t>
      </w:r>
      <w:r>
        <w:sym w:font="Symbol" w:char="F02D"/>
      </w:r>
      <w:r w:rsidRPr="009D3655">
        <w:rPr>
          <w:lang w:val="nl-NL"/>
        </w:rPr>
        <w:t>. De acht zuurstof-ionen in U</w:t>
      </w:r>
      <w:r w:rsidRPr="009D3655">
        <w:rPr>
          <w:vertAlign w:val="subscript"/>
          <w:lang w:val="nl-NL"/>
        </w:rPr>
        <w:t>3</w:t>
      </w:r>
      <w:r w:rsidRPr="009D3655">
        <w:rPr>
          <w:lang w:val="nl-NL"/>
        </w:rPr>
        <w:t>O</w:t>
      </w:r>
      <w:r w:rsidRPr="009D3655">
        <w:rPr>
          <w:vertAlign w:val="subscript"/>
          <w:lang w:val="nl-NL"/>
        </w:rPr>
        <w:t>8</w:t>
      </w:r>
      <w:r w:rsidRPr="009D3655">
        <w:rPr>
          <w:lang w:val="nl-NL"/>
        </w:rPr>
        <w:t xml:space="preserve"> hebben daarom een gezamenlijke lading van </w:t>
      </w:r>
      <w:r>
        <w:sym w:font="Symbol" w:char="F02D"/>
      </w:r>
      <w:r w:rsidRPr="009D3655">
        <w:rPr>
          <w:lang w:val="nl-NL"/>
        </w:rPr>
        <w:t>16. De drie uraan-ionen hebben dus een gezamenlijke lading van +16. Deze lading kan alleen worden bereikt door twee ionen met valentie 6+ en één ion met valentie 4+.</w:t>
      </w:r>
      <w:r w:rsidRPr="009D3655">
        <w:rPr>
          <w:lang w:val="nl-NL"/>
        </w:rPr>
        <w:br/>
        <w:t>2. In uranylnitraat komen zuurstof-ionen met valentie 2</w:t>
      </w:r>
      <w:r>
        <w:sym w:font="Symbol" w:char="F02D"/>
      </w:r>
      <w:r w:rsidRPr="009D3655">
        <w:rPr>
          <w:lang w:val="nl-NL"/>
        </w:rPr>
        <w:t xml:space="preserve"> en nitraationen met lading 1</w:t>
      </w:r>
      <w:r>
        <w:sym w:font="Symbol" w:char="F02D"/>
      </w:r>
      <w:r w:rsidRPr="009D3655">
        <w:rPr>
          <w:lang w:val="nl-NL"/>
        </w:rPr>
        <w:t xml:space="preserve"> voor. Twee zuurstofionen en twee nitraationen hebben samen een lading van 2 × </w:t>
      </w:r>
      <w:r>
        <w:sym w:font="Symbol" w:char="F02D"/>
      </w:r>
      <w:r w:rsidRPr="009D3655">
        <w:rPr>
          <w:lang w:val="nl-NL"/>
        </w:rPr>
        <w:t xml:space="preserve">2 + 2 × </w:t>
      </w:r>
      <w:r w:rsidRPr="00051000">
        <w:rPr>
          <w:rFonts w:ascii="Symbol" w:hAnsi="Symbol"/>
        </w:rPr>
        <w:t></w:t>
      </w:r>
      <w:r w:rsidRPr="009D3655">
        <w:rPr>
          <w:lang w:val="nl-NL"/>
        </w:rPr>
        <w:t xml:space="preserve">1 = </w:t>
      </w:r>
      <w:r w:rsidRPr="00051000">
        <w:rPr>
          <w:rFonts w:ascii="Symbol" w:hAnsi="Symbol"/>
        </w:rPr>
        <w:t></w:t>
      </w:r>
      <w:r w:rsidRPr="009D3655">
        <w:rPr>
          <w:lang w:val="nl-NL"/>
        </w:rPr>
        <w:t>6. Het enkele uraanion moet daarom de valentie 6+ bezitten. In triuraanoctaoxide komen o.a. U</w:t>
      </w:r>
      <w:r w:rsidRPr="009D3655">
        <w:rPr>
          <w:vertAlign w:val="superscript"/>
          <w:lang w:val="nl-NL"/>
        </w:rPr>
        <w:t>4+</w:t>
      </w:r>
      <w:r w:rsidRPr="009D3655">
        <w:rPr>
          <w:lang w:val="nl-NL"/>
        </w:rPr>
        <w:t xml:space="preserve">-ionen voor (zie </w:t>
      </w:r>
      <w:r>
        <w:fldChar w:fldCharType="begin"/>
      </w:r>
      <w:r w:rsidRPr="009D3655">
        <w:rPr>
          <w:lang w:val="nl-NL"/>
        </w:rPr>
        <w:instrText xml:space="preserve"> REF _Ref488520522 \r \h </w:instrText>
      </w:r>
      <w:r>
        <w:fldChar w:fldCharType="separate"/>
      </w:r>
      <w:r w:rsidRPr="009D3655">
        <w:rPr>
          <w:lang w:val="nl-NL"/>
        </w:rPr>
        <w:t xml:space="preserve">1 </w:t>
      </w:r>
      <w:r>
        <w:t></w:t>
      </w:r>
      <w:r>
        <w:fldChar w:fldCharType="end"/>
      </w:r>
      <w:r w:rsidRPr="009D3655">
        <w:rPr>
          <w:lang w:val="nl-NL"/>
        </w:rPr>
        <w:t>1); bij de bedoelde omzetting vindt blijkbaar de overgang U</w:t>
      </w:r>
      <w:r w:rsidRPr="009D3655">
        <w:rPr>
          <w:vertAlign w:val="superscript"/>
          <w:lang w:val="nl-NL"/>
        </w:rPr>
        <w:t>4+</w:t>
      </w:r>
      <w:r w:rsidRPr="009D3655">
        <w:rPr>
          <w:lang w:val="nl-NL"/>
        </w:rPr>
        <w:t xml:space="preserve"> </w:t>
      </w:r>
      <w:r>
        <w:sym w:font="Symbol" w:char="F0AE"/>
      </w:r>
      <w:r w:rsidRPr="009D3655">
        <w:rPr>
          <w:lang w:val="nl-NL"/>
        </w:rPr>
        <w:t xml:space="preserve"> U</w:t>
      </w:r>
      <w:r w:rsidRPr="009D3655">
        <w:rPr>
          <w:vertAlign w:val="superscript"/>
          <w:lang w:val="nl-NL"/>
        </w:rPr>
        <w:t>6+</w:t>
      </w:r>
      <w:r w:rsidRPr="009D3655">
        <w:rPr>
          <w:lang w:val="nl-NL"/>
        </w:rPr>
        <w:t xml:space="preserve"> 2 e</w:t>
      </w:r>
      <w:r>
        <w:rPr>
          <w:vertAlign w:val="superscript"/>
        </w:rPr>
        <w:sym w:font="Symbol" w:char="F02D"/>
      </w:r>
      <w:r w:rsidRPr="009D3655">
        <w:rPr>
          <w:lang w:val="nl-NL"/>
        </w:rPr>
        <w:t xml:space="preserve"> plaats. Hierbij treedt U</w:t>
      </w:r>
      <w:r w:rsidRPr="009D3655">
        <w:rPr>
          <w:vertAlign w:val="superscript"/>
          <w:lang w:val="nl-NL"/>
        </w:rPr>
        <w:t>4+</w:t>
      </w:r>
      <w:r w:rsidRPr="009D3655">
        <w:rPr>
          <w:lang w:val="nl-NL"/>
        </w:rPr>
        <w:t xml:space="preserve"> op als reductor, zodat voor het verlopen van de reactie een oxidator nodig is.</w:t>
      </w:r>
      <w:bookmarkEnd w:id="4"/>
    </w:p>
    <w:p w:rsidR="00E34FF1" w:rsidRPr="009D3655" w:rsidRDefault="00E34FF1" w:rsidP="00E34FF1">
      <w:pPr>
        <w:pStyle w:val="CSElijst"/>
        <w:numPr>
          <w:ilvl w:val="0"/>
          <w:numId w:val="7"/>
        </w:numPr>
        <w:ind w:left="0" w:hanging="567"/>
        <w:rPr>
          <w:lang w:val="nl-NL"/>
        </w:rPr>
      </w:pPr>
      <w:r w:rsidRPr="009D3655">
        <w:rPr>
          <w:lang w:val="nl-NL"/>
        </w:rPr>
        <w:t>Veronderstel dat er van F twee isotopen bestaan. In UF</w:t>
      </w:r>
      <w:r w:rsidRPr="009D3655">
        <w:rPr>
          <w:vertAlign w:val="subscript"/>
          <w:lang w:val="nl-NL"/>
        </w:rPr>
        <w:t>6</w:t>
      </w:r>
      <w:r w:rsidRPr="009D3655">
        <w:rPr>
          <w:lang w:val="nl-NL"/>
        </w:rPr>
        <w:t>-moleculen kunnen dan nul, één, twee, drie, vier, vijf of zes atomen van het lichtste isotoop voorkomen en één U-isotoop kan dan al zeven verschillende UF</w:t>
      </w:r>
      <w:r w:rsidRPr="009D3655">
        <w:rPr>
          <w:vertAlign w:val="subscript"/>
          <w:lang w:val="nl-NL"/>
        </w:rPr>
        <w:t>6</w:t>
      </w:r>
      <w:r w:rsidRPr="009D3655">
        <w:rPr>
          <w:lang w:val="nl-NL"/>
        </w:rPr>
        <w:t>-moleculen opleveren. T.g.v. het andere U-isotoop zijn er nogmaals zeven verschillende UF</w:t>
      </w:r>
      <w:r w:rsidRPr="009D3655">
        <w:rPr>
          <w:vertAlign w:val="subscript"/>
          <w:lang w:val="nl-NL"/>
        </w:rPr>
        <w:t>6</w:t>
      </w:r>
      <w:r w:rsidRPr="009D3655">
        <w:rPr>
          <w:lang w:val="nl-NL"/>
        </w:rPr>
        <w:t>-moleculen te bedenken.</w:t>
      </w:r>
    </w:p>
    <w:p w:rsidR="00E34FF1" w:rsidRPr="009F524F" w:rsidRDefault="00E34FF1" w:rsidP="00E34FF1">
      <w:pPr>
        <w:pStyle w:val="OpmCurs"/>
      </w:pPr>
      <w:r>
        <w:rPr>
          <w:noProof/>
        </w:rPr>
        <w:drawing>
          <wp:anchor distT="0" distB="0" distL="114300" distR="114300" simplePos="0" relativeHeight="251670528" behindDoc="0" locked="0" layoutInCell="1" allowOverlap="1" wp14:anchorId="416C2379" wp14:editId="6C99BA10">
            <wp:simplePos x="0" y="0"/>
            <wp:positionH relativeFrom="margin">
              <wp:align>right</wp:align>
            </wp:positionH>
            <wp:positionV relativeFrom="paragraph">
              <wp:posOffset>6439</wp:posOffset>
            </wp:positionV>
            <wp:extent cx="2157211" cy="729552"/>
            <wp:effectExtent l="0" t="0" r="0" b="0"/>
            <wp:wrapSquare wrapText="bothSides"/>
            <wp:docPr id="91" name="Afbeelding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57211" cy="729552"/>
                    </a:xfrm>
                    <a:prstGeom prst="rect">
                      <a:avLst/>
                    </a:prstGeom>
                  </pic:spPr>
                </pic:pic>
              </a:graphicData>
            </a:graphic>
          </wp:anchor>
        </w:drawing>
      </w:r>
      <w:r w:rsidRPr="00CE05EA">
        <w:rPr>
          <w:bCs/>
        </w:rPr>
        <w:t xml:space="preserve">Opmerking: </w:t>
      </w:r>
      <w:r w:rsidRPr="00CE05EA">
        <w:t>Ook in de ruimtelijke bouw van</w:t>
      </w:r>
      <w:r>
        <w:t xml:space="preserve"> </w:t>
      </w:r>
      <w:r w:rsidRPr="00CE05EA">
        <w:t>de moleculen kunnen nog verschillen voorko</w:t>
      </w:r>
      <w:r w:rsidRPr="009F524F">
        <w:t>men, want niet alle F-atomen in UF</w:t>
      </w:r>
      <w:r w:rsidRPr="00E9211D">
        <w:rPr>
          <w:vertAlign w:val="subscript"/>
        </w:rPr>
        <w:t>6</w:t>
      </w:r>
      <w:r w:rsidRPr="009F524F">
        <w:t xml:space="preserve"> hoeven gelijkwaardig rond het centrale U-atoom gegroepeerd te zijn (zie bijv. de tekening hiernaast van een tetragonale bipyramide).</w:t>
      </w:r>
    </w:p>
    <w:p w:rsidR="00E34FF1" w:rsidRPr="00CE05EA" w:rsidRDefault="00E34FF1" w:rsidP="00E34FF1">
      <w:pPr>
        <w:pStyle w:val="CSElijst"/>
        <w:numPr>
          <w:ilvl w:val="0"/>
          <w:numId w:val="7"/>
        </w:numPr>
        <w:ind w:left="0" w:hanging="567"/>
      </w:pPr>
      <w:r w:rsidRPr="00AC0F11">
        <w:rPr>
          <w:lang w:val="nl-NL"/>
        </w:rPr>
        <w:t xml:space="preserve">Oorspronkelijk aanwezig in 50,0 kg uraanhexafluoride: 0,70 × </w:t>
      </w:r>
      <m:oMath>
        <m:f>
          <m:fPr>
            <m:ctrlPr>
              <w:rPr>
                <w:rFonts w:ascii="Cambria Math" w:hAnsi="Cambria Math"/>
                <w:i/>
              </w:rPr>
            </m:ctrlPr>
          </m:fPr>
          <m:num>
            <m:r>
              <w:rPr>
                <w:rFonts w:ascii="Cambria Math" w:hAnsi="Cambria Math"/>
                <w:lang w:val="nl-NL"/>
              </w:rPr>
              <m:t>50,0</m:t>
            </m:r>
          </m:num>
          <m:den>
            <m:r>
              <w:rPr>
                <w:rFonts w:ascii="Cambria Math" w:hAnsi="Cambria Math"/>
                <w:lang w:val="nl-NL"/>
              </w:rPr>
              <m:t>100</m:t>
            </m:r>
          </m:den>
        </m:f>
      </m:oMath>
      <w:r w:rsidRPr="00AC0F11">
        <w:rPr>
          <w:lang w:val="nl-NL"/>
        </w:rPr>
        <w:t xml:space="preserve"> kg = 0,35 kg </w:t>
      </w:r>
      <w:r w:rsidRPr="00AC0F11">
        <w:rPr>
          <w:vertAlign w:val="superscript"/>
          <w:lang w:val="nl-NL"/>
        </w:rPr>
        <w:t>235</w:t>
      </w:r>
      <w:r w:rsidRPr="00AC0F11">
        <w:rPr>
          <w:lang w:val="nl-NL"/>
        </w:rPr>
        <w:t>UF</w:t>
      </w:r>
      <w:r w:rsidRPr="00AC0F11">
        <w:rPr>
          <w:vertAlign w:val="subscript"/>
          <w:lang w:val="nl-NL"/>
        </w:rPr>
        <w:t>6</w:t>
      </w:r>
      <w:r w:rsidRPr="00AC0F11">
        <w:rPr>
          <w:lang w:val="nl-NL"/>
        </w:rPr>
        <w:t>.</w:t>
      </w:r>
      <w:r w:rsidRPr="00AC0F11">
        <w:rPr>
          <w:lang w:val="nl-NL"/>
        </w:rPr>
        <w:br/>
      </w:r>
      <w:r w:rsidRPr="00CE05EA">
        <w:t>In 10,0 kg verrijkt UF</w:t>
      </w:r>
      <w:r w:rsidRPr="00CE05EA">
        <w:rPr>
          <w:vertAlign w:val="subscript"/>
        </w:rPr>
        <w:t>6</w:t>
      </w:r>
      <w:r w:rsidRPr="00CE05EA">
        <w:t xml:space="preserve"> zit 3,0 massaprocent </w:t>
      </w:r>
      <w:r w:rsidRPr="00CE05EA">
        <w:rPr>
          <w:vertAlign w:val="superscript"/>
        </w:rPr>
        <w:t>235</w:t>
      </w:r>
      <w:r w:rsidRPr="00CE05EA">
        <w:t>UF</w:t>
      </w:r>
      <w:r w:rsidRPr="00CE05EA">
        <w:rPr>
          <w:vertAlign w:val="subscript"/>
        </w:rPr>
        <w:t>6</w:t>
      </w:r>
      <w:r w:rsidRPr="00CE05EA">
        <w:t xml:space="preserve"> dus 3,0 </w:t>
      </w:r>
      <w:r>
        <w:t>×</w:t>
      </w:r>
      <w:r w:rsidRPr="00CE05EA">
        <w:t xml:space="preserve"> </w:t>
      </w:r>
      <m:oMath>
        <m:f>
          <m:fPr>
            <m:ctrlPr>
              <w:rPr>
                <w:rFonts w:ascii="Cambria Math" w:hAnsi="Cambria Math"/>
                <w:i/>
              </w:rPr>
            </m:ctrlPr>
          </m:fPr>
          <m:num>
            <m:r>
              <w:rPr>
                <w:rFonts w:ascii="Cambria Math" w:hAnsi="Cambria Math"/>
              </w:rPr>
              <m:t>10,0</m:t>
            </m:r>
          </m:num>
          <m:den>
            <m:r>
              <w:rPr>
                <w:rFonts w:ascii="Cambria Math" w:hAnsi="Cambria Math"/>
              </w:rPr>
              <m:t>100</m:t>
            </m:r>
          </m:den>
        </m:f>
      </m:oMath>
      <w:r>
        <w:t xml:space="preserve"> = </w:t>
      </w:r>
      <w:r w:rsidRPr="00CE05EA">
        <w:t>0,3</w:t>
      </w:r>
      <w:r>
        <w:t>0</w:t>
      </w:r>
      <w:r w:rsidRPr="00CE05EA">
        <w:t xml:space="preserve"> kg </w:t>
      </w:r>
      <w:r w:rsidRPr="00CE05EA">
        <w:rPr>
          <w:vertAlign w:val="superscript"/>
        </w:rPr>
        <w:t>235</w:t>
      </w:r>
      <w:r w:rsidRPr="00CE05EA">
        <w:t>UF</w:t>
      </w:r>
      <w:r w:rsidRPr="00CE05EA">
        <w:rPr>
          <w:vertAlign w:val="subscript"/>
        </w:rPr>
        <w:t>6</w:t>
      </w:r>
    </w:p>
    <w:p w:rsidR="00E34FF1" w:rsidRPr="00CE05EA" w:rsidRDefault="00E34FF1" w:rsidP="00E34FF1">
      <w:pPr>
        <w:kinsoku w:val="0"/>
        <w:overflowPunct w:val="0"/>
        <w:textAlignment w:val="baseline"/>
      </w:pPr>
      <w:r w:rsidRPr="00CE05EA">
        <w:t xml:space="preserve">De verarmde fractie heeft een massa van 50,0 </w:t>
      </w:r>
      <w:r>
        <w:sym w:font="Symbol" w:char="F02D"/>
      </w:r>
      <w:r w:rsidRPr="00CE05EA">
        <w:t xml:space="preserve"> 10,0 = 40,0 kg en bevat nog maar</w:t>
      </w:r>
      <w:r>
        <w:t xml:space="preserve"> </w:t>
      </w:r>
      <w:r w:rsidRPr="00CE05EA">
        <w:t xml:space="preserve">0,35 </w:t>
      </w:r>
      <w:r>
        <w:sym w:font="Symbol" w:char="F02D"/>
      </w:r>
      <w:r w:rsidRPr="00CE05EA">
        <w:t xml:space="preserve"> 0,30 = 0,05 kg </w:t>
      </w:r>
      <w:r w:rsidRPr="00CE05EA">
        <w:rPr>
          <w:vertAlign w:val="superscript"/>
        </w:rPr>
        <w:t>23</w:t>
      </w:r>
      <w:r w:rsidRPr="00295CB2">
        <w:rPr>
          <w:vertAlign w:val="superscript"/>
        </w:rPr>
        <w:t>5</w:t>
      </w:r>
      <w:r w:rsidRPr="00CE05EA">
        <w:t>UF</w:t>
      </w:r>
      <w:r w:rsidRPr="00CE05EA">
        <w:rPr>
          <w:vertAlign w:val="subscript"/>
        </w:rPr>
        <w:t>6</w:t>
      </w:r>
      <w:r w:rsidRPr="00CE05EA">
        <w:t xml:space="preserve"> of in procenten uitgedrukt: </w:t>
      </w:r>
      <m:oMath>
        <m:f>
          <m:fPr>
            <m:ctrlPr>
              <w:rPr>
                <w:rFonts w:ascii="Cambria Math" w:hAnsi="Cambria Math"/>
                <w:i/>
              </w:rPr>
            </m:ctrlPr>
          </m:fPr>
          <m:num>
            <m:r>
              <w:rPr>
                <w:rFonts w:ascii="Cambria Math" w:hAnsi="Cambria Math"/>
              </w:rPr>
              <m:t>0,05</m:t>
            </m:r>
          </m:num>
          <m:den>
            <m:r>
              <w:rPr>
                <w:rFonts w:ascii="Cambria Math" w:hAnsi="Cambria Math"/>
              </w:rPr>
              <m:t>40,0</m:t>
            </m:r>
          </m:den>
        </m:f>
        <m:r>
          <w:rPr>
            <w:rFonts w:ascii="Cambria Math" w:hAnsi="Cambria Math"/>
          </w:rPr>
          <m:t>×</m:t>
        </m:r>
      </m:oMath>
      <w:r w:rsidRPr="00CE05EA">
        <w:t xml:space="preserve">100% = </w:t>
      </w:r>
      <w:r w:rsidRPr="00CE05EA">
        <w:rPr>
          <w:u w:val="single"/>
        </w:rPr>
        <w:t>0,13%.</w:t>
      </w:r>
    </w:p>
    <w:p w:rsidR="00E34FF1" w:rsidRPr="009D3655" w:rsidRDefault="00E34FF1" w:rsidP="00E34FF1">
      <w:pPr>
        <w:pStyle w:val="CSElijst"/>
        <w:numPr>
          <w:ilvl w:val="0"/>
          <w:numId w:val="7"/>
        </w:numPr>
        <w:ind w:left="0" w:hanging="567"/>
        <w:rPr>
          <w:lang w:val="nl-NL"/>
        </w:rPr>
      </w:pPr>
      <w:r w:rsidRPr="009D3655">
        <w:rPr>
          <w:lang w:val="nl-NL"/>
        </w:rPr>
        <w:t xml:space="preserve">1,0 kg verrijkt uraniumdioxide bevat 3,0 massaprocent </w:t>
      </w:r>
      <w:r w:rsidRPr="009D3655">
        <w:rPr>
          <w:vertAlign w:val="superscript"/>
          <w:lang w:val="nl-NL"/>
        </w:rPr>
        <w:t>235</w:t>
      </w:r>
      <w:r w:rsidRPr="009D3655">
        <w:rPr>
          <w:lang w:val="nl-NL"/>
        </w:rPr>
        <w:t>UO</w:t>
      </w:r>
      <w:r w:rsidRPr="009D3655">
        <w:rPr>
          <w:vertAlign w:val="subscript"/>
          <w:lang w:val="nl-NL"/>
        </w:rPr>
        <w:t>2</w:t>
      </w:r>
      <w:r w:rsidRPr="009D3655">
        <w:rPr>
          <w:lang w:val="nl-NL"/>
        </w:rPr>
        <w:t xml:space="preserve"> dus 0,030 kg of 30 g </w:t>
      </w:r>
      <w:r w:rsidRPr="009D3655">
        <w:rPr>
          <w:vertAlign w:val="superscript"/>
          <w:lang w:val="nl-NL"/>
        </w:rPr>
        <w:t>235</w:t>
      </w:r>
      <w:r w:rsidRPr="009D3655">
        <w:rPr>
          <w:lang w:val="nl-NL"/>
        </w:rPr>
        <w:t>UO</w:t>
      </w:r>
      <w:r w:rsidRPr="009D3655">
        <w:rPr>
          <w:vertAlign w:val="subscript"/>
          <w:lang w:val="nl-NL"/>
        </w:rPr>
        <w:t>2</w:t>
      </w:r>
      <w:r w:rsidRPr="009D3655">
        <w:rPr>
          <w:lang w:val="nl-NL"/>
        </w:rPr>
        <w:t xml:space="preserve">. De molaire massa van </w:t>
      </w:r>
      <w:r w:rsidRPr="009D3655">
        <w:rPr>
          <w:vertAlign w:val="superscript"/>
          <w:lang w:val="nl-NL"/>
        </w:rPr>
        <w:t>235</w:t>
      </w:r>
      <w:r w:rsidRPr="009D3655">
        <w:rPr>
          <w:lang w:val="nl-NL"/>
        </w:rPr>
        <w:t>UO</w:t>
      </w:r>
      <w:r w:rsidRPr="009D3655">
        <w:rPr>
          <w:vertAlign w:val="subscript"/>
          <w:lang w:val="nl-NL"/>
        </w:rPr>
        <w:t>2</w:t>
      </w:r>
      <w:r w:rsidRPr="009D3655">
        <w:rPr>
          <w:lang w:val="nl-NL"/>
        </w:rPr>
        <w:t xml:space="preserve"> bedraagt 235 + 32 = 267 g.</w:t>
      </w:r>
      <w:r w:rsidRPr="009D3655">
        <w:rPr>
          <w:lang w:val="nl-NL"/>
        </w:rPr>
        <w:br/>
        <w:t xml:space="preserve">Er is dus </w:t>
      </w:r>
      <m:oMath>
        <m:f>
          <m:fPr>
            <m:ctrlPr>
              <w:rPr>
                <w:rFonts w:ascii="Cambria Math" w:hAnsi="Cambria Math"/>
                <w:i/>
              </w:rPr>
            </m:ctrlPr>
          </m:fPr>
          <m:num>
            <m:r>
              <w:rPr>
                <w:rFonts w:ascii="Cambria Math" w:hAnsi="Cambria Math"/>
                <w:lang w:val="nl-NL"/>
              </w:rPr>
              <m:t>30</m:t>
            </m:r>
          </m:num>
          <m:den>
            <m:r>
              <w:rPr>
                <w:rFonts w:ascii="Cambria Math" w:hAnsi="Cambria Math"/>
                <w:lang w:val="nl-NL"/>
              </w:rPr>
              <m:t>267</m:t>
            </m:r>
          </m:den>
        </m:f>
      </m:oMath>
      <w:r w:rsidRPr="009D3655">
        <w:rPr>
          <w:lang w:val="nl-NL"/>
        </w:rPr>
        <w:t xml:space="preserve"> = 0,11 mol </w:t>
      </w:r>
      <w:r w:rsidRPr="009D3655">
        <w:rPr>
          <w:vertAlign w:val="superscript"/>
          <w:lang w:val="nl-NL"/>
        </w:rPr>
        <w:t>235</w:t>
      </w:r>
      <w:r w:rsidRPr="009D3655">
        <w:rPr>
          <w:lang w:val="nl-NL"/>
        </w:rPr>
        <w:t>UO</w:t>
      </w:r>
      <w:r w:rsidRPr="009D3655">
        <w:rPr>
          <w:vertAlign w:val="subscript"/>
          <w:lang w:val="nl-NL"/>
        </w:rPr>
        <w:t>2</w:t>
      </w:r>
      <w:r w:rsidRPr="009D3655">
        <w:rPr>
          <w:lang w:val="nl-NL"/>
        </w:rPr>
        <w:t xml:space="preserve"> aanwezig, waarin eveneens 0,11 mol </w:t>
      </w:r>
      <w:r w:rsidRPr="009D3655">
        <w:rPr>
          <w:vertAlign w:val="superscript"/>
          <w:lang w:val="nl-NL"/>
        </w:rPr>
        <w:t>235</w:t>
      </w:r>
      <w:r w:rsidRPr="009D3655">
        <w:rPr>
          <w:lang w:val="nl-NL"/>
        </w:rPr>
        <w:t>U voorkomt.</w:t>
      </w:r>
    </w:p>
    <w:p w:rsidR="00E34FF1" w:rsidRPr="00CE05EA" w:rsidRDefault="00E34FF1" w:rsidP="00E34FF1">
      <w:pPr>
        <w:kinsoku w:val="0"/>
        <w:overflowPunct w:val="0"/>
        <w:textAlignment w:val="baseline"/>
      </w:pPr>
      <w:r w:rsidRPr="00CE05EA">
        <w:t xml:space="preserve">Deze hoeveelheid bevat 0,11 </w:t>
      </w:r>
      <w:r>
        <w:t>×</w:t>
      </w:r>
      <w:r w:rsidRPr="00CE05EA">
        <w:t xml:space="preserve"> 6,0</w:t>
      </w:r>
      <w:r>
        <w:sym w:font="Symbol" w:char="F0D7"/>
      </w:r>
      <w:r w:rsidRPr="00CE05EA">
        <w:t>10</w:t>
      </w:r>
      <w:r w:rsidRPr="00295CB2">
        <w:rPr>
          <w:vertAlign w:val="superscript"/>
        </w:rPr>
        <w:t>23</w:t>
      </w:r>
      <w:r w:rsidRPr="00CE05EA">
        <w:t xml:space="preserve"> = 6,7</w:t>
      </w:r>
      <w:r>
        <w:sym w:font="Symbol" w:char="F0D7"/>
      </w:r>
      <w:r w:rsidRPr="00CE05EA">
        <w:t>10</w:t>
      </w:r>
      <w:r w:rsidRPr="00295CB2">
        <w:rPr>
          <w:vertAlign w:val="superscript"/>
        </w:rPr>
        <w:t>22</w:t>
      </w:r>
      <w:r w:rsidRPr="00CE05EA">
        <w:t xml:space="preserve"> </w:t>
      </w:r>
      <w:r w:rsidRPr="00CE05EA">
        <w:rPr>
          <w:vertAlign w:val="superscript"/>
        </w:rPr>
        <w:t>235</w:t>
      </w:r>
      <w:r w:rsidRPr="00CE05EA">
        <w:t>U-kernen. Per gesplitste kern</w:t>
      </w:r>
      <w:r>
        <w:t xml:space="preserve"> </w:t>
      </w:r>
      <w:r w:rsidRPr="00CE05EA">
        <w:t>komt 3,2</w:t>
      </w:r>
      <w:r>
        <w:sym w:font="Symbol" w:char="F0D7"/>
      </w:r>
      <w:r w:rsidRPr="00CE05EA">
        <w:t>10</w:t>
      </w:r>
      <w:r>
        <w:rPr>
          <w:vertAlign w:val="superscript"/>
        </w:rPr>
        <w:sym w:font="Symbol" w:char="F02D"/>
      </w:r>
      <w:r w:rsidRPr="00CE05EA">
        <w:rPr>
          <w:vertAlign w:val="superscript"/>
        </w:rPr>
        <w:t>11</w:t>
      </w:r>
      <w:r w:rsidRPr="00CE05EA">
        <w:t xml:space="preserve"> J vrij; 6,7</w:t>
      </w:r>
      <w:r>
        <w:sym w:font="Symbol" w:char="F0D7"/>
      </w:r>
      <w:r w:rsidRPr="00CE05EA">
        <w:t>10</w:t>
      </w:r>
      <w:r w:rsidRPr="00CE05EA">
        <w:rPr>
          <w:vertAlign w:val="superscript"/>
        </w:rPr>
        <w:t>22</w:t>
      </w:r>
      <w:r w:rsidRPr="00CE05EA">
        <w:t xml:space="preserve"> kernen leveren aan energie op:</w:t>
      </w:r>
      <w:r>
        <w:t xml:space="preserve"> </w:t>
      </w:r>
      <w:r w:rsidRPr="00CE05EA">
        <w:t>6,7</w:t>
      </w:r>
      <w:r>
        <w:sym w:font="Symbol" w:char="F0D7"/>
      </w:r>
      <w:r w:rsidRPr="00CE05EA">
        <w:t>10</w:t>
      </w:r>
      <w:r w:rsidRPr="00CE05EA">
        <w:rPr>
          <w:vertAlign w:val="superscript"/>
        </w:rPr>
        <w:t>22</w:t>
      </w:r>
      <w:r w:rsidRPr="00CE05EA">
        <w:t xml:space="preserve"> </w:t>
      </w:r>
      <w:r>
        <w:t>×</w:t>
      </w:r>
      <w:r w:rsidRPr="00CE05EA">
        <w:t xml:space="preserve"> 3,2</w:t>
      </w:r>
      <w:r>
        <w:sym w:font="Symbol" w:char="F0D7"/>
      </w:r>
      <w:r w:rsidRPr="00CE05EA">
        <w:t>10</w:t>
      </w:r>
      <w:r>
        <w:rPr>
          <w:vertAlign w:val="superscript"/>
        </w:rPr>
        <w:sym w:font="Symbol" w:char="F02D"/>
      </w:r>
      <w:r w:rsidRPr="00CE05EA">
        <w:rPr>
          <w:vertAlign w:val="superscript"/>
        </w:rPr>
        <w:t>11</w:t>
      </w:r>
      <w:r w:rsidRPr="00CE05EA">
        <w:t xml:space="preserve"> J = </w:t>
      </w:r>
      <w:r w:rsidRPr="00CE05EA">
        <w:rPr>
          <w:u w:val="single"/>
        </w:rPr>
        <w:t>2,1</w:t>
      </w:r>
      <w:r>
        <w:rPr>
          <w:u w:val="single"/>
        </w:rPr>
        <w:sym w:font="Symbol" w:char="F0D7"/>
      </w:r>
      <w:r w:rsidRPr="00CE05EA">
        <w:rPr>
          <w:u w:val="single"/>
        </w:rPr>
        <w:t>10</w:t>
      </w:r>
      <w:r w:rsidRPr="00CE05EA">
        <w:rPr>
          <w:u w:val="single"/>
          <w:vertAlign w:val="superscript"/>
        </w:rPr>
        <w:t>12</w:t>
      </w:r>
      <w:r w:rsidRPr="00CE05EA">
        <w:t xml:space="preserve"> J (2 significante cijfers)</w:t>
      </w:r>
    </w:p>
    <w:p w:rsidR="00E34FF1" w:rsidRPr="00CE05EA" w:rsidRDefault="00E34FF1" w:rsidP="00E34FF1">
      <w:pPr>
        <w:pStyle w:val="OpmCurs"/>
      </w:pPr>
      <w:r w:rsidRPr="00CE05EA">
        <w:t>Opmerkingen:</w:t>
      </w:r>
      <w:r>
        <w:br/>
      </w:r>
      <w:r w:rsidRPr="00CE05EA">
        <w:t>Indien alleen het eindantwoord wordt afgerond, vind je 2,2</w:t>
      </w:r>
      <w:r>
        <w:sym w:font="Symbol" w:char="F0D7"/>
      </w:r>
      <w:r w:rsidRPr="00CE05EA">
        <w:t>10</w:t>
      </w:r>
      <w:r w:rsidRPr="00CE05EA">
        <w:rPr>
          <w:vertAlign w:val="superscript"/>
        </w:rPr>
        <w:t>12</w:t>
      </w:r>
      <w:r w:rsidRPr="00CE05EA">
        <w:t xml:space="preserve"> J als uitkomst.</w:t>
      </w:r>
      <w:r>
        <w:br/>
      </w:r>
      <w:r w:rsidRPr="00CE05EA">
        <w:t>De verbrandingswarmte van benzine bedraagt 33</w:t>
      </w:r>
      <w:r>
        <w:sym w:font="Symbol" w:char="F0D7"/>
      </w:r>
      <w:r w:rsidRPr="00CE05EA">
        <w:t>10</w:t>
      </w:r>
      <w:r w:rsidRPr="00CE05EA">
        <w:rPr>
          <w:vertAlign w:val="superscript"/>
        </w:rPr>
        <w:t>9</w:t>
      </w:r>
      <w:r w:rsidRPr="00CE05EA">
        <w:t xml:space="preserve"> J</w:t>
      </w:r>
      <w:r>
        <w:sym w:font="Symbol" w:char="F0D7"/>
      </w:r>
      <w:r w:rsidRPr="00CE05EA">
        <w:t>m</w:t>
      </w:r>
      <w:r>
        <w:rPr>
          <w:vertAlign w:val="superscript"/>
        </w:rPr>
        <w:sym w:font="Symbol" w:char="F02D"/>
      </w:r>
      <w:r w:rsidRPr="00CE05EA">
        <w:rPr>
          <w:vertAlign w:val="superscript"/>
        </w:rPr>
        <w:t>3</w:t>
      </w:r>
      <w:r w:rsidRPr="00CE05EA">
        <w:t xml:space="preserve"> (zie BINAS, tabel 28).</w:t>
      </w:r>
      <w:r>
        <w:br/>
      </w:r>
      <w:r w:rsidRPr="00CE05EA">
        <w:t>2,1</w:t>
      </w:r>
      <w:r>
        <w:sym w:font="Symbol" w:char="F0D7"/>
      </w:r>
      <w:r w:rsidRPr="00CE05EA">
        <w:t>10</w:t>
      </w:r>
      <w:r w:rsidRPr="00CE05EA">
        <w:rPr>
          <w:vertAlign w:val="superscript"/>
        </w:rPr>
        <w:t>12</w:t>
      </w:r>
      <w:r w:rsidRPr="00CE05EA">
        <w:t xml:space="preserve"> J aan energie kan dus ook verkregen worden uit </w:t>
      </w:r>
      <m:oMath>
        <m:f>
          <m:fPr>
            <m:ctrlPr>
              <w:rPr>
                <w:rFonts w:ascii="Cambria Math" w:eastAsiaTheme="minorHAnsi" w:hAnsi="Cambria Math"/>
                <w:szCs w:val="22"/>
                <w:lang w:eastAsia="en-US"/>
              </w:rPr>
            </m:ctrlPr>
          </m:fPr>
          <m:num>
            <m:r>
              <w:rPr>
                <w:rFonts w:ascii="Cambria Math" w:hAnsi="Cambria Math"/>
              </w:rPr>
              <m:t>2,1∙</m:t>
            </m:r>
            <m:sSup>
              <m:sSupPr>
                <m:ctrlPr>
                  <w:rPr>
                    <w:rFonts w:ascii="Cambria Math" w:eastAsiaTheme="minorHAnsi" w:hAnsi="Cambria Math"/>
                    <w:szCs w:val="22"/>
                    <w:lang w:eastAsia="en-US"/>
                  </w:rPr>
                </m:ctrlPr>
              </m:sSupPr>
              <m:e>
                <m:r>
                  <w:rPr>
                    <w:rFonts w:ascii="Cambria Math" w:hAnsi="Cambria Math"/>
                  </w:rPr>
                  <m:t>10</m:t>
                </m:r>
              </m:e>
              <m:sup>
                <m:r>
                  <w:rPr>
                    <w:rFonts w:ascii="Cambria Math" w:hAnsi="Cambria Math"/>
                  </w:rPr>
                  <m:t>12</m:t>
                </m:r>
              </m:sup>
            </m:sSup>
          </m:num>
          <m:den>
            <m:r>
              <w:rPr>
                <w:rFonts w:ascii="Cambria Math" w:hAnsi="Cambria Math"/>
              </w:rPr>
              <m:t>33∙</m:t>
            </m:r>
            <m:sSup>
              <m:sSupPr>
                <m:ctrlPr>
                  <w:rPr>
                    <w:rFonts w:ascii="Cambria Math" w:eastAsiaTheme="minorHAnsi" w:hAnsi="Cambria Math"/>
                    <w:szCs w:val="22"/>
                    <w:lang w:eastAsia="en-US"/>
                  </w:rPr>
                </m:ctrlPr>
              </m:sSupPr>
              <m:e>
                <m:r>
                  <w:rPr>
                    <w:rFonts w:ascii="Cambria Math" w:hAnsi="Cambria Math"/>
                  </w:rPr>
                  <m:t>10</m:t>
                </m:r>
              </m:e>
              <m:sup>
                <m:r>
                  <w:rPr>
                    <w:rFonts w:ascii="Cambria Math" w:hAnsi="Cambria Math"/>
                  </w:rPr>
                  <m:t>9</m:t>
                </m:r>
              </m:sup>
            </m:sSup>
          </m:den>
        </m:f>
      </m:oMath>
      <w:r>
        <w:rPr>
          <w:rFonts w:eastAsiaTheme="minorEastAsia"/>
        </w:rPr>
        <w:t xml:space="preserve"> </w:t>
      </w:r>
      <w:r>
        <w:t>=</w:t>
      </w:r>
      <w:r w:rsidRPr="00CE05EA">
        <w:t xml:space="preserve"> 64 </w:t>
      </w:r>
      <w:r>
        <w:t>m</w:t>
      </w:r>
      <w:r w:rsidRPr="00CE05EA">
        <w:rPr>
          <w:vertAlign w:val="superscript"/>
        </w:rPr>
        <w:t>3</w:t>
      </w:r>
      <w:r w:rsidRPr="00CE05EA">
        <w:t xml:space="preserve"> benzine.</w:t>
      </w:r>
      <w:r w:rsidRPr="00CE05EA">
        <w:br/>
      </w:r>
      <w:r w:rsidRPr="00CE05EA">
        <w:rPr>
          <w:bCs/>
        </w:rPr>
        <w:t xml:space="preserve">1,0 kg </w:t>
      </w:r>
      <w:r w:rsidRPr="00CE05EA">
        <w:t xml:space="preserve">verrijkt uraniumdioxide dat </w:t>
      </w:r>
      <w:r w:rsidRPr="00CE05EA">
        <w:rPr>
          <w:bCs/>
        </w:rPr>
        <w:t xml:space="preserve">30 g </w:t>
      </w:r>
      <w:r w:rsidRPr="00CE05EA">
        <w:rPr>
          <w:vertAlign w:val="superscript"/>
        </w:rPr>
        <w:t>235</w:t>
      </w:r>
      <w:r w:rsidRPr="00CE05EA">
        <w:t xml:space="preserve">U bevat, levert dus evenveel energie als </w:t>
      </w:r>
      <w:r w:rsidRPr="00CE05EA">
        <w:rPr>
          <w:bCs/>
        </w:rPr>
        <w:t xml:space="preserve">64000 liter </w:t>
      </w:r>
      <w:r w:rsidRPr="00CE05EA">
        <w:t>benzine!</w:t>
      </w:r>
    </w:p>
    <w:p w:rsidR="00E34FF1" w:rsidRDefault="00E34FF1" w:rsidP="00E34FF1">
      <w:pPr>
        <w:pStyle w:val="CSElijst"/>
        <w:numPr>
          <w:ilvl w:val="0"/>
          <w:numId w:val="7"/>
        </w:numPr>
        <w:ind w:left="0" w:hanging="567"/>
        <w:rPr>
          <w:lang w:val="nl-NL"/>
        </w:rPr>
      </w:pPr>
      <w:r>
        <w:rPr>
          <w:noProof/>
        </w:rPr>
        <w:drawing>
          <wp:anchor distT="0" distB="0" distL="114300" distR="114300" simplePos="0" relativeHeight="251671552" behindDoc="0" locked="0" layoutInCell="1" allowOverlap="1" wp14:anchorId="6083E13C" wp14:editId="3E64AA84">
            <wp:simplePos x="0" y="0"/>
            <wp:positionH relativeFrom="margin">
              <wp:align>right</wp:align>
            </wp:positionH>
            <wp:positionV relativeFrom="paragraph">
              <wp:posOffset>85636</wp:posOffset>
            </wp:positionV>
            <wp:extent cx="977265" cy="440690"/>
            <wp:effectExtent l="0" t="0" r="0" b="0"/>
            <wp:wrapSquare wrapText="bothSides"/>
            <wp:docPr id="92" name="Afbeelding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77265" cy="440690"/>
                    </a:xfrm>
                    <a:prstGeom prst="rect">
                      <a:avLst/>
                    </a:prstGeom>
                  </pic:spPr>
                </pic:pic>
              </a:graphicData>
            </a:graphic>
            <wp14:sizeRelH relativeFrom="margin">
              <wp14:pctWidth>0</wp14:pctWidth>
            </wp14:sizeRelH>
            <wp14:sizeRelV relativeFrom="margin">
              <wp14:pctHeight>0</wp14:pctHeight>
            </wp14:sizeRelV>
          </wp:anchor>
        </w:drawing>
      </w:r>
      <w:r w:rsidRPr="009D3655">
        <w:rPr>
          <w:lang w:val="nl-NL"/>
        </w:rPr>
        <w:t>Uit fosforzuur is een ester (tributylfosfaat) ontstaan, waarvoor een alcohol nodig is, hier dus butaan-1-ol:</w:t>
      </w:r>
    </w:p>
    <w:p w:rsidR="00E34FF1" w:rsidRPr="00CE05EA" w:rsidRDefault="00E34FF1" w:rsidP="00E34FF1">
      <w:pPr>
        <w:kinsoku w:val="0"/>
        <w:overflowPunct w:val="0"/>
        <w:textAlignment w:val="baseline"/>
      </w:pPr>
      <w:r w:rsidRPr="006B0E4E">
        <w:rPr>
          <w:b/>
          <w:bCs/>
        </w:rPr>
        <w:t>Toelichting</w:t>
      </w:r>
      <w:r w:rsidRPr="00CE05EA">
        <w:rPr>
          <w:bCs/>
        </w:rPr>
        <w:t xml:space="preserve">: </w:t>
      </w:r>
      <w:r w:rsidRPr="00CE05EA">
        <w:t>De estervorming is een condensatiereactie die per molecuul fosforzuur</w:t>
      </w:r>
      <w:r>
        <w:t xml:space="preserve"> </w:t>
      </w:r>
      <w:r w:rsidRPr="00CE05EA">
        <w:t>driemaal kan verlopen:</w:t>
      </w:r>
    </w:p>
    <w:p w:rsidR="00E34FF1" w:rsidRDefault="00E34FF1" w:rsidP="00E34FF1">
      <w:pPr>
        <w:kinsoku w:val="0"/>
        <w:overflowPunct w:val="0"/>
        <w:textAlignment w:val="baseline"/>
        <w:rPr>
          <w:bCs/>
        </w:rPr>
      </w:pPr>
      <w:r>
        <w:rPr>
          <w:noProof/>
        </w:rPr>
        <w:drawing>
          <wp:inline distT="0" distB="0" distL="0" distR="0" wp14:anchorId="36EE5D20" wp14:editId="71775FED">
            <wp:extent cx="3702676" cy="571935"/>
            <wp:effectExtent l="0" t="0" r="0" b="0"/>
            <wp:docPr id="107" name="Afbeelding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68976" cy="597623"/>
                    </a:xfrm>
                    <a:prstGeom prst="rect">
                      <a:avLst/>
                    </a:prstGeom>
                  </pic:spPr>
                </pic:pic>
              </a:graphicData>
            </a:graphic>
          </wp:inline>
        </w:drawing>
      </w:r>
    </w:p>
    <w:p w:rsidR="00E34FF1" w:rsidRPr="00CE05EA" w:rsidRDefault="00E34FF1" w:rsidP="00E34FF1">
      <w:pPr>
        <w:pStyle w:val="OpmCurs"/>
        <w:rPr>
          <w:bCs/>
        </w:rPr>
      </w:pPr>
      <w:r w:rsidRPr="00CE05EA">
        <w:t xml:space="preserve">Opmerking: Het fosforatoom in fosforzuur kan zich met meer dan acht valentie elektronen </w:t>
      </w:r>
      <w:r>
        <w:t>‘</w:t>
      </w:r>
      <w:r w:rsidRPr="00CE05EA">
        <w:t>omringen</w:t>
      </w:r>
      <w:r>
        <w:t>’</w:t>
      </w:r>
      <w:r w:rsidRPr="00CE05EA">
        <w:t>, omdat elementen uit de derde periode van het Periodiek Systeem de M-schil (met een maximum van 18 elektronen) tot hun beschikking hebben.</w:t>
      </w:r>
      <w:r>
        <w:br/>
      </w:r>
      <w:r w:rsidRPr="00CE05EA">
        <w:rPr>
          <w:bCs/>
        </w:rPr>
        <w:t xml:space="preserve">Voor elementen uit de tweede periode, zoals C, </w:t>
      </w:r>
      <w:r>
        <w:rPr>
          <w:bCs/>
        </w:rPr>
        <w:t>O</w:t>
      </w:r>
      <w:r w:rsidRPr="00CE05EA">
        <w:rPr>
          <w:bCs/>
        </w:rPr>
        <w:t xml:space="preserve"> en N, vormt een omringing met acht valentie-elektronen het maximaal haalbare.</w:t>
      </w:r>
    </w:p>
    <w:p w:rsidR="00E34FF1" w:rsidRPr="009D3655" w:rsidRDefault="00E34FF1" w:rsidP="00E34FF1">
      <w:pPr>
        <w:pStyle w:val="CSElijst"/>
        <w:numPr>
          <w:ilvl w:val="0"/>
          <w:numId w:val="7"/>
        </w:numPr>
        <w:ind w:left="0" w:hanging="567"/>
        <w:rPr>
          <w:lang w:val="nl-NL"/>
        </w:rPr>
      </w:pPr>
      <w:r w:rsidRPr="009D3655">
        <w:rPr>
          <w:lang w:val="nl-NL"/>
        </w:rPr>
        <w:lastRenderedPageBreak/>
        <w:t>Uit de elektrodepotentialen in tabel 1 blijkt dat U</w:t>
      </w:r>
      <w:r w:rsidRPr="009D3655">
        <w:rPr>
          <w:vertAlign w:val="superscript"/>
          <w:lang w:val="nl-NL"/>
        </w:rPr>
        <w:t>4+</w:t>
      </w:r>
      <w:r w:rsidRPr="009D3655">
        <w:rPr>
          <w:lang w:val="nl-NL"/>
        </w:rPr>
        <w:t xml:space="preserve"> (met de laagste </w:t>
      </w:r>
      <w:r w:rsidRPr="009D3655">
        <w:rPr>
          <w:i/>
          <w:iCs/>
          <w:lang w:val="nl-NL"/>
        </w:rPr>
        <w:t>V</w:t>
      </w:r>
      <w:r w:rsidRPr="009D3655">
        <w:rPr>
          <w:iCs/>
          <w:vertAlign w:val="subscript"/>
          <w:lang w:val="nl-NL"/>
        </w:rPr>
        <w:t>o</w:t>
      </w:r>
      <w:r w:rsidRPr="009D3655">
        <w:rPr>
          <w:i/>
          <w:iCs/>
          <w:lang w:val="nl-NL"/>
        </w:rPr>
        <w:t xml:space="preserve">) </w:t>
      </w:r>
      <w:r w:rsidRPr="009D3655">
        <w:rPr>
          <w:lang w:val="nl-NL"/>
        </w:rPr>
        <w:t>als reductor zal optreden en Pu</w:t>
      </w:r>
      <w:r w:rsidRPr="009D3655">
        <w:rPr>
          <w:vertAlign w:val="superscript"/>
          <w:lang w:val="nl-NL"/>
        </w:rPr>
        <w:t>4+</w:t>
      </w:r>
      <w:r w:rsidRPr="009D3655">
        <w:rPr>
          <w:lang w:val="nl-NL"/>
        </w:rPr>
        <w:t xml:space="preserve"> (met de hoogste </w:t>
      </w:r>
      <w:r w:rsidRPr="009D3655">
        <w:rPr>
          <w:i/>
          <w:lang w:val="nl-NL"/>
        </w:rPr>
        <w:t>V</w:t>
      </w:r>
      <w:r w:rsidRPr="009D3655">
        <w:rPr>
          <w:vertAlign w:val="subscript"/>
          <w:lang w:val="nl-NL"/>
        </w:rPr>
        <w:t>0</w:t>
      </w:r>
      <w:r w:rsidRPr="009D3655">
        <w:rPr>
          <w:lang w:val="nl-NL"/>
        </w:rPr>
        <w:t>) als oxidator.</w:t>
      </w:r>
      <w:r w:rsidRPr="009D3655">
        <w:rPr>
          <w:lang w:val="nl-NL"/>
        </w:rPr>
        <w:br/>
        <w:t>Omdat juist zoveel van een oplossing van een uraan(IV)zout wordt toegevoegd, dat er geen reactie meer optreedt, zal het resterende reactiemengsel geen overmaat van U</w:t>
      </w:r>
      <w:r w:rsidRPr="009D3655">
        <w:rPr>
          <w:vertAlign w:val="superscript"/>
          <w:lang w:val="nl-NL"/>
        </w:rPr>
        <w:t>4+</w:t>
      </w:r>
      <w:r w:rsidRPr="009D3655">
        <w:rPr>
          <w:lang w:val="nl-NL"/>
        </w:rPr>
        <w:t xml:space="preserve"> bevatten en zal Pu</w:t>
      </w:r>
      <w:r w:rsidRPr="009D3655">
        <w:rPr>
          <w:vertAlign w:val="superscript"/>
          <w:lang w:val="nl-NL"/>
        </w:rPr>
        <w:t>4+</w:t>
      </w:r>
      <w:r w:rsidRPr="009D3655">
        <w:rPr>
          <w:lang w:val="nl-NL"/>
        </w:rPr>
        <w:t xml:space="preserve"> juist volledig in Pu</w:t>
      </w:r>
      <w:r w:rsidRPr="009D3655">
        <w:rPr>
          <w:vertAlign w:val="superscript"/>
          <w:lang w:val="nl-NL"/>
        </w:rPr>
        <w:t>3+</w:t>
      </w:r>
      <w:r w:rsidRPr="009D3655">
        <w:rPr>
          <w:lang w:val="nl-NL"/>
        </w:rPr>
        <w:t xml:space="preserve"> zijn omgezet.</w:t>
      </w:r>
      <w:r w:rsidRPr="009D3655">
        <w:rPr>
          <w:lang w:val="nl-NL"/>
        </w:rPr>
        <w:br/>
        <w:t>Pu</w:t>
      </w:r>
      <w:r w:rsidRPr="009D3655">
        <w:rPr>
          <w:vertAlign w:val="superscript"/>
          <w:lang w:val="nl-NL"/>
        </w:rPr>
        <w:t>3+</w:t>
      </w:r>
      <w:r w:rsidRPr="009D3655">
        <w:rPr>
          <w:lang w:val="nl-NL"/>
        </w:rPr>
        <w:t xml:space="preserve"> lost veel beter op in water, terwijl het uit U</w:t>
      </w:r>
      <w:r w:rsidRPr="009D3655">
        <w:rPr>
          <w:vertAlign w:val="superscript"/>
          <w:lang w:val="nl-NL"/>
        </w:rPr>
        <w:t>4+</w:t>
      </w:r>
      <w:r w:rsidRPr="009D3655">
        <w:rPr>
          <w:lang w:val="nl-NL"/>
        </w:rPr>
        <w:t xml:space="preserve"> gevormde UO</w:t>
      </w:r>
      <w:r w:rsidRPr="009D3655">
        <w:rPr>
          <w:vertAlign w:val="subscript"/>
          <w:lang w:val="nl-NL"/>
        </w:rPr>
        <w:t>2</w:t>
      </w:r>
      <w:r w:rsidRPr="009D3655">
        <w:rPr>
          <w:vertAlign w:val="superscript"/>
          <w:lang w:val="nl-NL"/>
        </w:rPr>
        <w:t>2</w:t>
      </w:r>
      <w:r>
        <w:rPr>
          <w:vertAlign w:val="superscript"/>
        </w:rPr>
        <w:sym w:font="Symbol" w:char="F02D"/>
      </w:r>
      <w:r w:rsidRPr="009D3655">
        <w:rPr>
          <w:lang w:val="nl-NL"/>
        </w:rPr>
        <w:t xml:space="preserve"> juist beter in hexaan met tributylfosfaat oplost (zie tabel 2). De waterlaag, die dus uitsluitend plutonium bevat, mengt niet met de hexaanlaag waarin (naast tributylfosfaat) uitsluitend uraan voorkomt. Door de lagen van elkaar te scheiden, kunnen uraan en plutonium apart worden verkregen.</w:t>
      </w:r>
    </w:p>
    <w:bookmarkStart w:id="5" w:name="_Toc490835631"/>
    <w:p w:rsidR="00E34FF1" w:rsidRDefault="00E34FF1" w:rsidP="00E34FF1">
      <w:pPr>
        <w:pStyle w:val="Kop2"/>
      </w:pPr>
      <w:r w:rsidRPr="009A64C6">
        <w:rPr>
          <w:noProof/>
        </w:rPr>
        <mc:AlternateContent>
          <mc:Choice Requires="wps">
            <w:drawing>
              <wp:anchor distT="0" distB="0" distL="0" distR="0" simplePos="0" relativeHeight="251666432" behindDoc="0" locked="0" layoutInCell="0" allowOverlap="1" wp14:anchorId="0BA7F5FF" wp14:editId="4594E485">
                <wp:simplePos x="0" y="0"/>
                <wp:positionH relativeFrom="margin">
                  <wp:align>center</wp:align>
                </wp:positionH>
                <wp:positionV relativeFrom="paragraph">
                  <wp:posOffset>344000</wp:posOffset>
                </wp:positionV>
                <wp:extent cx="6172835" cy="0"/>
                <wp:effectExtent l="0" t="19050" r="56515" b="38100"/>
                <wp:wrapSquare wrapText="bothSides"/>
                <wp:docPr id="6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E1378" id="Line 2" o:spid="_x0000_s1026" style="position:absolute;z-index:25166643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7.1pt" to="486.0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1Kk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" o:allowincell="f" strokecolor="silver" strokeweight="4.8pt">
                <w10:wrap type="square" anchorx="margin"/>
              </v:line>
            </w:pict>
          </mc:Fallback>
        </mc:AlternateContent>
      </w:r>
      <w:r>
        <w:t>Dimerisatie</w:t>
      </w:r>
      <w:r>
        <w:tab/>
        <w:t>1987-I(II)</w:t>
      </w:r>
      <w:bookmarkEnd w:id="5"/>
    </w:p>
    <w:p w:rsidR="00E34FF1" w:rsidRPr="009D3655" w:rsidRDefault="00E34FF1" w:rsidP="00E34FF1">
      <w:pPr>
        <w:pStyle w:val="CSElijst"/>
        <w:numPr>
          <w:ilvl w:val="0"/>
          <w:numId w:val="7"/>
        </w:numPr>
        <w:ind w:left="0" w:hanging="567"/>
        <w:rPr>
          <w:lang w:val="nl-NL"/>
        </w:rPr>
      </w:pPr>
      <w:r w:rsidRPr="009D3655">
        <w:rPr>
          <w:lang w:val="nl-NL"/>
        </w:rPr>
        <w:t>In de tweede stap reageert het gevormde carbokation C</w:t>
      </w:r>
      <w:r w:rsidRPr="009D3655">
        <w:rPr>
          <w:vertAlign w:val="subscript"/>
          <w:lang w:val="nl-NL"/>
        </w:rPr>
        <w:t>6</w:t>
      </w:r>
      <w:r w:rsidRPr="009D3655">
        <w:rPr>
          <w:lang w:val="nl-NL"/>
        </w:rPr>
        <w:t>H</w:t>
      </w:r>
      <w:r w:rsidRPr="009D3655">
        <w:rPr>
          <w:vertAlign w:val="subscript"/>
          <w:lang w:val="nl-NL"/>
        </w:rPr>
        <w:t>13</w:t>
      </w:r>
      <w:r w:rsidRPr="009D3655">
        <w:rPr>
          <w:vertAlign w:val="superscript"/>
          <w:lang w:val="nl-NL"/>
        </w:rPr>
        <w:t>+</w:t>
      </w:r>
      <w:r w:rsidRPr="009D3655">
        <w:rPr>
          <w:lang w:val="nl-NL"/>
        </w:rPr>
        <w:t xml:space="preserve"> met een molecuul 2,3-dimethylbut-2-een:</w:t>
      </w:r>
    </w:p>
    <w:p w:rsidR="00E34FF1" w:rsidRDefault="00E34FF1" w:rsidP="00E34FF1">
      <w:pPr>
        <w:pStyle w:val="Vergelijking"/>
        <w:rPr>
          <w:lang w:val="en-US"/>
        </w:rPr>
      </w:pPr>
      <w:r>
        <w:rPr>
          <w:noProof/>
        </w:rPr>
        <w:drawing>
          <wp:inline distT="0" distB="0" distL="0" distR="0" wp14:anchorId="7C0F9496" wp14:editId="7CC42943">
            <wp:extent cx="3432220" cy="523347"/>
            <wp:effectExtent l="0" t="0" r="0" b="0"/>
            <wp:docPr id="119" name="Afbeelding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25694" cy="537600"/>
                    </a:xfrm>
                    <a:prstGeom prst="rect">
                      <a:avLst/>
                    </a:prstGeom>
                  </pic:spPr>
                </pic:pic>
              </a:graphicData>
            </a:graphic>
          </wp:inline>
        </w:drawing>
      </w:r>
    </w:p>
    <w:p w:rsidR="00E34FF1" w:rsidRPr="00CE05EA" w:rsidRDefault="00E34FF1" w:rsidP="00E34FF1">
      <w:pPr>
        <w:kinsoku w:val="0"/>
        <w:overflowPunct w:val="0"/>
        <w:textAlignment w:val="baseline"/>
        <w:rPr>
          <w:bCs/>
        </w:rPr>
      </w:pPr>
      <w:r w:rsidRPr="00CE05EA">
        <w:rPr>
          <w:bCs/>
        </w:rPr>
        <w:t>In de derde stap wordt van het gevormde positieve ion een H</w:t>
      </w:r>
      <w:r w:rsidRPr="00CE05EA">
        <w:rPr>
          <w:bCs/>
          <w:vertAlign w:val="superscript"/>
        </w:rPr>
        <w:t>+</w:t>
      </w:r>
      <w:r w:rsidRPr="00CE05EA">
        <w:rPr>
          <w:bCs/>
        </w:rPr>
        <w:t>-ion afgesplitst.</w:t>
      </w:r>
    </w:p>
    <w:p w:rsidR="00E34FF1" w:rsidRPr="00CE05EA" w:rsidRDefault="00E34FF1" w:rsidP="00E34FF1">
      <w:pPr>
        <w:kinsoku w:val="0"/>
        <w:overflowPunct w:val="0"/>
        <w:textAlignment w:val="baseline"/>
        <w:rPr>
          <w:bCs/>
        </w:rPr>
      </w:pPr>
      <w:r w:rsidRPr="00CE05EA">
        <w:rPr>
          <w:bCs/>
        </w:rPr>
        <w:t xml:space="preserve">De enige H-atomen die voor afsplitsing in aanmerking komen, zitten aan de methylgroepen, direct aan het positief geladen C-atoom. Deze H-atomen zijn alle zes gelijkwaardig en afsplitsen van willekeurig welke van de zes leidt steeds tot </w:t>
      </w:r>
      <w:r w:rsidRPr="00CE05EA">
        <w:rPr>
          <w:bCs/>
          <w:u w:val="single"/>
        </w:rPr>
        <w:t>hetzelfde alkeen</w:t>
      </w:r>
      <w:r w:rsidRPr="00CE05EA">
        <w:rPr>
          <w:bCs/>
        </w:rPr>
        <w:t xml:space="preserve"> (2,3,4,5-tetramethy</w:t>
      </w:r>
      <w:r>
        <w:rPr>
          <w:bCs/>
        </w:rPr>
        <w:t>l</w:t>
      </w:r>
      <w:r w:rsidRPr="00CE05EA">
        <w:rPr>
          <w:bCs/>
        </w:rPr>
        <w:t>hex-1-een):</w:t>
      </w:r>
    </w:p>
    <w:p w:rsidR="00E34FF1" w:rsidRDefault="00E34FF1" w:rsidP="00E34FF1">
      <w:pPr>
        <w:pStyle w:val="Vergelijking"/>
      </w:pPr>
      <w:r>
        <w:rPr>
          <w:noProof/>
        </w:rPr>
        <w:drawing>
          <wp:inline distT="0" distB="0" distL="0" distR="0" wp14:anchorId="0C6FE967" wp14:editId="3C59C3D9">
            <wp:extent cx="3921617" cy="535277"/>
            <wp:effectExtent l="0" t="0" r="3175" b="0"/>
            <wp:docPr id="120" name="Afbeelding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48316" cy="552571"/>
                    </a:xfrm>
                    <a:prstGeom prst="rect">
                      <a:avLst/>
                    </a:prstGeom>
                  </pic:spPr>
                </pic:pic>
              </a:graphicData>
            </a:graphic>
          </wp:inline>
        </w:drawing>
      </w:r>
    </w:p>
    <w:p w:rsidR="00E34FF1" w:rsidRPr="009D3655" w:rsidRDefault="00E34FF1" w:rsidP="00E34FF1">
      <w:pPr>
        <w:pStyle w:val="CSElijst"/>
        <w:numPr>
          <w:ilvl w:val="0"/>
          <w:numId w:val="7"/>
        </w:numPr>
        <w:ind w:left="0" w:hanging="567"/>
        <w:rPr>
          <w:lang w:val="nl-NL"/>
        </w:rPr>
      </w:pPr>
      <w:r w:rsidRPr="009D3655">
        <w:rPr>
          <w:lang w:val="nl-NL"/>
        </w:rPr>
        <w:t>In 98% zwavelzuur zit minder water dan in 60% zwavelzuur, zodat het ion C</w:t>
      </w:r>
      <w:r w:rsidRPr="009D3655">
        <w:rPr>
          <w:vertAlign w:val="subscript"/>
          <w:lang w:val="nl-NL"/>
        </w:rPr>
        <w:t>8</w:t>
      </w:r>
      <w:r w:rsidRPr="009D3655">
        <w:rPr>
          <w:lang w:val="nl-NL"/>
        </w:rPr>
        <w:t>H</w:t>
      </w:r>
      <w:r w:rsidRPr="009D3655">
        <w:rPr>
          <w:vertAlign w:val="subscript"/>
          <w:lang w:val="nl-NL"/>
        </w:rPr>
        <w:t>1</w:t>
      </w:r>
      <w:r>
        <w:rPr>
          <w:vertAlign w:val="subscript"/>
          <w:lang w:val="nl-NL"/>
        </w:rPr>
        <w:t>7</w:t>
      </w:r>
      <w:r w:rsidRPr="009D3655">
        <w:rPr>
          <w:vertAlign w:val="superscript"/>
          <w:lang w:val="nl-NL"/>
        </w:rPr>
        <w:t>+</w:t>
      </w:r>
      <w:r w:rsidRPr="009D3655">
        <w:rPr>
          <w:lang w:val="nl-NL"/>
        </w:rPr>
        <w:t xml:space="preserve"> niet makkelijk een H</w:t>
      </w:r>
      <w:r w:rsidRPr="009D3655">
        <w:rPr>
          <w:vertAlign w:val="superscript"/>
          <w:lang w:val="nl-NL"/>
        </w:rPr>
        <w:t>+</w:t>
      </w:r>
      <w:r w:rsidRPr="009D3655">
        <w:rPr>
          <w:lang w:val="nl-NL"/>
        </w:rPr>
        <w:t xml:space="preserve">-ion kan afgeven (zie de derde stap in de opgave). Daardoor blijft dit ion langer door de oplossing bewegen, zodat de kans op andere reacties toeneemt (zie onderdeel </w:t>
      </w:r>
      <w:r>
        <w:rPr>
          <w:lang w:val="nl-NL"/>
        </w:rPr>
        <w:fldChar w:fldCharType="begin"/>
      </w:r>
      <w:r>
        <w:rPr>
          <w:lang w:val="nl-NL"/>
        </w:rPr>
        <w:instrText xml:space="preserve"> REF _Ref490818180 \r \h </w:instrText>
      </w:r>
      <w:r>
        <w:rPr>
          <w:lang w:val="nl-NL"/>
        </w:rPr>
      </w:r>
      <w:r>
        <w:rPr>
          <w:lang w:val="nl-NL"/>
        </w:rPr>
        <w:fldChar w:fldCharType="separate"/>
      </w:r>
      <w:r>
        <w:rPr>
          <w:lang w:val="nl-NL"/>
        </w:rPr>
        <w:t xml:space="preserve">9 </w:t>
      </w:r>
      <w:r>
        <w:rPr>
          <w:lang w:val="nl-NL"/>
        </w:rPr>
        <w:t></w:t>
      </w:r>
      <w:r>
        <w:rPr>
          <w:lang w:val="nl-NL"/>
        </w:rPr>
        <w:fldChar w:fldCharType="end"/>
      </w:r>
      <w:r w:rsidRPr="009D3655">
        <w:rPr>
          <w:lang w:val="nl-NL"/>
        </w:rPr>
        <w:t>).</w:t>
      </w:r>
    </w:p>
    <w:p w:rsidR="00E34FF1" w:rsidRPr="009D3655" w:rsidRDefault="00E34FF1" w:rsidP="00E34FF1">
      <w:pPr>
        <w:pStyle w:val="CSElijst"/>
        <w:numPr>
          <w:ilvl w:val="0"/>
          <w:numId w:val="7"/>
        </w:numPr>
        <w:ind w:left="0" w:hanging="567"/>
        <w:rPr>
          <w:lang w:val="nl-NL"/>
        </w:rPr>
      </w:pPr>
      <w:bookmarkStart w:id="6" w:name="_Ref490818180"/>
      <w:r w:rsidRPr="009D3655">
        <w:rPr>
          <w:lang w:val="nl-NL"/>
        </w:rPr>
        <w:t>Methylpropeen doorloopt de eerste twee stappen en omdat het gevormde C</w:t>
      </w:r>
      <w:r w:rsidRPr="009D3655">
        <w:rPr>
          <w:vertAlign w:val="subscript"/>
          <w:lang w:val="nl-NL"/>
        </w:rPr>
        <w:t>8</w:t>
      </w:r>
      <w:r>
        <w:rPr>
          <w:lang w:val="nl-NL"/>
        </w:rPr>
        <w:t>H</w:t>
      </w:r>
      <w:r w:rsidRPr="009D3655">
        <w:rPr>
          <w:vertAlign w:val="subscript"/>
          <w:lang w:val="nl-NL"/>
        </w:rPr>
        <w:t>17</w:t>
      </w:r>
      <w:r w:rsidRPr="009D3655">
        <w:rPr>
          <w:vertAlign w:val="superscript"/>
          <w:lang w:val="nl-NL"/>
        </w:rPr>
        <w:t>+</w:t>
      </w:r>
      <w:r w:rsidRPr="009D3655">
        <w:rPr>
          <w:lang w:val="nl-NL"/>
        </w:rPr>
        <w:t xml:space="preserve"> in 98% H</w:t>
      </w:r>
      <w:r w:rsidRPr="009D3655">
        <w:rPr>
          <w:vertAlign w:val="subscript"/>
          <w:lang w:val="nl-NL"/>
        </w:rPr>
        <w:t>2</w:t>
      </w:r>
      <w:r w:rsidRPr="009D3655">
        <w:rPr>
          <w:lang w:val="nl-NL"/>
        </w:rPr>
        <w:t>SO</w:t>
      </w:r>
      <w:r w:rsidRPr="009D3655">
        <w:rPr>
          <w:vertAlign w:val="subscript"/>
          <w:lang w:val="nl-NL"/>
        </w:rPr>
        <w:t>4</w:t>
      </w:r>
      <w:r w:rsidRPr="009D3655">
        <w:rPr>
          <w:lang w:val="nl-NL"/>
        </w:rPr>
        <w:t xml:space="preserve"> een langere </w:t>
      </w:r>
      <w:r>
        <w:rPr>
          <w:lang w:val="nl-NL"/>
        </w:rPr>
        <w:t>‘</w:t>
      </w:r>
      <w:r w:rsidRPr="009D3655">
        <w:rPr>
          <w:lang w:val="nl-NL"/>
        </w:rPr>
        <w:t>levensduur</w:t>
      </w:r>
      <w:r>
        <w:rPr>
          <w:lang w:val="nl-NL"/>
        </w:rPr>
        <w:t>’</w:t>
      </w:r>
      <w:r w:rsidRPr="009D3655">
        <w:rPr>
          <w:lang w:val="nl-NL"/>
        </w:rPr>
        <w:t xml:space="preserve"> heeft, reageert het met een derde methylpropeenmolecuul, vóórdat het een H</w:t>
      </w:r>
      <w:r w:rsidRPr="009D3655">
        <w:rPr>
          <w:vertAlign w:val="superscript"/>
          <w:lang w:val="nl-NL"/>
        </w:rPr>
        <w:t>+</w:t>
      </w:r>
      <w:r w:rsidRPr="009D3655">
        <w:rPr>
          <w:lang w:val="nl-NL"/>
        </w:rPr>
        <w:t xml:space="preserve">-ion kan afsplitsen. Dit </w:t>
      </w:r>
      <w:r>
        <w:rPr>
          <w:lang w:val="nl-NL"/>
        </w:rPr>
        <w:t>‘</w:t>
      </w:r>
      <w:r w:rsidRPr="009D3655">
        <w:rPr>
          <w:lang w:val="nl-NL"/>
        </w:rPr>
        <w:t>aaneenrijgen</w:t>
      </w:r>
      <w:r>
        <w:rPr>
          <w:lang w:val="nl-NL"/>
        </w:rPr>
        <w:t>’</w:t>
      </w:r>
      <w:r w:rsidRPr="009D3655">
        <w:rPr>
          <w:lang w:val="nl-NL"/>
        </w:rPr>
        <w:t xml:space="preserve"> van methyl-propeenmoleculen gaat door, totdat er een macromoleculaire stof is ontstaan, die tenslotte (bij gebrek aan methylpropeenmoleculen) een H</w:t>
      </w:r>
      <w:r w:rsidRPr="009D3655">
        <w:rPr>
          <w:vertAlign w:val="superscript"/>
          <w:lang w:val="nl-NL"/>
        </w:rPr>
        <w:t>+</w:t>
      </w:r>
      <w:r w:rsidRPr="009D3655">
        <w:rPr>
          <w:lang w:val="nl-NL"/>
        </w:rPr>
        <w:t>-ion afsplitst.</w:t>
      </w:r>
      <w:bookmarkEnd w:id="6"/>
    </w:p>
    <w:p w:rsidR="00E34FF1" w:rsidRPr="00CE05EA" w:rsidRDefault="00E34FF1" w:rsidP="00E34FF1">
      <w:pPr>
        <w:kinsoku w:val="0"/>
        <w:overflowPunct w:val="0"/>
        <w:textAlignment w:val="baseline"/>
        <w:rPr>
          <w:bCs/>
        </w:rPr>
      </w:pPr>
      <w:r w:rsidRPr="00CE05EA">
        <w:rPr>
          <w:bCs/>
        </w:rPr>
        <w:t xml:space="preserve">Toelichting: De eerste stap, het creëren van een carbokation, is een voorbeeld van een initiatiereactie; het </w:t>
      </w:r>
      <w:r>
        <w:rPr>
          <w:bCs/>
        </w:rPr>
        <w:t>‘</w:t>
      </w:r>
      <w:r w:rsidRPr="00CE05EA">
        <w:rPr>
          <w:bCs/>
        </w:rPr>
        <w:t>aaneenrijgen</w:t>
      </w:r>
      <w:r>
        <w:rPr>
          <w:bCs/>
        </w:rPr>
        <w:t>’</w:t>
      </w:r>
      <w:r w:rsidRPr="00CE05EA">
        <w:rPr>
          <w:bCs/>
        </w:rPr>
        <w:t xml:space="preserve"> van methylpropeenmoleculen noemen we een propagatiereactie, terwijl de uiteindelijke H</w:t>
      </w:r>
      <w:r w:rsidRPr="00CE05EA">
        <w:rPr>
          <w:bCs/>
          <w:vertAlign w:val="superscript"/>
        </w:rPr>
        <w:t>+</w:t>
      </w:r>
      <w:r w:rsidRPr="00CE05EA">
        <w:rPr>
          <w:bCs/>
        </w:rPr>
        <w:t>-afsplitsing een terminatiereactie is.</w:t>
      </w:r>
    </w:p>
    <w:p w:rsidR="00E34FF1" w:rsidRPr="00CE05EA" w:rsidRDefault="00E34FF1" w:rsidP="00E34FF1">
      <w:pPr>
        <w:pStyle w:val="CSElijst"/>
        <w:numPr>
          <w:ilvl w:val="0"/>
          <w:numId w:val="7"/>
        </w:numPr>
        <w:ind w:left="0" w:hanging="567"/>
      </w:pPr>
      <w:r w:rsidRPr="00CE05EA">
        <w:t xml:space="preserve">1. </w:t>
      </w:r>
      <w:r w:rsidRPr="00393EF7">
        <w:rPr>
          <w:noProof/>
          <w:position w:val="-40"/>
        </w:rPr>
        <w:drawing>
          <wp:inline distT="0" distB="0" distL="0" distR="0" wp14:anchorId="5ABB34D8" wp14:editId="5AE73A94">
            <wp:extent cx="701899" cy="519675"/>
            <wp:effectExtent l="0" t="0" r="3175" b="0"/>
            <wp:docPr id="121" name="Afbeelding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11501" cy="526784"/>
                    </a:xfrm>
                    <a:prstGeom prst="rect">
                      <a:avLst/>
                    </a:prstGeom>
                  </pic:spPr>
                </pic:pic>
              </a:graphicData>
            </a:graphic>
          </wp:inline>
        </w:drawing>
      </w:r>
      <w:r>
        <w:br/>
      </w:r>
      <w:r w:rsidRPr="00CE05EA">
        <w:t>2. Mogelijkheden:</w:t>
      </w:r>
    </w:p>
    <w:p w:rsidR="00E34FF1" w:rsidRPr="00CE05EA" w:rsidRDefault="00E34FF1" w:rsidP="00E34FF1">
      <w:pPr>
        <w:tabs>
          <w:tab w:val="right" w:pos="1800"/>
          <w:tab w:val="left" w:pos="2592"/>
          <w:tab w:val="left" w:pos="3456"/>
        </w:tabs>
        <w:kinsoku w:val="0"/>
        <w:overflowPunct w:val="0"/>
        <w:textAlignment w:val="baseline"/>
        <w:rPr>
          <w:bCs/>
          <w:lang w:val="en-US"/>
        </w:rPr>
      </w:pPr>
      <w:r>
        <w:rPr>
          <w:noProof/>
        </w:rPr>
        <w:drawing>
          <wp:inline distT="0" distB="0" distL="0" distR="0" wp14:anchorId="73BF201F" wp14:editId="064035BC">
            <wp:extent cx="1171978" cy="484078"/>
            <wp:effectExtent l="0" t="0" r="0" b="0"/>
            <wp:docPr id="122" name="Afbeelding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01341" cy="496206"/>
                    </a:xfrm>
                    <a:prstGeom prst="rect">
                      <a:avLst/>
                    </a:prstGeom>
                  </pic:spPr>
                </pic:pic>
              </a:graphicData>
            </a:graphic>
          </wp:inline>
        </w:drawing>
      </w:r>
      <w:r w:rsidRPr="001A7214">
        <w:rPr>
          <w:bCs/>
          <w:position w:val="36"/>
          <w:lang w:val="en-US"/>
        </w:rPr>
        <w:tab/>
        <w:t>of</w:t>
      </w:r>
      <w:r w:rsidRPr="001A7214">
        <w:rPr>
          <w:bCs/>
          <w:position w:val="36"/>
          <w:lang w:val="en-US"/>
        </w:rPr>
        <w:tab/>
      </w:r>
      <w:r>
        <w:rPr>
          <w:noProof/>
        </w:rPr>
        <w:drawing>
          <wp:inline distT="0" distB="0" distL="0" distR="0" wp14:anchorId="685A1322" wp14:editId="629CF523">
            <wp:extent cx="1088265" cy="482366"/>
            <wp:effectExtent l="0" t="0" r="0" b="0"/>
            <wp:docPr id="123" name="Afbeelding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09124" cy="491612"/>
                    </a:xfrm>
                    <a:prstGeom prst="rect">
                      <a:avLst/>
                    </a:prstGeom>
                  </pic:spPr>
                </pic:pic>
              </a:graphicData>
            </a:graphic>
          </wp:inline>
        </w:drawing>
      </w:r>
    </w:p>
    <w:p w:rsidR="00E34FF1" w:rsidRPr="00CE05EA" w:rsidRDefault="00E34FF1" w:rsidP="00E34FF1">
      <w:pPr>
        <w:pStyle w:val="Interlinie"/>
      </w:pPr>
      <w:r w:rsidRPr="00CE05EA">
        <w:t>Toelichting: De tweede stap van het primaire carbokation zou zijn:</w:t>
      </w:r>
    </w:p>
    <w:p w:rsidR="00E34FF1" w:rsidRDefault="00E34FF1" w:rsidP="00E34FF1">
      <w:pPr>
        <w:kinsoku w:val="0"/>
        <w:overflowPunct w:val="0"/>
        <w:textAlignment w:val="baseline"/>
      </w:pPr>
      <w:r>
        <w:rPr>
          <w:noProof/>
        </w:rPr>
        <w:drawing>
          <wp:inline distT="0" distB="0" distL="0" distR="0" wp14:anchorId="3A752E3C" wp14:editId="3C7B8A90">
            <wp:extent cx="3503054" cy="598648"/>
            <wp:effectExtent l="0" t="0" r="2540" b="0"/>
            <wp:docPr id="101" name="Afbeelding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45895" cy="623058"/>
                    </a:xfrm>
                    <a:prstGeom prst="rect">
                      <a:avLst/>
                    </a:prstGeom>
                  </pic:spPr>
                </pic:pic>
              </a:graphicData>
            </a:graphic>
          </wp:inline>
        </w:drawing>
      </w:r>
    </w:p>
    <w:p w:rsidR="00E34FF1" w:rsidRPr="00CE05EA" w:rsidRDefault="00E34FF1" w:rsidP="00E34FF1">
      <w:pPr>
        <w:kinsoku w:val="0"/>
        <w:overflowPunct w:val="0"/>
        <w:textAlignment w:val="baseline"/>
      </w:pPr>
      <w:r w:rsidRPr="00CE05EA">
        <w:t>Het gevormde carbokation zou door afsplitsing van H</w:t>
      </w:r>
      <w:r w:rsidRPr="00CE05EA">
        <w:rPr>
          <w:vertAlign w:val="superscript"/>
        </w:rPr>
        <w:t>+</w:t>
      </w:r>
      <w:r w:rsidRPr="00CE05EA">
        <w:t>-ionen van het C(1)- resp. C(3)-atoom de in d.2 genoemde producten opleveren. Deze worden niet gevonden; er is blijkbaar geen primair carbokation in het reactiemengsel aanwezig geweest.</w:t>
      </w:r>
    </w:p>
    <w:p w:rsidR="006B0E4E" w:rsidRDefault="006B0E4E">
      <w:pPr>
        <w:rPr>
          <w:rFonts w:eastAsiaTheme="minorEastAsia"/>
          <w:bCs/>
          <w:szCs w:val="20"/>
          <w:lang w:eastAsia="nl-NL"/>
        </w:rPr>
      </w:pPr>
      <w:r>
        <w:br w:type="page"/>
      </w:r>
    </w:p>
    <w:p w:rsidR="00E34FF1" w:rsidRPr="009D3655" w:rsidRDefault="00E34FF1" w:rsidP="00E34FF1">
      <w:pPr>
        <w:pStyle w:val="CSElijst"/>
        <w:numPr>
          <w:ilvl w:val="0"/>
          <w:numId w:val="7"/>
        </w:numPr>
        <w:ind w:left="0" w:hanging="567"/>
        <w:rPr>
          <w:lang w:val="nl-NL"/>
        </w:rPr>
      </w:pPr>
      <w:r w:rsidRPr="009D3655">
        <w:rPr>
          <w:lang w:val="nl-NL"/>
        </w:rPr>
        <w:lastRenderedPageBreak/>
        <w:t xml:space="preserve">Methylpropaan-2-ol is een tertiaire alkanol. Deze is niet te oxideren met kaliumdichromaatoplossing, terwijl de primaire alkanol methylpropaan-1-ol wel oxideerbaar is. Doordat </w:t>
      </w:r>
      <w:r w:rsidRPr="009D3655">
        <w:rPr>
          <w:u w:val="single"/>
          <w:lang w:val="nl-NL"/>
        </w:rPr>
        <w:t>kaliumdichromaat niet verkleurt,</w:t>
      </w:r>
      <w:r w:rsidRPr="009D3655">
        <w:rPr>
          <w:lang w:val="nl-NL"/>
        </w:rPr>
        <w:t xml:space="preserve"> van oranje Cr</w:t>
      </w:r>
      <w:r w:rsidRPr="009D3655">
        <w:rPr>
          <w:vertAlign w:val="subscript"/>
          <w:lang w:val="nl-NL"/>
        </w:rPr>
        <w:t>2</w:t>
      </w:r>
      <w:r w:rsidRPr="009D3655">
        <w:rPr>
          <w:lang w:val="nl-NL"/>
        </w:rPr>
        <w:t>O</w:t>
      </w:r>
      <w:r w:rsidRPr="009D3655">
        <w:rPr>
          <w:vertAlign w:val="subscript"/>
          <w:lang w:val="nl-NL"/>
        </w:rPr>
        <w:t>7</w:t>
      </w:r>
      <w:r w:rsidRPr="009D3655">
        <w:rPr>
          <w:vertAlign w:val="superscript"/>
          <w:lang w:val="nl-NL"/>
        </w:rPr>
        <w:t>2</w:t>
      </w:r>
      <w:r>
        <w:rPr>
          <w:vertAlign w:val="superscript"/>
        </w:rPr>
        <w:sym w:font="Symbol" w:char="F02D"/>
      </w:r>
      <w:r w:rsidRPr="009D3655">
        <w:rPr>
          <w:lang w:val="nl-NL"/>
        </w:rPr>
        <w:t>(aq) naar groen Cr</w:t>
      </w:r>
      <w:r w:rsidRPr="009D3655">
        <w:rPr>
          <w:vertAlign w:val="superscript"/>
          <w:lang w:val="nl-NL"/>
        </w:rPr>
        <w:t>3+</w:t>
      </w:r>
      <w:r w:rsidRPr="009D3655">
        <w:rPr>
          <w:lang w:val="nl-NL"/>
        </w:rPr>
        <w:t>(aq), kan men zien, dat er geen methylpropaan-1-ol aanwezig is.</w:t>
      </w:r>
    </w:p>
    <w:p w:rsidR="00E34FF1" w:rsidRPr="00EC5E11" w:rsidRDefault="00E34FF1" w:rsidP="00E34FF1">
      <w:pPr>
        <w:pStyle w:val="CSElijst"/>
        <w:numPr>
          <w:ilvl w:val="0"/>
          <w:numId w:val="7"/>
        </w:numPr>
        <w:ind w:left="0" w:hanging="567"/>
        <w:rPr>
          <w:lang w:val="nl-NL"/>
        </w:rPr>
      </w:pPr>
      <w:r w:rsidRPr="009D3655">
        <w:rPr>
          <w:lang w:val="nl-NL"/>
        </w:rPr>
        <w:t>1. Om 2-methylbutaan-2-ol te kunnen vormen, moet de positieve lading terechtkomen op het C-atoom dat de methylgroep draagt. Reactie van 3-methylbut-1-een met H</w:t>
      </w:r>
      <w:r w:rsidRPr="009D3655">
        <w:rPr>
          <w:vertAlign w:val="subscript"/>
          <w:lang w:val="nl-NL"/>
        </w:rPr>
        <w:t>3</w:t>
      </w:r>
      <w:r w:rsidRPr="009D3655">
        <w:rPr>
          <w:lang w:val="nl-NL"/>
        </w:rPr>
        <w:t>O</w:t>
      </w:r>
      <w:r w:rsidRPr="009D3655">
        <w:rPr>
          <w:vertAlign w:val="superscript"/>
          <w:lang w:val="nl-NL"/>
        </w:rPr>
        <w:t>+</w:t>
      </w:r>
      <w:r w:rsidRPr="009D3655">
        <w:rPr>
          <w:lang w:val="nl-NL"/>
        </w:rPr>
        <w:t xml:space="preserve"> geeft echter een positieve lading op het naastliggende C-atoom.</w:t>
      </w:r>
      <w:r w:rsidRPr="009D3655">
        <w:rPr>
          <w:lang w:val="nl-NL"/>
        </w:rPr>
        <w:br/>
      </w:r>
      <w:r w:rsidRPr="00EC5E11">
        <w:rPr>
          <w:lang w:val="nl-NL"/>
        </w:rPr>
        <w:t>De tussenstap moet dus een H-verhuizing zijn:</w:t>
      </w:r>
    </w:p>
    <w:p w:rsidR="00E34FF1" w:rsidRDefault="00E34FF1" w:rsidP="00E34FF1">
      <w:pPr>
        <w:pStyle w:val="Vergelijking"/>
      </w:pPr>
      <w:r>
        <w:rPr>
          <w:noProof/>
        </w:rPr>
        <w:drawing>
          <wp:inline distT="0" distB="0" distL="0" distR="0" wp14:anchorId="6A7F9D30" wp14:editId="3CBE2356">
            <wp:extent cx="3129566" cy="448560"/>
            <wp:effectExtent l="0" t="0" r="0" b="8890"/>
            <wp:docPr id="124" name="Afbeelding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99144" cy="458533"/>
                    </a:xfrm>
                    <a:prstGeom prst="rect">
                      <a:avLst/>
                    </a:prstGeom>
                  </pic:spPr>
                </pic:pic>
              </a:graphicData>
            </a:graphic>
          </wp:inline>
        </w:drawing>
      </w:r>
    </w:p>
    <w:p w:rsidR="00E34FF1" w:rsidRPr="00CE05EA" w:rsidRDefault="00E34FF1" w:rsidP="00E34FF1">
      <w:pPr>
        <w:kinsoku w:val="0"/>
        <w:overflowPunct w:val="0"/>
        <w:textAlignment w:val="baseline"/>
      </w:pPr>
      <w:r w:rsidRPr="00CE05EA">
        <w:t>Toelichting: Hierbij is aangenomen dat de opname van H</w:t>
      </w:r>
      <w:r w:rsidRPr="00CE05EA">
        <w:rPr>
          <w:vertAlign w:val="superscript"/>
        </w:rPr>
        <w:t>+</w:t>
      </w:r>
      <w:r w:rsidRPr="00CE05EA">
        <w:t xml:space="preserve"> door 3-methy</w:t>
      </w:r>
      <w:r>
        <w:t>l</w:t>
      </w:r>
      <w:r w:rsidRPr="00CE05EA">
        <w:t>but-1-een leidt tot een secundair carbokation, dat stabieler is dan een primair carbokation (zie opgave).</w:t>
      </w:r>
      <w:r>
        <w:br/>
      </w:r>
      <w:r w:rsidRPr="00CE05EA">
        <w:t>2. Gegeven is dat tertiaire carbokationen het stabielst zijn en primaire carbokationen het minst stabiel. In de bedoelde tussenstap gaan de minder stabiele secundaire carbokationen over in de stabielere tertiaire carbokationen.</w:t>
      </w:r>
    </w:p>
    <w:p w:rsidR="00E34FF1" w:rsidRPr="00CE05EA" w:rsidRDefault="00E34FF1" w:rsidP="00E34FF1">
      <w:pPr>
        <w:pStyle w:val="OpmCurs"/>
      </w:pPr>
      <w:r w:rsidRPr="00CE05EA">
        <w:t>Opmerking: Deze tussenstap zal energie leveren; het is een exotherme reactie(stap).</w:t>
      </w:r>
    </w:p>
    <w:bookmarkStart w:id="7" w:name="_Toc490835632"/>
    <w:p w:rsidR="00E34FF1" w:rsidRDefault="00E34FF1" w:rsidP="00E34FF1">
      <w:pPr>
        <w:pStyle w:val="Kop2"/>
      </w:pPr>
      <w:r w:rsidRPr="009A64C6">
        <w:rPr>
          <w:noProof/>
        </w:rPr>
        <mc:AlternateContent>
          <mc:Choice Requires="wps">
            <w:drawing>
              <wp:anchor distT="0" distB="0" distL="0" distR="0" simplePos="0" relativeHeight="251667456" behindDoc="0" locked="0" layoutInCell="0" allowOverlap="1" wp14:anchorId="655E7F78" wp14:editId="754D07A4">
                <wp:simplePos x="0" y="0"/>
                <wp:positionH relativeFrom="margin">
                  <wp:align>center</wp:align>
                </wp:positionH>
                <wp:positionV relativeFrom="paragraph">
                  <wp:posOffset>390652</wp:posOffset>
                </wp:positionV>
                <wp:extent cx="6172835" cy="0"/>
                <wp:effectExtent l="0" t="19050" r="56515" b="38100"/>
                <wp:wrapSquare wrapText="bothSides"/>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9812A" id="Line 2" o:spid="_x0000_s1026" style="position:absolute;z-index:25166745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75pt" to="486.0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m1c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" o:allowincell="f" strokecolor="silver" strokeweight="4.8pt">
                <w10:wrap type="square" anchorx="margin"/>
              </v:line>
            </w:pict>
          </mc:Fallback>
        </mc:AlternateContent>
      </w:r>
      <w:r w:rsidRPr="009A64C6">
        <w:t>Fosfor</w:t>
      </w:r>
      <w:r>
        <w:tab/>
      </w:r>
      <w:r w:rsidRPr="009A64C6">
        <w:t>1987-I(III)</w:t>
      </w:r>
      <w:bookmarkEnd w:id="0"/>
      <w:bookmarkEnd w:id="1"/>
      <w:bookmarkEnd w:id="7"/>
    </w:p>
    <w:p w:rsidR="00E34FF1" w:rsidRPr="009D3655" w:rsidRDefault="00E34FF1" w:rsidP="00E34FF1">
      <w:pPr>
        <w:pStyle w:val="CSElijst"/>
        <w:numPr>
          <w:ilvl w:val="0"/>
          <w:numId w:val="7"/>
        </w:numPr>
        <w:ind w:left="0" w:hanging="567"/>
        <w:rPr>
          <w:lang w:val="nl-NL"/>
        </w:rPr>
      </w:pPr>
      <w:r w:rsidRPr="009D3655">
        <w:rPr>
          <w:lang w:val="nl-NL"/>
        </w:rPr>
        <w:t>Bij verwarmen gaan de 'bouwstenen' van stoffen (ionen, atomen of moleculen) steeds heftiger bewegen. Een stof smelt, wanneer de bouwstenen zoveel energie hebben gekregen, dat zij hun vaste plaats in het rooster verlaten en langs en over elkaar gaan bewegen.</w:t>
      </w:r>
    </w:p>
    <w:p w:rsidR="00E34FF1" w:rsidRPr="009A64C6" w:rsidRDefault="00E34FF1" w:rsidP="00E34FF1">
      <w:r w:rsidRPr="009A64C6">
        <w:t>Om de P-atomen waaruit zwarte fosfor is opgebouwd, los te maken, moeten voor elk P-atoom enige atoombindingen met naburige P-atomen verbroken worden. Dit kost veel energie.</w:t>
      </w:r>
    </w:p>
    <w:p w:rsidR="00E34FF1" w:rsidRPr="009A64C6" w:rsidRDefault="00E34FF1" w:rsidP="00E34FF1">
      <w:r w:rsidRPr="009A64C6">
        <w:t>Om de P</w:t>
      </w:r>
      <w:r w:rsidRPr="009A64C6">
        <w:rPr>
          <w:vertAlign w:val="subscript"/>
        </w:rPr>
        <w:t>4</w:t>
      </w:r>
      <w:r w:rsidRPr="009A64C6">
        <w:t>-moleculen waaruit witte fosfor is opgebouwd, los te maken, hoeven slechts (zwakke) vanderwaalsbindingen tussen de P</w:t>
      </w:r>
      <w:r w:rsidRPr="009A64C6">
        <w:rPr>
          <w:vertAlign w:val="subscript"/>
        </w:rPr>
        <w:t>4</w:t>
      </w:r>
      <w:r w:rsidRPr="009A64C6">
        <w:t>-moleculen onderling te worden verbroken. Dit laatste kost veel minder energie en daarom zal witte fosfor bij veel lagere temperatuur smelten dan zwarte fosfor.</w:t>
      </w:r>
    </w:p>
    <w:p w:rsidR="00E34FF1" w:rsidRPr="009A64C6" w:rsidRDefault="00E34FF1" w:rsidP="00E34FF1">
      <w:pPr>
        <w:pStyle w:val="CSElijst"/>
        <w:numPr>
          <w:ilvl w:val="0"/>
          <w:numId w:val="7"/>
        </w:numPr>
        <w:ind w:left="0" w:hanging="567"/>
      </w:pPr>
      <w:r w:rsidRPr="009A64C6">
        <w:t>5 Ca</w:t>
      </w:r>
      <w:r w:rsidRPr="009A64C6">
        <w:rPr>
          <w:vertAlign w:val="subscript"/>
        </w:rPr>
        <w:t>3</w:t>
      </w:r>
      <w:r w:rsidRPr="009A64C6">
        <w:t>P</w:t>
      </w:r>
      <w:r w:rsidRPr="009A64C6">
        <w:rPr>
          <w:vertAlign w:val="subscript"/>
        </w:rPr>
        <w:t>2</w:t>
      </w:r>
      <w:r w:rsidRPr="009A64C6">
        <w:t xml:space="preserve"> + 3 Ca</w:t>
      </w:r>
      <w:r w:rsidRPr="009A64C6">
        <w:rPr>
          <w:vertAlign w:val="subscript"/>
        </w:rPr>
        <w:t>3</w:t>
      </w:r>
      <w:r w:rsidRPr="009A64C6">
        <w:t>(PO</w:t>
      </w:r>
      <w:r w:rsidRPr="009A64C6">
        <w:rPr>
          <w:vertAlign w:val="subscript"/>
        </w:rPr>
        <w:t>4</w:t>
      </w:r>
      <w:r w:rsidRPr="009A64C6">
        <w:t>)</w:t>
      </w:r>
      <w:r w:rsidRPr="009A64C6">
        <w:rPr>
          <w:vertAlign w:val="subscript"/>
        </w:rPr>
        <w:t>2</w:t>
      </w:r>
      <w:r w:rsidRPr="009A64C6">
        <w:t xml:space="preserve"> </w:t>
      </w:r>
      <w:r w:rsidRPr="009A64C6">
        <w:sym w:font="Symbol" w:char="F0AE"/>
      </w:r>
      <w:r w:rsidRPr="009A64C6">
        <w:t xml:space="preserve"> 24 CaO + 8 P</w:t>
      </w:r>
      <w:r w:rsidRPr="009A64C6">
        <w:rPr>
          <w:vertAlign w:val="subscript"/>
        </w:rPr>
        <w:t>2</w:t>
      </w:r>
    </w:p>
    <w:p w:rsidR="00E34FF1" w:rsidRPr="009A64C6" w:rsidRDefault="00E34FF1" w:rsidP="00E34FF1">
      <w:r w:rsidRPr="006B0E4E">
        <w:rPr>
          <w:b/>
        </w:rPr>
        <w:t>Toelichting</w:t>
      </w:r>
      <w:r w:rsidRPr="009A64C6">
        <w:t xml:space="preserve">: In dit geval is het aan te bevelen eerst het de reactie te bekijken; deze komen immers slechts in één product voor. Het is dan gemakkelijk in te zien, dat de </w:t>
      </w:r>
      <w:r>
        <w:t xml:space="preserve">molverhouding van </w:t>
      </w:r>
      <w:r w:rsidRPr="00EC5E11">
        <w:t>Ca</w:t>
      </w:r>
      <w:r w:rsidRPr="00EC5E11">
        <w:rPr>
          <w:vertAlign w:val="subscript"/>
        </w:rPr>
        <w:t>3</w:t>
      </w:r>
      <w:r>
        <w:t>(PO</w:t>
      </w:r>
      <w:r>
        <w:rPr>
          <w:vertAlign w:val="subscript"/>
        </w:rPr>
        <w:t>4</w:t>
      </w:r>
      <w:r>
        <w:t>)</w:t>
      </w:r>
      <w:r>
        <w:rPr>
          <w:vertAlign w:val="subscript"/>
        </w:rPr>
        <w:t>2</w:t>
      </w:r>
      <w:r>
        <w:t xml:space="preserve"> </w:t>
      </w:r>
      <w:r w:rsidRPr="00EC5E11">
        <w:t>en</w:t>
      </w:r>
      <w:r w:rsidRPr="009A64C6">
        <w:t xml:space="preserve"> CaO 1</w:t>
      </w:r>
      <w:r>
        <w:t> </w:t>
      </w:r>
      <w:r w:rsidRPr="009A64C6">
        <w:t>:</w:t>
      </w:r>
      <w:r>
        <w:t> </w:t>
      </w:r>
      <w:r w:rsidRPr="009A64C6">
        <w:t>8 moet bedragen.</w:t>
      </w:r>
    </w:p>
    <w:p w:rsidR="00E34FF1" w:rsidRPr="009D3655" w:rsidRDefault="00E34FF1" w:rsidP="00E34FF1">
      <w:pPr>
        <w:pStyle w:val="CSElijst"/>
        <w:numPr>
          <w:ilvl w:val="0"/>
          <w:numId w:val="7"/>
        </w:numPr>
        <w:ind w:left="0" w:hanging="567"/>
        <w:rPr>
          <w:lang w:val="nl-NL"/>
        </w:rPr>
      </w:pPr>
      <w:r w:rsidRPr="009D3655">
        <w:rPr>
          <w:lang w:val="nl-NL"/>
        </w:rPr>
        <w:t>De tetraëder van een molecuul P</w:t>
      </w:r>
      <w:r w:rsidRPr="009D3655">
        <w:rPr>
          <w:vertAlign w:val="subscript"/>
          <w:lang w:val="nl-NL"/>
        </w:rPr>
        <w:t>4</w:t>
      </w:r>
      <w:r w:rsidRPr="009D3655">
        <w:rPr>
          <w:lang w:val="nl-NL"/>
        </w:rPr>
        <w:t xml:space="preserve"> bevat zes P</w:t>
      </w:r>
      <w:r w:rsidRPr="009A64C6">
        <w:sym w:font="Symbol" w:char="F02D"/>
      </w:r>
      <w:r w:rsidRPr="009D3655">
        <w:rPr>
          <w:lang w:val="nl-NL"/>
        </w:rPr>
        <w:t>P-bindingen. De totale bindingswarmte van P</w:t>
      </w:r>
      <w:r w:rsidRPr="009D3655">
        <w:rPr>
          <w:vertAlign w:val="subscript"/>
          <w:lang w:val="nl-NL"/>
        </w:rPr>
        <w:t>4</w:t>
      </w:r>
      <w:r w:rsidRPr="009D3655">
        <w:rPr>
          <w:lang w:val="nl-NL"/>
        </w:rPr>
        <w:t xml:space="preserve"> bedraagt daarom </w:t>
      </w:r>
      <w:r w:rsidRPr="009A64C6">
        <w:sym w:font="Symbol" w:char="F02D"/>
      </w:r>
      <w:r w:rsidRPr="009D3655">
        <w:rPr>
          <w:lang w:val="nl-NL"/>
        </w:rPr>
        <w:t>2,00</w:t>
      </w:r>
      <w:r w:rsidRPr="009A64C6">
        <w:sym w:font="Symbol" w:char="F0D7"/>
      </w:r>
      <w:r w:rsidRPr="009D3655">
        <w:rPr>
          <w:lang w:val="nl-NL"/>
        </w:rPr>
        <w:t>10</w:t>
      </w:r>
      <w:r w:rsidRPr="009D3655">
        <w:rPr>
          <w:vertAlign w:val="superscript"/>
          <w:lang w:val="nl-NL"/>
        </w:rPr>
        <w:t>5</w:t>
      </w:r>
      <w:r w:rsidRPr="009D3655">
        <w:rPr>
          <w:lang w:val="nl-NL"/>
        </w:rPr>
        <w:t xml:space="preserve"> × 6 = </w:t>
      </w:r>
      <w:r w:rsidRPr="009A64C6">
        <w:sym w:font="Symbol" w:char="F02D"/>
      </w:r>
      <w:r w:rsidRPr="009D3655">
        <w:rPr>
          <w:lang w:val="nl-NL"/>
        </w:rPr>
        <w:t>12,00</w:t>
      </w:r>
      <w:r w:rsidRPr="009A64C6">
        <w:sym w:font="Symbol" w:char="F0D7"/>
      </w:r>
      <w:r w:rsidRPr="009D3655">
        <w:rPr>
          <w:lang w:val="nl-NL"/>
        </w:rPr>
        <w:t>10</w:t>
      </w:r>
      <w:r w:rsidRPr="009D3655">
        <w:rPr>
          <w:vertAlign w:val="superscript"/>
          <w:lang w:val="nl-NL"/>
        </w:rPr>
        <w:t>5</w:t>
      </w:r>
      <w:r w:rsidRPr="009D3655">
        <w:rPr>
          <w:lang w:val="nl-NL"/>
        </w:rPr>
        <w:t xml:space="preserve"> J per mol P</w:t>
      </w:r>
      <w:r w:rsidRPr="009D3655">
        <w:rPr>
          <w:vertAlign w:val="subscript"/>
          <w:lang w:val="nl-NL"/>
        </w:rPr>
        <w:t>4</w:t>
      </w:r>
      <w:r w:rsidRPr="009D3655">
        <w:rPr>
          <w:lang w:val="nl-NL"/>
        </w:rPr>
        <w:t>.</w:t>
      </w:r>
    </w:p>
    <w:p w:rsidR="00E34FF1" w:rsidRPr="009A64C6" w:rsidRDefault="000772CA" w:rsidP="00E34FF1">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4.75pt;margin-top:.45pt;width:178.35pt;height:127.5pt;z-index:251659264">
            <v:imagedata r:id="rId17" o:title=""/>
            <w10:wrap type="square"/>
          </v:shape>
          <o:OLEObject Type="Embed" ProgID="ACD.ChemSketch.20" ShapeID="_x0000_s1026" DrawAspect="Content" ObjectID="_1578080363" r:id="rId18"/>
        </w:object>
      </w:r>
      <w:r w:rsidR="00E34FF1" w:rsidRPr="009A64C6">
        <w:t>Het energieverschil van 2 mol P</w:t>
      </w:r>
      <w:r w:rsidR="00E34FF1" w:rsidRPr="009A64C6">
        <w:rPr>
          <w:vertAlign w:val="subscript"/>
        </w:rPr>
        <w:t>2</w:t>
      </w:r>
      <w:r w:rsidR="00E34FF1" w:rsidRPr="009A64C6">
        <w:t xml:space="preserve"> en1 mol P</w:t>
      </w:r>
      <w:r w:rsidR="00E34FF1" w:rsidRPr="009A64C6">
        <w:rPr>
          <w:vertAlign w:val="subscript"/>
        </w:rPr>
        <w:t>4</w:t>
      </w:r>
      <w:r w:rsidR="00E34FF1" w:rsidRPr="009A64C6">
        <w:t xml:space="preserve"> bedraagt +2,76</w:t>
      </w:r>
      <w:r w:rsidR="00E34FF1" w:rsidRPr="009A64C6">
        <w:sym w:font="Symbol" w:char="F0D7"/>
      </w:r>
      <w:r w:rsidR="00E34FF1" w:rsidRPr="009A64C6">
        <w:t>10</w:t>
      </w:r>
      <w:r w:rsidR="00E34FF1" w:rsidRPr="009A64C6">
        <w:rPr>
          <w:vertAlign w:val="superscript"/>
        </w:rPr>
        <w:t>5</w:t>
      </w:r>
      <w:r w:rsidR="00E34FF1" w:rsidRPr="009A64C6">
        <w:t xml:space="preserve"> J (gegeven) </w:t>
      </w:r>
      <w:r w:rsidR="00E34FF1" w:rsidRPr="009A64C6">
        <w:sym w:font="Symbol" w:char="F0DE"/>
      </w:r>
      <w:r w:rsidR="00E34FF1" w:rsidRPr="009A64C6">
        <w:t xml:space="preserve"> De bindingsenergie in 2 mol P</w:t>
      </w:r>
      <w:r w:rsidR="00E34FF1" w:rsidRPr="009A64C6">
        <w:rPr>
          <w:vertAlign w:val="subscript"/>
        </w:rPr>
        <w:t>2</w:t>
      </w:r>
      <w:r w:rsidR="00E34FF1" w:rsidRPr="009A64C6">
        <w:t xml:space="preserve"> ligt 2,76</w:t>
      </w:r>
      <w:r w:rsidR="00E34FF1" w:rsidRPr="009A64C6">
        <w:sym w:font="Symbol" w:char="F0D7"/>
      </w:r>
      <w:r w:rsidR="00E34FF1" w:rsidRPr="009A64C6">
        <w:t>10</w:t>
      </w:r>
      <w:r w:rsidR="00E34FF1" w:rsidRPr="009A64C6">
        <w:rPr>
          <w:vertAlign w:val="superscript"/>
        </w:rPr>
        <w:t>5</w:t>
      </w:r>
      <w:r w:rsidR="00E34FF1" w:rsidRPr="009A64C6">
        <w:t xml:space="preserve"> J hoger dan in 1 mol P</w:t>
      </w:r>
      <w:r w:rsidR="00E34FF1" w:rsidRPr="009A64C6">
        <w:rPr>
          <w:vertAlign w:val="subscript"/>
        </w:rPr>
        <w:t>4</w:t>
      </w:r>
      <w:r w:rsidR="00E34FF1" w:rsidRPr="009A64C6">
        <w:t xml:space="preserve"> en bedraagt dus </w:t>
      </w:r>
      <w:r w:rsidR="00E34FF1" w:rsidRPr="009A64C6">
        <w:sym w:font="Symbol" w:char="F02D"/>
      </w:r>
      <w:r w:rsidR="00E34FF1" w:rsidRPr="009A64C6">
        <w:t>12,00</w:t>
      </w:r>
      <w:r w:rsidR="00E34FF1" w:rsidRPr="009A64C6">
        <w:sym w:font="Symbol" w:char="F0D7"/>
      </w:r>
      <w:r w:rsidR="00E34FF1" w:rsidRPr="009A64C6">
        <w:t>10</w:t>
      </w:r>
      <w:r w:rsidR="00E34FF1" w:rsidRPr="009A64C6">
        <w:rPr>
          <w:vertAlign w:val="superscript"/>
        </w:rPr>
        <w:t>5</w:t>
      </w:r>
      <w:r w:rsidR="00E34FF1" w:rsidRPr="009A64C6">
        <w:t xml:space="preserve"> + 2,76</w:t>
      </w:r>
      <w:r w:rsidR="00E34FF1" w:rsidRPr="009A64C6">
        <w:sym w:font="Symbol" w:char="F0D7"/>
      </w:r>
      <w:r w:rsidR="00E34FF1" w:rsidRPr="009A64C6">
        <w:t>10</w:t>
      </w:r>
      <w:r w:rsidR="00E34FF1" w:rsidRPr="009A64C6">
        <w:rPr>
          <w:vertAlign w:val="superscript"/>
        </w:rPr>
        <w:t>5</w:t>
      </w:r>
      <w:r w:rsidR="00E34FF1" w:rsidRPr="009A64C6">
        <w:t xml:space="preserve"> = </w:t>
      </w:r>
      <w:r w:rsidR="00E34FF1" w:rsidRPr="009A64C6">
        <w:sym w:font="Symbol" w:char="F02D"/>
      </w:r>
      <w:r w:rsidR="00E34FF1" w:rsidRPr="009A64C6">
        <w:t>9,24</w:t>
      </w:r>
      <w:r w:rsidR="00E34FF1" w:rsidRPr="009A64C6">
        <w:sym w:font="Symbol" w:char="F0D7"/>
      </w:r>
      <w:r w:rsidR="00E34FF1" w:rsidRPr="009A64C6">
        <w:t>10</w:t>
      </w:r>
      <w:r w:rsidR="00E34FF1" w:rsidRPr="009A64C6">
        <w:rPr>
          <w:vertAlign w:val="superscript"/>
        </w:rPr>
        <w:t>5</w:t>
      </w:r>
      <w:r w:rsidR="00E34FF1" w:rsidRPr="009A64C6">
        <w:t xml:space="preserve"> J </w:t>
      </w:r>
      <w:r w:rsidR="00E34FF1" w:rsidRPr="009A64C6">
        <w:sym w:font="Symbol" w:char="F0DE"/>
      </w:r>
      <w:r w:rsidR="00E34FF1" w:rsidRPr="009A64C6">
        <w:t xml:space="preserve"> Per mol P</w:t>
      </w:r>
      <w:r w:rsidR="00E34FF1" w:rsidRPr="009A64C6">
        <w:sym w:font="Symbol" w:char="F02D"/>
      </w:r>
      <w:r w:rsidR="00E34FF1" w:rsidRPr="009A64C6">
        <w:t>P-bindingen bedraagt de bindingswarmte in P</w:t>
      </w:r>
      <w:r w:rsidR="00E34FF1" w:rsidRPr="009A64C6">
        <w:rPr>
          <w:vertAlign w:val="subscript"/>
        </w:rPr>
        <w:t>2</w:t>
      </w:r>
      <w:r w:rsidR="00E34FF1" w:rsidRPr="009A64C6">
        <w:t xml:space="preserve"> ½ × </w:t>
      </w:r>
      <w:r w:rsidR="00E34FF1" w:rsidRPr="009A64C6">
        <w:sym w:font="Symbol" w:char="F02D"/>
      </w:r>
      <w:r w:rsidR="00E34FF1" w:rsidRPr="009A64C6">
        <w:t>9,24</w:t>
      </w:r>
      <w:r w:rsidR="00E34FF1" w:rsidRPr="009A64C6">
        <w:sym w:font="Symbol" w:char="F0D7"/>
      </w:r>
      <w:r w:rsidR="00E34FF1" w:rsidRPr="009A64C6">
        <w:t>10</w:t>
      </w:r>
      <w:r w:rsidR="00E34FF1" w:rsidRPr="009A64C6">
        <w:rPr>
          <w:vertAlign w:val="superscript"/>
        </w:rPr>
        <w:t>5</w:t>
      </w:r>
      <w:r w:rsidR="00E34FF1" w:rsidRPr="009A64C6">
        <w:t xml:space="preserve"> J = </w:t>
      </w:r>
      <w:r w:rsidR="00E34FF1" w:rsidRPr="009A64C6">
        <w:sym w:font="Symbol" w:char="F02D"/>
      </w:r>
      <w:r w:rsidR="00E34FF1" w:rsidRPr="009A64C6">
        <w:t>4,62</w:t>
      </w:r>
      <w:r w:rsidR="00E34FF1" w:rsidRPr="009A64C6">
        <w:sym w:font="Symbol" w:char="F0D7"/>
      </w:r>
      <w:r w:rsidR="00E34FF1" w:rsidRPr="009A64C6">
        <w:t>10</w:t>
      </w:r>
      <w:r w:rsidR="00E34FF1" w:rsidRPr="009A64C6">
        <w:rPr>
          <w:vertAlign w:val="superscript"/>
        </w:rPr>
        <w:t>5</w:t>
      </w:r>
      <w:r w:rsidR="00E34FF1" w:rsidRPr="009A64C6">
        <w:t xml:space="preserve"> J.</w:t>
      </w:r>
    </w:p>
    <w:p w:rsidR="00E34FF1" w:rsidRPr="009A64C6" w:rsidRDefault="00E34FF1" w:rsidP="00E34FF1">
      <w:r w:rsidRPr="006B0E4E">
        <w:rPr>
          <w:b/>
        </w:rPr>
        <w:t>Toelichting</w:t>
      </w:r>
      <w:r w:rsidRPr="009A64C6">
        <w:t>: De verschillen in energie tussen enige besproken toestanden van fosfor zijn weer te geven in een energiediagram (zie hiernaast).</w:t>
      </w:r>
    </w:p>
    <w:p w:rsidR="00E34FF1" w:rsidRPr="0048602D" w:rsidRDefault="00E34FF1" w:rsidP="00E34FF1">
      <w:pPr>
        <w:pStyle w:val="OpmCurs"/>
      </w:pPr>
      <w:r w:rsidRPr="0048602D">
        <w:t>Opmerking: Vergelijking van de bindingsenergie van een P</w:t>
      </w:r>
      <w:r w:rsidRPr="009A64C6">
        <w:sym w:font="Symbol" w:char="F02D"/>
      </w:r>
      <w:r w:rsidRPr="0048602D">
        <w:t>P</w:t>
      </w:r>
      <w:r w:rsidRPr="0048602D">
        <w:noBreakHyphen/>
        <w:t>binding in P</w:t>
      </w:r>
      <w:r w:rsidRPr="0048602D">
        <w:rPr>
          <w:vertAlign w:val="subscript"/>
        </w:rPr>
        <w:t>2</w:t>
      </w:r>
      <w:r w:rsidRPr="0048602D">
        <w:t xml:space="preserve"> met die in P</w:t>
      </w:r>
      <w:r w:rsidRPr="0048602D">
        <w:rPr>
          <w:vertAlign w:val="subscript"/>
        </w:rPr>
        <w:t>4</w:t>
      </w:r>
      <w:r w:rsidRPr="0048602D">
        <w:t xml:space="preserve"> (</w:t>
      </w:r>
      <w:r w:rsidRPr="009A64C6">
        <w:sym w:font="Symbol" w:char="F02D"/>
      </w:r>
      <w:r w:rsidRPr="0048602D">
        <w:t>4,62</w:t>
      </w:r>
      <w:r w:rsidRPr="009A64C6">
        <w:sym w:font="Symbol" w:char="F0D7"/>
      </w:r>
      <w:r w:rsidRPr="0048602D">
        <w:t>10</w:t>
      </w:r>
      <w:r w:rsidRPr="0048602D">
        <w:rPr>
          <w:vertAlign w:val="superscript"/>
        </w:rPr>
        <w:t>5</w:t>
      </w:r>
      <w:r w:rsidRPr="0048602D">
        <w:t xml:space="preserve"> resp. </w:t>
      </w:r>
      <w:r w:rsidRPr="009A64C6">
        <w:sym w:font="Symbol" w:char="F02D"/>
      </w:r>
      <w:r w:rsidRPr="0048602D">
        <w:t>2,00</w:t>
      </w:r>
      <w:r w:rsidRPr="009A64C6">
        <w:sym w:font="Symbol" w:char="F0D7"/>
      </w:r>
      <w:r w:rsidRPr="0048602D">
        <w:t>10</w:t>
      </w:r>
      <w:r w:rsidRPr="0048602D">
        <w:rPr>
          <w:vertAlign w:val="superscript"/>
        </w:rPr>
        <w:t>5</w:t>
      </w:r>
      <w:r w:rsidRPr="0048602D">
        <w:t xml:space="preserve"> J) maakt duidelijk, dat in P</w:t>
      </w:r>
      <w:r w:rsidRPr="0048602D">
        <w:rPr>
          <w:vertAlign w:val="subscript"/>
        </w:rPr>
        <w:t>2</w:t>
      </w:r>
      <w:r w:rsidRPr="0048602D">
        <w:t xml:space="preserve"> sterkere bindingen (maar wel minder bindingen) voorkomen dan in P</w:t>
      </w:r>
      <w:r w:rsidRPr="0048602D">
        <w:rPr>
          <w:vertAlign w:val="subscript"/>
        </w:rPr>
        <w:t>4</w:t>
      </w:r>
      <w:r w:rsidRPr="0048602D">
        <w:t>.</w:t>
      </w:r>
    </w:p>
    <w:p w:rsidR="00E34FF1" w:rsidRDefault="00E34FF1" w:rsidP="00E34FF1">
      <w:pPr>
        <w:rPr>
          <w:rFonts w:eastAsiaTheme="minorEastAsia"/>
          <w:bCs/>
          <w:szCs w:val="20"/>
          <w:lang w:eastAsia="nl-NL"/>
        </w:rPr>
      </w:pPr>
      <w:r>
        <w:br w:type="page"/>
      </w:r>
    </w:p>
    <w:p w:rsidR="00E34FF1" w:rsidRPr="009D3655" w:rsidRDefault="00E34FF1" w:rsidP="00E34FF1">
      <w:pPr>
        <w:pStyle w:val="CSElijst"/>
        <w:numPr>
          <w:ilvl w:val="0"/>
          <w:numId w:val="7"/>
        </w:numPr>
        <w:ind w:left="0" w:hanging="567"/>
        <w:rPr>
          <w:lang w:val="nl-NL"/>
        </w:rPr>
      </w:pPr>
      <w:r w:rsidRPr="009D3655">
        <w:rPr>
          <w:lang w:val="nl-NL"/>
        </w:rPr>
        <w:lastRenderedPageBreak/>
        <w:t xml:space="preserve">Dichtheden van verschillende gassen zijn alleen vergelijkbaar, indien ze bij dezelfde druk en temperatuur gemeten worden. Volgens de Wet van Avogadro zou (bij dezelfde </w:t>
      </w:r>
      <w:r w:rsidRPr="009D3655">
        <w:rPr>
          <w:i/>
          <w:lang w:val="nl-NL"/>
        </w:rPr>
        <w:t>p</w:t>
      </w:r>
      <w:r w:rsidRPr="009D3655">
        <w:rPr>
          <w:lang w:val="nl-NL"/>
        </w:rPr>
        <w:t xml:space="preserve"> en </w:t>
      </w:r>
      <w:r w:rsidRPr="009D3655">
        <w:rPr>
          <w:i/>
          <w:lang w:val="nl-NL"/>
        </w:rPr>
        <w:t>T</w:t>
      </w:r>
      <w:r w:rsidRPr="009D3655">
        <w:rPr>
          <w:lang w:val="nl-NL"/>
        </w:rPr>
        <w:t xml:space="preserve">) </w:t>
      </w:r>
      <w:smartTag w:uri="urn:schemas-microsoft-com:office:smarttags" w:element="metricconverter">
        <w:smartTagPr>
          <w:attr w:name="ProductID" w:val="1 liter"/>
        </w:smartTagPr>
        <w:r w:rsidRPr="009D3655">
          <w:rPr>
            <w:lang w:val="nl-NL"/>
          </w:rPr>
          <w:t>1 liter</w:t>
        </w:r>
      </w:smartTag>
      <w:r w:rsidRPr="009D3655">
        <w:rPr>
          <w:lang w:val="nl-NL"/>
        </w:rPr>
        <w:t xml:space="preserve"> P</w:t>
      </w:r>
      <w:r w:rsidRPr="009D3655">
        <w:rPr>
          <w:vertAlign w:val="subscript"/>
          <w:lang w:val="nl-NL"/>
        </w:rPr>
        <w:t>4</w:t>
      </w:r>
      <w:r w:rsidRPr="009D3655">
        <w:rPr>
          <w:lang w:val="nl-NL"/>
        </w:rPr>
        <w:t xml:space="preserve">(g) evenveel deeltjes bevatten als </w:t>
      </w:r>
      <w:smartTag w:uri="urn:schemas-microsoft-com:office:smarttags" w:element="metricconverter">
        <w:smartTagPr>
          <w:attr w:name="ProductID" w:val="1 liter"/>
        </w:smartTagPr>
        <w:r w:rsidRPr="009D3655">
          <w:rPr>
            <w:lang w:val="nl-NL"/>
          </w:rPr>
          <w:t>1 liter</w:t>
        </w:r>
      </w:smartTag>
      <w:r w:rsidRPr="009D3655">
        <w:rPr>
          <w:lang w:val="nl-NL"/>
        </w:rPr>
        <w:t xml:space="preserve"> van P</w:t>
      </w:r>
      <w:r w:rsidRPr="009D3655">
        <w:rPr>
          <w:vertAlign w:val="subscript"/>
          <w:lang w:val="nl-NL"/>
        </w:rPr>
        <w:t>4</w:t>
      </w:r>
      <w:r w:rsidRPr="009D3655">
        <w:rPr>
          <w:lang w:val="nl-NL"/>
        </w:rPr>
        <w:t>(g) in evenwicht met P</w:t>
      </w:r>
      <w:r w:rsidRPr="009D3655">
        <w:rPr>
          <w:vertAlign w:val="subscript"/>
          <w:lang w:val="nl-NL"/>
        </w:rPr>
        <w:t>2</w:t>
      </w:r>
      <w:r w:rsidRPr="009D3655">
        <w:rPr>
          <w:lang w:val="nl-NL"/>
        </w:rPr>
        <w:t xml:space="preserve">(g). Vergelijken we nu </w:t>
      </w:r>
      <w:smartTag w:uri="urn:schemas-microsoft-com:office:smarttags" w:element="metricconverter">
        <w:smartTagPr>
          <w:attr w:name="ProductID" w:val="1 liter"/>
        </w:smartTagPr>
        <w:r w:rsidRPr="009D3655">
          <w:rPr>
            <w:lang w:val="nl-NL"/>
          </w:rPr>
          <w:t>1 liter</w:t>
        </w:r>
      </w:smartTag>
      <w:r w:rsidRPr="009D3655">
        <w:rPr>
          <w:lang w:val="nl-NL"/>
        </w:rPr>
        <w:t xml:space="preserve"> mengsel met </w:t>
      </w:r>
      <w:smartTag w:uri="urn:schemas-microsoft-com:office:smarttags" w:element="metricconverter">
        <w:smartTagPr>
          <w:attr w:name="ProductID" w:val="1 liter"/>
        </w:smartTagPr>
        <w:r w:rsidRPr="009D3655">
          <w:rPr>
            <w:lang w:val="nl-NL"/>
          </w:rPr>
          <w:t>1 liter</w:t>
        </w:r>
      </w:smartTag>
      <w:r w:rsidRPr="009D3655">
        <w:rPr>
          <w:lang w:val="nl-NL"/>
        </w:rPr>
        <w:t xml:space="preserve"> </w:t>
      </w:r>
      <w:r w:rsidRPr="009D3655">
        <w:rPr>
          <w:iCs/>
          <w:lang w:val="nl-NL"/>
        </w:rPr>
        <w:t>100%</w:t>
      </w:r>
      <w:r w:rsidRPr="009D3655">
        <w:rPr>
          <w:i/>
          <w:iCs/>
          <w:lang w:val="nl-NL"/>
        </w:rPr>
        <w:t xml:space="preserve"> </w:t>
      </w:r>
      <w:r w:rsidRPr="009D3655">
        <w:rPr>
          <w:lang w:val="nl-NL"/>
        </w:rPr>
        <w:t>P</w:t>
      </w:r>
      <w:r w:rsidRPr="009D3655">
        <w:rPr>
          <w:vertAlign w:val="subscript"/>
          <w:lang w:val="nl-NL"/>
        </w:rPr>
        <w:t>4</w:t>
      </w:r>
      <w:r w:rsidRPr="009D3655">
        <w:rPr>
          <w:lang w:val="nl-NL"/>
        </w:rPr>
        <w:t xml:space="preserve"> dan nemen in het mengsel lichtere P</w:t>
      </w:r>
      <w:r w:rsidRPr="009D3655">
        <w:rPr>
          <w:vertAlign w:val="subscript"/>
          <w:lang w:val="nl-NL"/>
        </w:rPr>
        <w:t>2</w:t>
      </w:r>
      <w:r w:rsidRPr="009D3655">
        <w:rPr>
          <w:lang w:val="nl-NL"/>
        </w:rPr>
        <w:t>-moleculen de plaats in van zwaardere P</w:t>
      </w:r>
      <w:r w:rsidRPr="009D3655">
        <w:rPr>
          <w:vertAlign w:val="subscript"/>
          <w:lang w:val="nl-NL"/>
        </w:rPr>
        <w:t>4</w:t>
      </w:r>
      <w:r w:rsidRPr="009D3655">
        <w:rPr>
          <w:lang w:val="nl-NL"/>
        </w:rPr>
        <w:t xml:space="preserve">-moleculen. </w:t>
      </w:r>
      <w:smartTag w:uri="urn:schemas-microsoft-com:office:smarttags" w:element="metricconverter">
        <w:smartTagPr>
          <w:attr w:name="ProductID" w:val="1 liter"/>
        </w:smartTagPr>
        <w:r w:rsidRPr="009D3655">
          <w:rPr>
            <w:lang w:val="nl-NL"/>
          </w:rPr>
          <w:t>1 Liter</w:t>
        </w:r>
      </w:smartTag>
      <w:r w:rsidRPr="009D3655">
        <w:rPr>
          <w:lang w:val="nl-NL"/>
        </w:rPr>
        <w:t xml:space="preserve"> gasmengsel zal dus minder massa hebben dan </w:t>
      </w:r>
      <w:smartTag w:uri="urn:schemas-microsoft-com:office:smarttags" w:element="metricconverter">
        <w:smartTagPr>
          <w:attr w:name="ProductID" w:val="1 liter"/>
        </w:smartTagPr>
        <w:r w:rsidRPr="009D3655">
          <w:rPr>
            <w:lang w:val="nl-NL"/>
          </w:rPr>
          <w:t>1 liter</w:t>
        </w:r>
      </w:smartTag>
      <w:r w:rsidRPr="009D3655">
        <w:rPr>
          <w:lang w:val="nl-NL"/>
        </w:rPr>
        <w:t xml:space="preserve"> zuiver P</w:t>
      </w:r>
      <w:r w:rsidRPr="009D3655">
        <w:rPr>
          <w:vertAlign w:val="subscript"/>
          <w:lang w:val="nl-NL"/>
        </w:rPr>
        <w:t>4</w:t>
      </w:r>
      <w:r w:rsidRPr="009D3655">
        <w:rPr>
          <w:lang w:val="nl-NL"/>
        </w:rPr>
        <w:t xml:space="preserve">-gas (bij dezelfde </w:t>
      </w:r>
      <w:r w:rsidRPr="009D3655">
        <w:rPr>
          <w:i/>
          <w:lang w:val="nl-NL"/>
        </w:rPr>
        <w:t>p</w:t>
      </w:r>
      <w:r w:rsidRPr="009D3655">
        <w:rPr>
          <w:lang w:val="nl-NL"/>
        </w:rPr>
        <w:t xml:space="preserve"> en </w:t>
      </w:r>
      <w:r w:rsidRPr="009D3655">
        <w:rPr>
          <w:i/>
          <w:lang w:val="nl-NL"/>
        </w:rPr>
        <w:t>T</w:t>
      </w:r>
      <w:r w:rsidRPr="009D3655">
        <w:rPr>
          <w:lang w:val="nl-NL"/>
        </w:rPr>
        <w:t xml:space="preserve">) </w:t>
      </w:r>
      <w:r w:rsidRPr="009A64C6">
        <w:sym w:font="Symbol" w:char="F0DE"/>
      </w:r>
      <w:r w:rsidRPr="009D3655">
        <w:rPr>
          <w:lang w:val="nl-NL"/>
        </w:rPr>
        <w:t xml:space="preserve"> </w:t>
      </w:r>
      <w:r w:rsidRPr="009A64C6">
        <w:rPr>
          <w:rFonts w:ascii="Symbol" w:hAnsi="Symbol"/>
        </w:rPr>
        <w:t></w:t>
      </w:r>
      <w:r w:rsidRPr="009D3655">
        <w:rPr>
          <w:vertAlign w:val="subscript"/>
          <w:lang w:val="nl-NL"/>
        </w:rPr>
        <w:t>A</w:t>
      </w:r>
      <w:r w:rsidRPr="009D3655">
        <w:rPr>
          <w:lang w:val="nl-NL"/>
        </w:rPr>
        <w:t xml:space="preserve"> &lt; </w:t>
      </w:r>
      <w:r w:rsidRPr="009A64C6">
        <w:rPr>
          <w:rFonts w:ascii="Symbol" w:hAnsi="Symbol"/>
        </w:rPr>
        <w:t></w:t>
      </w:r>
      <w:r w:rsidRPr="009D3655">
        <w:rPr>
          <w:vertAlign w:val="subscript"/>
          <w:lang w:val="nl-NL"/>
        </w:rPr>
        <w:t>B</w:t>
      </w:r>
    </w:p>
    <w:p w:rsidR="00E34FF1" w:rsidRPr="009A64C6" w:rsidRDefault="00E34FF1" w:rsidP="00E34FF1">
      <w:pPr>
        <w:pStyle w:val="CSElijst"/>
        <w:numPr>
          <w:ilvl w:val="0"/>
          <w:numId w:val="7"/>
        </w:numPr>
        <w:ind w:left="0" w:hanging="567"/>
      </w:pPr>
      <w:r w:rsidRPr="009A64C6">
        <w:t>P</w:t>
      </w:r>
      <w:r w:rsidRPr="009A64C6">
        <w:rPr>
          <w:vertAlign w:val="subscript"/>
        </w:rPr>
        <w:t>4</w:t>
      </w:r>
      <w:r w:rsidRPr="009A64C6">
        <w:t xml:space="preserve"> </w:t>
      </w:r>
      <w:r>
        <w:rPr>
          <w:rFonts w:ascii="Cambria Math" w:hAnsi="Cambria Math"/>
        </w:rPr>
        <w:t>⇌</w:t>
      </w:r>
      <w:r w:rsidRPr="009A64C6">
        <w:t xml:space="preserve"> 2 P</w:t>
      </w:r>
      <w:r w:rsidRPr="009A64C6">
        <w:rPr>
          <w:vertAlign w:val="subscript"/>
        </w:rPr>
        <w:t>2</w:t>
      </w:r>
      <w:r w:rsidRPr="009A64C6">
        <w:tab/>
      </w:r>
      <w:r w:rsidRPr="009A64C6">
        <w:rPr>
          <w:i/>
        </w:rPr>
        <w:t>K</w:t>
      </w:r>
      <w:r w:rsidRPr="009A64C6">
        <w:t xml:space="preserve"> = </w:t>
      </w:r>
      <w:r w:rsidRPr="009A64C6">
        <w:rPr>
          <w:position w:val="-28"/>
        </w:rPr>
        <w:object w:dxaOrig="620" w:dyaOrig="720">
          <v:shape id="_x0000_i1028" type="#_x0000_t75" style="width:28.8pt;height:36pt" o:ole="">
            <v:imagedata r:id="rId19" o:title=""/>
          </v:shape>
          <o:OLEObject Type="Embed" ProgID="Equation.3" ShapeID="_x0000_i1028" DrawAspect="Content" ObjectID="_1578080359" r:id="rId20"/>
        </w:object>
      </w:r>
    </w:p>
    <w:p w:rsidR="00E34FF1" w:rsidRPr="009A64C6" w:rsidRDefault="00E34FF1" w:rsidP="00E34FF1">
      <w:r w:rsidRPr="009A64C6">
        <w:t xml:space="preserve">Stel er zijn </w:t>
      </w:r>
      <w:r w:rsidRPr="009A64C6">
        <w:rPr>
          <w:iCs/>
        </w:rPr>
        <w:t>100</w:t>
      </w:r>
      <w:r w:rsidRPr="009A64C6">
        <w:rPr>
          <w:i/>
          <w:iCs/>
        </w:rPr>
        <w:t>x</w:t>
      </w:r>
      <w:r w:rsidRPr="009A64C6">
        <w:rPr>
          <w:iCs/>
        </w:rPr>
        <w:t xml:space="preserve"> </w:t>
      </w:r>
      <w:r w:rsidRPr="009A64C6">
        <w:t>P</w:t>
      </w:r>
      <w:r w:rsidRPr="009A64C6">
        <w:rPr>
          <w:vertAlign w:val="subscript"/>
        </w:rPr>
        <w:t>4</w:t>
      </w:r>
      <w:r w:rsidRPr="009A64C6">
        <w:t xml:space="preserve">-moleculen, die voor </w:t>
      </w:r>
      <w:r w:rsidRPr="009A64C6">
        <w:rPr>
          <w:iCs/>
        </w:rPr>
        <w:t xml:space="preserve">60% </w:t>
      </w:r>
      <w:r w:rsidRPr="009A64C6">
        <w:t>(gegeven) in P</w:t>
      </w:r>
      <w:r w:rsidRPr="009A64C6">
        <w:rPr>
          <w:vertAlign w:val="subscript"/>
        </w:rPr>
        <w:t>2</w:t>
      </w:r>
      <w:r w:rsidRPr="009A64C6">
        <w:t>-moleculen zijn gesplitst. Het aantal P</w:t>
      </w:r>
      <w:r w:rsidRPr="009A64C6">
        <w:rPr>
          <w:vertAlign w:val="subscript"/>
        </w:rPr>
        <w:t>4</w:t>
      </w:r>
      <w:r w:rsidRPr="009A64C6">
        <w:t xml:space="preserve">-moleculen in het evenwicht bedraagt dan </w:t>
      </w:r>
      <w:r w:rsidRPr="009A64C6">
        <w:rPr>
          <w:iCs/>
        </w:rPr>
        <w:t>40</w:t>
      </w:r>
      <w:r w:rsidRPr="009A64C6">
        <w:rPr>
          <w:i/>
          <w:iCs/>
        </w:rPr>
        <w:t xml:space="preserve">x, </w:t>
      </w:r>
      <w:r w:rsidRPr="009A64C6">
        <w:t xml:space="preserve">terwijl er </w:t>
      </w:r>
      <w:r w:rsidRPr="009A64C6">
        <w:rPr>
          <w:iCs/>
        </w:rPr>
        <w:t>120</w:t>
      </w:r>
      <w:r w:rsidRPr="009A64C6">
        <w:rPr>
          <w:i/>
          <w:iCs/>
        </w:rPr>
        <w:t xml:space="preserve">x </w:t>
      </w:r>
      <w:r w:rsidRPr="009A64C6">
        <w:t>P</w:t>
      </w:r>
      <w:r w:rsidRPr="009A64C6">
        <w:rPr>
          <w:vertAlign w:val="subscript"/>
        </w:rPr>
        <w:t>2</w:t>
      </w:r>
      <w:r w:rsidRPr="009A64C6">
        <w:t>-moleculen gevormd zijn. De molverhouding P</w:t>
      </w:r>
      <w:r w:rsidRPr="009A64C6">
        <w:rPr>
          <w:vertAlign w:val="subscript"/>
        </w:rPr>
        <w:t>4</w:t>
      </w:r>
      <w:r>
        <w:t> </w:t>
      </w:r>
      <w:r w:rsidRPr="009A64C6">
        <w:t>:</w:t>
      </w:r>
      <w:r>
        <w:t> </w:t>
      </w:r>
      <w:r w:rsidRPr="009A64C6">
        <w:t>P</w:t>
      </w:r>
      <w:r w:rsidRPr="009A64C6">
        <w:rPr>
          <w:vertAlign w:val="subscript"/>
        </w:rPr>
        <w:t>2</w:t>
      </w:r>
      <w:r w:rsidRPr="009A64C6">
        <w:t xml:space="preserve"> bedraagt in het evenwicht dan </w:t>
      </w:r>
      <w:r w:rsidRPr="009A64C6">
        <w:rPr>
          <w:iCs/>
        </w:rPr>
        <w:t>40</w:t>
      </w:r>
      <w:r w:rsidRPr="009A64C6">
        <w:rPr>
          <w:i/>
          <w:iCs/>
        </w:rPr>
        <w:t>x</w:t>
      </w:r>
      <w:r>
        <w:rPr>
          <w:i/>
          <w:iCs/>
        </w:rPr>
        <w:t> </w:t>
      </w:r>
      <w:r w:rsidRPr="009A64C6">
        <w:t>:</w:t>
      </w:r>
      <w:r>
        <w:t> </w:t>
      </w:r>
      <w:r w:rsidRPr="009A64C6">
        <w:rPr>
          <w:iCs/>
        </w:rPr>
        <w:t>120</w:t>
      </w:r>
      <w:r w:rsidRPr="009A64C6">
        <w:rPr>
          <w:i/>
          <w:iCs/>
        </w:rPr>
        <w:t xml:space="preserve">x </w:t>
      </w:r>
      <w:r w:rsidRPr="009A64C6">
        <w:t>= 1</w:t>
      </w:r>
      <w:r>
        <w:t> </w:t>
      </w:r>
      <w:r w:rsidRPr="009A64C6">
        <w:t>:</w:t>
      </w:r>
      <w:r>
        <w:t> </w:t>
      </w:r>
      <w:r w:rsidRPr="009A64C6">
        <w:t>3.</w:t>
      </w:r>
    </w:p>
    <w:p w:rsidR="00E34FF1" w:rsidRPr="009A64C6" w:rsidRDefault="00E34FF1" w:rsidP="00E34FF1">
      <w:r w:rsidRPr="009A64C6">
        <w:t>Kijk nu naar 1 mol deeltjes van dit evenwichtsmengsel. Daarvan is 0,25 mol P</w:t>
      </w:r>
      <w:r w:rsidRPr="009A64C6">
        <w:rPr>
          <w:vertAlign w:val="subscript"/>
        </w:rPr>
        <w:t>4</w:t>
      </w:r>
      <w:r w:rsidRPr="009A64C6">
        <w:t xml:space="preserve"> en 0,75 mol P</w:t>
      </w:r>
      <w:r w:rsidRPr="009A64C6">
        <w:rPr>
          <w:vertAlign w:val="subscript"/>
        </w:rPr>
        <w:t>2</w:t>
      </w:r>
      <w:r w:rsidRPr="009A64C6">
        <w:t xml:space="preserve"> met een gezamenlijk volume van 129 dm</w:t>
      </w:r>
      <w:r w:rsidRPr="009A64C6">
        <w:rPr>
          <w:vertAlign w:val="superscript"/>
        </w:rPr>
        <w:t>3</w:t>
      </w:r>
      <w:r w:rsidRPr="009A64C6">
        <w:t xml:space="preserve"> of </w:t>
      </w:r>
      <w:smartTag w:uri="urn:schemas-microsoft-com:office:smarttags" w:element="metricconverter">
        <w:smartTagPr>
          <w:attr w:name="ProductID" w:val="129 L"/>
        </w:smartTagPr>
        <w:r w:rsidRPr="009A64C6">
          <w:t>129 L</w:t>
        </w:r>
      </w:smartTag>
      <w:r w:rsidRPr="009A64C6">
        <w:t xml:space="preserve"> (gegeven) </w:t>
      </w:r>
      <w:r w:rsidRPr="009A64C6">
        <w:sym w:font="Symbol" w:char="F0DE"/>
      </w:r>
      <w:r w:rsidRPr="009A64C6">
        <w:t xml:space="preserve"> [P</w:t>
      </w:r>
      <w:r w:rsidRPr="009A64C6">
        <w:rPr>
          <w:vertAlign w:val="subscript"/>
        </w:rPr>
        <w:t>4</w:t>
      </w:r>
      <w:r w:rsidRPr="009A64C6">
        <w:t xml:space="preserve">] = </w:t>
      </w:r>
      <w:r w:rsidRPr="009A64C6">
        <w:rPr>
          <w:position w:val="-22"/>
        </w:rPr>
        <w:object w:dxaOrig="880" w:dyaOrig="580">
          <v:shape id="_x0000_i1029" type="#_x0000_t75" style="width:43.2pt;height:28.8pt" o:ole="">
            <v:imagedata r:id="rId21" o:title=""/>
          </v:shape>
          <o:OLEObject Type="Embed" ProgID="Equation.3" ShapeID="_x0000_i1029" DrawAspect="Content" ObjectID="_1578080360" r:id="rId22"/>
        </w:object>
      </w:r>
      <w:r w:rsidRPr="009A64C6">
        <w:t xml:space="preserve"> = 1,9</w:t>
      </w:r>
      <w:r w:rsidRPr="009A64C6">
        <w:sym w:font="Symbol" w:char="F0D7"/>
      </w:r>
      <w:r w:rsidRPr="009A64C6">
        <w:t>10</w:t>
      </w:r>
      <w:r w:rsidRPr="009A64C6">
        <w:rPr>
          <w:vertAlign w:val="superscript"/>
        </w:rPr>
        <w:sym w:font="Symbol" w:char="F02D"/>
      </w:r>
      <w:r w:rsidRPr="009A64C6">
        <w:rPr>
          <w:vertAlign w:val="superscript"/>
        </w:rPr>
        <w:t>3</w:t>
      </w:r>
      <w:r w:rsidRPr="009A64C6">
        <w:t xml:space="preserve"> mol L</w:t>
      </w:r>
      <w:r w:rsidRPr="009A64C6">
        <w:rPr>
          <w:vertAlign w:val="superscript"/>
        </w:rPr>
        <w:sym w:font="Symbol" w:char="F02D"/>
      </w:r>
      <w:r w:rsidRPr="009A64C6">
        <w:rPr>
          <w:vertAlign w:val="superscript"/>
        </w:rPr>
        <w:t>1</w:t>
      </w:r>
      <w:r w:rsidRPr="009A64C6">
        <w:t xml:space="preserve"> en</w:t>
      </w:r>
      <w:r w:rsidRPr="009A64C6">
        <w:br/>
        <w:t>[P</w:t>
      </w:r>
      <w:r w:rsidRPr="009A64C6">
        <w:rPr>
          <w:vertAlign w:val="subscript"/>
        </w:rPr>
        <w:t>2</w:t>
      </w:r>
      <w:r w:rsidRPr="009A64C6">
        <w:t xml:space="preserve">] = </w:t>
      </w:r>
      <w:r w:rsidRPr="009A64C6">
        <w:rPr>
          <w:position w:val="-22"/>
        </w:rPr>
        <w:object w:dxaOrig="880" w:dyaOrig="580">
          <v:shape id="_x0000_i1030" type="#_x0000_t75" style="width:43.2pt;height:28.8pt" o:ole="">
            <v:imagedata r:id="rId23" o:title=""/>
          </v:shape>
          <o:OLEObject Type="Embed" ProgID="Equation.3" ShapeID="_x0000_i1030" DrawAspect="Content" ObjectID="_1578080361" r:id="rId24"/>
        </w:object>
      </w:r>
      <w:r w:rsidRPr="009A64C6">
        <w:t xml:space="preserve"> = 5,8</w:t>
      </w:r>
      <w:r w:rsidRPr="009A64C6">
        <w:sym w:font="Symbol" w:char="F0D7"/>
      </w:r>
      <w:r w:rsidRPr="009A64C6">
        <w:t>10</w:t>
      </w:r>
      <w:r w:rsidRPr="009A64C6">
        <w:rPr>
          <w:vertAlign w:val="superscript"/>
        </w:rPr>
        <w:sym w:font="Symbol" w:char="F02D"/>
      </w:r>
      <w:r w:rsidRPr="009A64C6">
        <w:rPr>
          <w:vertAlign w:val="superscript"/>
        </w:rPr>
        <w:t>3</w:t>
      </w:r>
      <w:r w:rsidRPr="009A64C6">
        <w:t xml:space="preserve"> mol L</w:t>
      </w:r>
      <w:r w:rsidRPr="009A64C6">
        <w:rPr>
          <w:vertAlign w:val="superscript"/>
        </w:rPr>
        <w:sym w:font="Symbol" w:char="F02D"/>
      </w:r>
      <w:r w:rsidRPr="009A64C6">
        <w:rPr>
          <w:vertAlign w:val="superscript"/>
        </w:rPr>
        <w:t>1</w:t>
      </w:r>
    </w:p>
    <w:p w:rsidR="00E34FF1" w:rsidRPr="009A64C6" w:rsidRDefault="00E34FF1" w:rsidP="00E34FF1">
      <w:r w:rsidRPr="009A64C6">
        <w:t xml:space="preserve">Voor de evenwichtsconstante </w:t>
      </w:r>
      <w:r w:rsidRPr="009A64C6">
        <w:rPr>
          <w:i/>
          <w:iCs/>
        </w:rPr>
        <w:t xml:space="preserve">K </w:t>
      </w:r>
      <w:r w:rsidRPr="009A64C6">
        <w:t>geldt dan:</w:t>
      </w:r>
    </w:p>
    <w:p w:rsidR="00E34FF1" w:rsidRPr="009A64C6" w:rsidRDefault="00E34FF1" w:rsidP="00E34FF1">
      <w:r w:rsidRPr="009A64C6">
        <w:rPr>
          <w:i/>
          <w:iCs/>
        </w:rPr>
        <w:t xml:space="preserve">K </w:t>
      </w:r>
      <w:r w:rsidRPr="009A64C6">
        <w:t xml:space="preserve">= </w:t>
      </w:r>
      <w:r w:rsidRPr="009A64C6">
        <w:rPr>
          <w:position w:val="-30"/>
        </w:rPr>
        <w:object w:dxaOrig="1160" w:dyaOrig="800">
          <v:shape id="_x0000_i1031" type="#_x0000_t75" style="width:57.6pt;height:36pt" o:ole="">
            <v:imagedata r:id="rId25" o:title=""/>
          </v:shape>
          <o:OLEObject Type="Embed" ProgID="Equation.3" ShapeID="_x0000_i1031" DrawAspect="Content" ObjectID="_1578080362" r:id="rId26"/>
        </w:object>
      </w:r>
      <w:r w:rsidRPr="009A64C6">
        <w:t xml:space="preserve"> = </w:t>
      </w:r>
      <w:r w:rsidRPr="009A64C6">
        <w:rPr>
          <w:u w:val="single"/>
        </w:rPr>
        <w:t>1,8</w:t>
      </w:r>
      <w:r w:rsidRPr="009A64C6">
        <w:rPr>
          <w:u w:val="single"/>
        </w:rPr>
        <w:sym w:font="Symbol" w:char="F0D7"/>
      </w:r>
      <w:r w:rsidRPr="009A64C6">
        <w:rPr>
          <w:u w:val="single"/>
        </w:rPr>
        <w:t>10</w:t>
      </w:r>
      <w:r w:rsidRPr="009A64C6">
        <w:rPr>
          <w:u w:val="single"/>
          <w:vertAlign w:val="superscript"/>
        </w:rPr>
        <w:sym w:font="Symbol" w:char="F02D"/>
      </w:r>
      <w:r w:rsidRPr="009A64C6">
        <w:rPr>
          <w:u w:val="single"/>
          <w:vertAlign w:val="superscript"/>
        </w:rPr>
        <w:t>2</w:t>
      </w:r>
      <w:r w:rsidRPr="009A64C6">
        <w:t xml:space="preserve"> (2 significante cijfers)</w:t>
      </w:r>
    </w:p>
    <w:p w:rsidR="00E34FF1" w:rsidRPr="009A64C6" w:rsidRDefault="00E34FF1" w:rsidP="00E34FF1">
      <w:pPr>
        <w:pStyle w:val="OpmCurs"/>
      </w:pPr>
      <w:r w:rsidRPr="009A64C6">
        <w:t>Opmerking: Als alleen het eindantwoord wordt afgerond, wordt als uitkomst 1,7</w:t>
      </w:r>
      <w:r w:rsidRPr="009A64C6">
        <w:sym w:font="Symbol" w:char="F0D7"/>
      </w:r>
      <w:r w:rsidRPr="009A64C6">
        <w:t>10</w:t>
      </w:r>
      <w:r w:rsidRPr="009A64C6">
        <w:rPr>
          <w:vertAlign w:val="superscript"/>
        </w:rPr>
        <w:sym w:font="Symbol" w:char="F02D"/>
      </w:r>
      <w:r w:rsidRPr="009A64C6">
        <w:rPr>
          <w:vertAlign w:val="superscript"/>
        </w:rPr>
        <w:t>2</w:t>
      </w:r>
      <w:r w:rsidRPr="009A64C6">
        <w:t xml:space="preserve"> gevonden.</w:t>
      </w:r>
    </w:p>
    <w:bookmarkStart w:id="8" w:name="_Toc490835633"/>
    <w:p w:rsidR="00E34FF1" w:rsidRDefault="00E34FF1" w:rsidP="00E34FF1">
      <w:pPr>
        <w:pStyle w:val="Kop2"/>
      </w:pPr>
      <w:r w:rsidRPr="009A64C6">
        <w:rPr>
          <w:noProof/>
        </w:rPr>
        <mc:AlternateContent>
          <mc:Choice Requires="wps">
            <w:drawing>
              <wp:anchor distT="0" distB="0" distL="0" distR="0" simplePos="0" relativeHeight="251668480" behindDoc="0" locked="0" layoutInCell="0" allowOverlap="1" wp14:anchorId="272B11BF" wp14:editId="3A5486E8">
                <wp:simplePos x="0" y="0"/>
                <wp:positionH relativeFrom="margin">
                  <wp:align>center</wp:align>
                </wp:positionH>
                <wp:positionV relativeFrom="paragraph">
                  <wp:posOffset>403225</wp:posOffset>
                </wp:positionV>
                <wp:extent cx="6172835" cy="0"/>
                <wp:effectExtent l="0" t="19050" r="56515" b="38100"/>
                <wp:wrapSquare wrapText="bothSides"/>
                <wp:docPr id="7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AF53E" id="Line 2" o:spid="_x0000_s1026" style="position:absolute;z-index:25166848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75pt" to="486.0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XCa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" o:allowincell="f" strokecolor="silver" strokeweight="4.8pt">
                <w10:wrap type="square" anchorx="margin"/>
              </v:line>
            </w:pict>
          </mc:Fallback>
        </mc:AlternateContent>
      </w:r>
      <w:r>
        <w:t>Een giftig stelletje</w:t>
      </w:r>
      <w:r>
        <w:tab/>
        <w:t>1987-I(IV)</w:t>
      </w:r>
      <w:bookmarkEnd w:id="8"/>
    </w:p>
    <w:p w:rsidR="00E34FF1" w:rsidRPr="00A2365F" w:rsidRDefault="00E34FF1" w:rsidP="00E34FF1">
      <w:pPr>
        <w:pStyle w:val="CSElijst"/>
        <w:numPr>
          <w:ilvl w:val="0"/>
          <w:numId w:val="7"/>
        </w:numPr>
        <w:ind w:left="0" w:hanging="567"/>
        <w:rPr>
          <w:lang w:val="nl-NL"/>
        </w:rPr>
      </w:pPr>
      <w:r w:rsidRPr="009D3655">
        <w:rPr>
          <w:lang w:val="nl-NL"/>
        </w:rPr>
        <w:t xml:space="preserve">Bij de verdunning nemen beide concentraties met dezelfde factor af, ze worden bijv. tweemaal zo klein. Dat heeft tot gevolg dat in de ‘concentratiebreuk’ de teller met een factor vier afneemt en de noemer met een factor twee. De breuk neemt dus af door verdunning. Er is dan niet voldaan aan de evenwichtsvoorwaarde. Dit wordt </w:t>
      </w:r>
      <w:r>
        <w:rPr>
          <w:lang w:val="nl-NL"/>
        </w:rPr>
        <w:t>‘</w:t>
      </w:r>
      <w:r w:rsidRPr="009D3655">
        <w:rPr>
          <w:lang w:val="nl-NL"/>
        </w:rPr>
        <w:t>hersteld</w:t>
      </w:r>
      <w:r>
        <w:rPr>
          <w:lang w:val="nl-NL"/>
        </w:rPr>
        <w:t>’</w:t>
      </w:r>
      <w:r w:rsidRPr="009D3655">
        <w:rPr>
          <w:lang w:val="nl-NL"/>
        </w:rPr>
        <w:t xml:space="preserve"> door een zodanige evenwichtsverschuiving dat de concentratiebreuk weer aan </w:t>
      </w:r>
      <w:r w:rsidRPr="009D3655">
        <w:rPr>
          <w:i/>
          <w:iCs/>
          <w:lang w:val="nl-NL"/>
        </w:rPr>
        <w:t xml:space="preserve">K </w:t>
      </w:r>
      <w:r w:rsidRPr="009D3655">
        <w:rPr>
          <w:lang w:val="nl-NL"/>
        </w:rPr>
        <w:t xml:space="preserve">gelijk wordt, want dan geldt opnieuw: </w:t>
      </w:r>
      <w:r w:rsidRPr="009D3655">
        <w:rPr>
          <w:i/>
          <w:iCs/>
          <w:lang w:val="nl-NL"/>
        </w:rPr>
        <w:t>= s</w:t>
      </w:r>
      <w:r w:rsidRPr="009D3655">
        <w:rPr>
          <w:rFonts w:ascii="Cambria Math" w:hAnsi="Cambria Math"/>
          <w:i/>
          <w:iCs/>
          <w:lang w:val="nl-NL"/>
        </w:rPr>
        <w:t>→</w:t>
      </w:r>
      <w:r w:rsidRPr="009D3655">
        <w:rPr>
          <w:i/>
          <w:iCs/>
          <w:lang w:val="nl-NL"/>
        </w:rPr>
        <w:t xml:space="preserve"> = s</w:t>
      </w:r>
      <w:r w:rsidRPr="009D3655">
        <w:rPr>
          <w:rFonts w:ascii="Cambria Math" w:hAnsi="Cambria Math"/>
          <w:i/>
          <w:iCs/>
          <w:lang w:val="nl-NL"/>
        </w:rPr>
        <w:t>←</w:t>
      </w:r>
      <w:r w:rsidRPr="009D3655">
        <w:rPr>
          <w:i/>
          <w:iCs/>
          <w:lang w:val="nl-NL"/>
        </w:rPr>
        <w:br/>
      </w:r>
      <w:r w:rsidRPr="009D3655">
        <w:rPr>
          <w:lang w:val="nl-NL"/>
        </w:rPr>
        <w:t>Daartoe moet de teller, [HCrO</w:t>
      </w:r>
      <w:r w:rsidRPr="009D3655">
        <w:rPr>
          <w:vertAlign w:val="subscript"/>
          <w:lang w:val="nl-NL"/>
        </w:rPr>
        <w:t>4</w:t>
      </w:r>
      <w:r>
        <w:rPr>
          <w:vertAlign w:val="superscript"/>
        </w:rPr>
        <w:sym w:font="Symbol" w:char="F02D"/>
      </w:r>
      <w:r w:rsidRPr="009D3655">
        <w:rPr>
          <w:lang w:val="nl-NL"/>
        </w:rPr>
        <w:t>]</w:t>
      </w:r>
      <w:r w:rsidRPr="009D3655">
        <w:rPr>
          <w:vertAlign w:val="superscript"/>
          <w:lang w:val="nl-NL"/>
        </w:rPr>
        <w:t>2</w:t>
      </w:r>
      <w:r w:rsidRPr="009D3655">
        <w:rPr>
          <w:lang w:val="nl-NL"/>
        </w:rPr>
        <w:t>, toenemen en de noemer, [Cr</w:t>
      </w:r>
      <w:r w:rsidRPr="009D3655">
        <w:rPr>
          <w:vertAlign w:val="subscript"/>
          <w:lang w:val="nl-NL"/>
        </w:rPr>
        <w:t>2</w:t>
      </w:r>
      <w:r w:rsidRPr="009D3655">
        <w:rPr>
          <w:lang w:val="nl-NL"/>
        </w:rPr>
        <w:t>O</w:t>
      </w:r>
      <w:r w:rsidRPr="009D3655">
        <w:rPr>
          <w:vertAlign w:val="subscript"/>
          <w:lang w:val="nl-NL"/>
        </w:rPr>
        <w:t>7</w:t>
      </w:r>
      <w:r w:rsidRPr="009D3655">
        <w:rPr>
          <w:vertAlign w:val="superscript"/>
          <w:lang w:val="nl-NL"/>
        </w:rPr>
        <w:t>2</w:t>
      </w:r>
      <w:r>
        <w:rPr>
          <w:vertAlign w:val="superscript"/>
        </w:rPr>
        <w:sym w:font="Symbol" w:char="F02D"/>
      </w:r>
      <w:r w:rsidRPr="009D3655">
        <w:rPr>
          <w:lang w:val="nl-NL"/>
        </w:rPr>
        <w:t xml:space="preserve">], afnemen. </w:t>
      </w:r>
      <w:r w:rsidRPr="00A2365F">
        <w:rPr>
          <w:lang w:val="nl-NL"/>
        </w:rPr>
        <w:t>Dat gebeurt wanneer het evenwicht naar rechts verschuift.</w:t>
      </w:r>
    </w:p>
    <w:p w:rsidR="00E34FF1" w:rsidRPr="00391DEB" w:rsidRDefault="00E34FF1" w:rsidP="00E34FF1">
      <w:pPr>
        <w:pStyle w:val="CSElijst"/>
        <w:numPr>
          <w:ilvl w:val="0"/>
          <w:numId w:val="7"/>
        </w:numPr>
        <w:ind w:left="0" w:hanging="567"/>
      </w:pPr>
      <w:r w:rsidRPr="00391DEB">
        <w:t>HCrO</w:t>
      </w:r>
      <w:r w:rsidRPr="00391DEB">
        <w:rPr>
          <w:vertAlign w:val="subscript"/>
        </w:rPr>
        <w:t>4</w:t>
      </w:r>
      <w:r>
        <w:rPr>
          <w:vertAlign w:val="superscript"/>
        </w:rPr>
        <w:sym w:font="Symbol" w:char="F02D"/>
      </w:r>
      <w:r w:rsidRPr="00391DEB">
        <w:t xml:space="preserve"> + H</w:t>
      </w:r>
      <w:r w:rsidRPr="00391DEB">
        <w:rPr>
          <w:vertAlign w:val="subscript"/>
        </w:rPr>
        <w:t>2</w:t>
      </w:r>
      <w:r w:rsidRPr="00391DEB">
        <w:t xml:space="preserve">O </w:t>
      </w:r>
      <w:r w:rsidRPr="00391DEB">
        <w:rPr>
          <w:rFonts w:ascii="Cambria Math" w:hAnsi="Cambria Math" w:cs="Cambria Math"/>
        </w:rPr>
        <w:t>⇌</w:t>
      </w:r>
      <w:r w:rsidRPr="00391DEB">
        <w:t xml:space="preserve"> CrO</w:t>
      </w:r>
      <w:r w:rsidRPr="00391DEB">
        <w:rPr>
          <w:vertAlign w:val="subscript"/>
        </w:rPr>
        <w:t>4</w:t>
      </w:r>
      <w:r w:rsidRPr="00391DEB">
        <w:rPr>
          <w:vertAlign w:val="superscript"/>
        </w:rPr>
        <w:t>2</w:t>
      </w:r>
      <w:r>
        <w:rPr>
          <w:vertAlign w:val="superscript"/>
        </w:rPr>
        <w:sym w:font="Symbol" w:char="F02D"/>
      </w:r>
      <w:r w:rsidRPr="00391DEB">
        <w:t xml:space="preserve"> + H</w:t>
      </w:r>
      <w:r w:rsidRPr="00391DEB">
        <w:rPr>
          <w:vertAlign w:val="subscript"/>
        </w:rPr>
        <w:t>3</w:t>
      </w:r>
      <w:r w:rsidRPr="00391DEB">
        <w:t>O</w:t>
      </w:r>
      <w:r w:rsidRPr="00391DEB">
        <w:rPr>
          <w:vertAlign w:val="superscript"/>
        </w:rPr>
        <w:t>+</w:t>
      </w:r>
      <w:r w:rsidRPr="00391DEB">
        <w:tab/>
      </w:r>
      <w:r w:rsidRPr="00391DEB">
        <w:rPr>
          <w:i/>
        </w:rPr>
        <w:t>K</w:t>
      </w:r>
      <w:r w:rsidRPr="00391DEB">
        <w:rPr>
          <w:vertAlign w:val="subscript"/>
        </w:rPr>
        <w:t>z</w:t>
      </w:r>
      <w:r w:rsidRPr="00391DEB">
        <w:t xml:space="preserve"> = </w:t>
      </w:r>
      <m:oMath>
        <m:f>
          <m:fPr>
            <m:ctrlPr>
              <w:rPr>
                <w:rFonts w:ascii="Cambria Math" w:hAnsi="Cambria Math"/>
              </w:rPr>
            </m:ctrlPr>
          </m:fPr>
          <m:num>
            <m:d>
              <m:dPr>
                <m:begChr m:val="["/>
                <m:endChr m:val="]"/>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CrO</m:t>
                        </m:r>
                      </m:e>
                      <m:sub>
                        <m:r>
                          <m:rPr>
                            <m:sty m:val="p"/>
                          </m:rPr>
                          <w:rPr>
                            <w:rFonts w:ascii="Cambria Math" w:hAnsi="Cambria Math"/>
                          </w:rPr>
                          <m:t>4</m:t>
                        </m:r>
                      </m:sub>
                    </m:sSub>
                  </m:e>
                  <m:sup>
                    <m:r>
                      <m:rPr>
                        <m:sty m:val="p"/>
                      </m:rPr>
                      <w:rPr>
                        <w:rFonts w:ascii="Cambria Math" w:hAnsi="Cambria Math"/>
                      </w:rPr>
                      <m:t>2-</m:t>
                    </m:r>
                  </m:sup>
                </m:sSup>
              </m:e>
            </m:d>
            <m:d>
              <m:dPr>
                <m:begChr m:val="["/>
                <m:endChr m:val="]"/>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3</m:t>
                        </m:r>
                      </m:sub>
                    </m:sSub>
                    <m:r>
                      <m:rPr>
                        <m:sty m:val="p"/>
                      </m:rPr>
                      <w:rPr>
                        <w:rFonts w:ascii="Cambria Math" w:hAnsi="Cambria Math"/>
                      </w:rPr>
                      <m:t>O</m:t>
                    </m:r>
                  </m:e>
                  <m:sup>
                    <m:r>
                      <m:rPr>
                        <m:sty m:val="p"/>
                      </m:rPr>
                      <w:rPr>
                        <w:rFonts w:ascii="Cambria Math" w:hAnsi="Cambria Math"/>
                      </w:rPr>
                      <m:t>+</m:t>
                    </m:r>
                  </m:sup>
                </m:sSup>
              </m:e>
            </m:d>
          </m:num>
          <m:den>
            <m:d>
              <m:dPr>
                <m:begChr m:val="["/>
                <m:endChr m:val="]"/>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HCrO</m:t>
                        </m:r>
                      </m:e>
                      <m:sub>
                        <m:r>
                          <m:rPr>
                            <m:sty m:val="p"/>
                          </m:rPr>
                          <w:rPr>
                            <w:rFonts w:ascii="Cambria Math" w:hAnsi="Cambria Math"/>
                          </w:rPr>
                          <m:t>4</m:t>
                        </m:r>
                      </m:sub>
                    </m:sSub>
                  </m:e>
                  <m:sup>
                    <m:r>
                      <m:rPr>
                        <m:sty m:val="p"/>
                      </m:rPr>
                      <w:rPr>
                        <w:rFonts w:ascii="Cambria Math" w:hAnsi="Cambria Math"/>
                      </w:rPr>
                      <m:t>-</m:t>
                    </m:r>
                  </m:sup>
                </m:sSup>
              </m:e>
            </m:d>
          </m:den>
        </m:f>
      </m:oMath>
    </w:p>
    <w:p w:rsidR="00E34FF1" w:rsidRPr="00F845A9" w:rsidRDefault="00E34FF1" w:rsidP="00E34FF1">
      <w:r w:rsidRPr="00615DA1">
        <w:t xml:space="preserve">Bij pH </w:t>
      </w:r>
      <w:r>
        <w:t>=</w:t>
      </w:r>
      <w:r w:rsidRPr="00615DA1">
        <w:t xml:space="preserve"> 4</w:t>
      </w:r>
      <w:r>
        <w:t xml:space="preserve"> is </w:t>
      </w:r>
      <m:oMath>
        <m:f>
          <m:fPr>
            <m:ctrlPr>
              <w:rPr>
                <w:rFonts w:ascii="Cambria Math" w:eastAsiaTheme="minorEastAsia" w:hAnsi="Cambria Math"/>
                <w:bCs/>
                <w:szCs w:val="20"/>
                <w:lang w:val="it-IT" w:eastAsia="nl-NL"/>
              </w:rPr>
            </m:ctrlPr>
          </m:fPr>
          <m:num>
            <m:d>
              <m:dPr>
                <m:begChr m:val="["/>
                <m:endChr m:val="]"/>
                <m:ctrlPr>
                  <w:rPr>
                    <w:rFonts w:ascii="Cambria Math" w:eastAsiaTheme="minorEastAsia" w:hAnsi="Cambria Math"/>
                    <w:bCs/>
                    <w:szCs w:val="20"/>
                    <w:lang w:val="it-IT" w:eastAsia="nl-NL"/>
                  </w:rPr>
                </m:ctrlPr>
              </m:dPr>
              <m:e>
                <m:sSup>
                  <m:sSupPr>
                    <m:ctrlPr>
                      <w:rPr>
                        <w:rFonts w:ascii="Cambria Math" w:eastAsiaTheme="minorEastAsia" w:hAnsi="Cambria Math"/>
                        <w:bCs/>
                        <w:szCs w:val="20"/>
                        <w:lang w:val="it-IT" w:eastAsia="nl-NL"/>
                      </w:rPr>
                    </m:ctrlPr>
                  </m:sSupPr>
                  <m:e>
                    <m:sSub>
                      <m:sSubPr>
                        <m:ctrlPr>
                          <w:rPr>
                            <w:rFonts w:ascii="Cambria Math" w:eastAsiaTheme="minorEastAsia" w:hAnsi="Cambria Math"/>
                            <w:bCs/>
                            <w:szCs w:val="20"/>
                            <w:lang w:val="it-IT" w:eastAsia="nl-NL"/>
                          </w:rPr>
                        </m:ctrlPr>
                      </m:sSubPr>
                      <m:e>
                        <m:r>
                          <m:rPr>
                            <m:sty m:val="p"/>
                          </m:rPr>
                          <w:rPr>
                            <w:rFonts w:ascii="Cambria Math" w:hAnsi="Cambria Math"/>
                          </w:rPr>
                          <m:t>CrO</m:t>
                        </m:r>
                      </m:e>
                      <m:sub>
                        <m:r>
                          <m:rPr>
                            <m:sty m:val="p"/>
                          </m:rPr>
                          <w:rPr>
                            <w:rFonts w:ascii="Cambria Math" w:hAnsi="Cambria Math"/>
                          </w:rPr>
                          <m:t>4</m:t>
                        </m:r>
                      </m:sub>
                    </m:sSub>
                  </m:e>
                  <m:sup>
                    <m:r>
                      <m:rPr>
                        <m:sty m:val="p"/>
                      </m:rPr>
                      <w:rPr>
                        <w:rFonts w:ascii="Cambria Math" w:hAnsi="Cambria Math"/>
                      </w:rPr>
                      <m:t>2-</m:t>
                    </m:r>
                  </m:sup>
                </m:sSup>
              </m:e>
            </m:d>
          </m:num>
          <m:den>
            <m:d>
              <m:dPr>
                <m:begChr m:val="["/>
                <m:endChr m:val="]"/>
                <m:ctrlPr>
                  <w:rPr>
                    <w:rFonts w:ascii="Cambria Math" w:eastAsiaTheme="minorEastAsia" w:hAnsi="Cambria Math"/>
                    <w:bCs/>
                    <w:szCs w:val="20"/>
                    <w:lang w:val="it-IT" w:eastAsia="nl-NL"/>
                  </w:rPr>
                </m:ctrlPr>
              </m:dPr>
              <m:e>
                <m:sSup>
                  <m:sSupPr>
                    <m:ctrlPr>
                      <w:rPr>
                        <w:rFonts w:ascii="Cambria Math" w:eastAsiaTheme="minorEastAsia" w:hAnsi="Cambria Math"/>
                        <w:bCs/>
                        <w:szCs w:val="20"/>
                        <w:lang w:val="it-IT" w:eastAsia="nl-NL"/>
                      </w:rPr>
                    </m:ctrlPr>
                  </m:sSupPr>
                  <m:e>
                    <m:sSub>
                      <m:sSubPr>
                        <m:ctrlPr>
                          <w:rPr>
                            <w:rFonts w:ascii="Cambria Math" w:eastAsiaTheme="minorEastAsia" w:hAnsi="Cambria Math"/>
                            <w:bCs/>
                            <w:szCs w:val="20"/>
                            <w:lang w:val="it-IT" w:eastAsia="nl-NL"/>
                          </w:rPr>
                        </m:ctrlPr>
                      </m:sSubPr>
                      <m:e>
                        <m:r>
                          <m:rPr>
                            <m:sty m:val="p"/>
                          </m:rPr>
                          <w:rPr>
                            <w:rFonts w:ascii="Cambria Math" w:hAnsi="Cambria Math"/>
                          </w:rPr>
                          <m:t>HCrO</m:t>
                        </m:r>
                      </m:e>
                      <m:sub>
                        <m:r>
                          <m:rPr>
                            <m:sty m:val="p"/>
                          </m:rPr>
                          <w:rPr>
                            <w:rFonts w:ascii="Cambria Math" w:hAnsi="Cambria Math"/>
                          </w:rPr>
                          <m:t>4</m:t>
                        </m:r>
                      </m:sub>
                    </m:sSub>
                  </m:e>
                  <m:sup>
                    <m:r>
                      <m:rPr>
                        <m:sty m:val="p"/>
                      </m:rPr>
                      <w:rPr>
                        <w:rFonts w:ascii="Cambria Math" w:hAnsi="Cambria Math"/>
                      </w:rPr>
                      <m:t>-</m:t>
                    </m:r>
                  </m:sup>
                </m:sSup>
              </m:e>
            </m:d>
          </m:den>
        </m:f>
      </m:oMath>
      <w:r w:rsidRPr="00391DEB">
        <w:t xml:space="preserve"> te berekenen uit: 10</w:t>
      </w:r>
      <w:r>
        <w:rPr>
          <w:vertAlign w:val="superscript"/>
        </w:rPr>
        <w:sym w:font="Symbol" w:char="F02D"/>
      </w:r>
      <w:r>
        <w:rPr>
          <w:vertAlign w:val="superscript"/>
        </w:rPr>
        <w:t>7</w:t>
      </w:r>
      <w:r>
        <w:t xml:space="preserve"> = </w:t>
      </w:r>
      <m:oMath>
        <m:f>
          <m:fPr>
            <m:ctrlPr>
              <w:rPr>
                <w:rFonts w:ascii="Cambria Math" w:eastAsiaTheme="minorEastAsia" w:hAnsi="Cambria Math"/>
                <w:bCs/>
                <w:szCs w:val="20"/>
                <w:lang w:val="it-IT" w:eastAsia="nl-NL"/>
              </w:rPr>
            </m:ctrlPr>
          </m:fPr>
          <m:num>
            <m:d>
              <m:dPr>
                <m:begChr m:val="["/>
                <m:endChr m:val="]"/>
                <m:ctrlPr>
                  <w:rPr>
                    <w:rFonts w:ascii="Cambria Math" w:eastAsiaTheme="minorEastAsia" w:hAnsi="Cambria Math"/>
                    <w:bCs/>
                    <w:szCs w:val="20"/>
                    <w:lang w:val="it-IT" w:eastAsia="nl-NL"/>
                  </w:rPr>
                </m:ctrlPr>
              </m:dPr>
              <m:e>
                <m:sSup>
                  <m:sSupPr>
                    <m:ctrlPr>
                      <w:rPr>
                        <w:rFonts w:ascii="Cambria Math" w:eastAsiaTheme="minorEastAsia" w:hAnsi="Cambria Math"/>
                        <w:bCs/>
                        <w:szCs w:val="20"/>
                        <w:lang w:val="it-IT" w:eastAsia="nl-NL"/>
                      </w:rPr>
                    </m:ctrlPr>
                  </m:sSupPr>
                  <m:e>
                    <m:sSub>
                      <m:sSubPr>
                        <m:ctrlPr>
                          <w:rPr>
                            <w:rFonts w:ascii="Cambria Math" w:eastAsiaTheme="minorEastAsia" w:hAnsi="Cambria Math"/>
                            <w:bCs/>
                            <w:szCs w:val="20"/>
                            <w:lang w:val="it-IT" w:eastAsia="nl-NL"/>
                          </w:rPr>
                        </m:ctrlPr>
                      </m:sSubPr>
                      <m:e>
                        <m:r>
                          <m:rPr>
                            <m:sty m:val="p"/>
                          </m:rPr>
                          <w:rPr>
                            <w:rFonts w:ascii="Cambria Math" w:hAnsi="Cambria Math"/>
                          </w:rPr>
                          <m:t>CrO</m:t>
                        </m:r>
                      </m:e>
                      <m:sub>
                        <m:r>
                          <m:rPr>
                            <m:sty m:val="p"/>
                          </m:rPr>
                          <w:rPr>
                            <w:rFonts w:ascii="Cambria Math" w:hAnsi="Cambria Math"/>
                          </w:rPr>
                          <m:t>4</m:t>
                        </m:r>
                      </m:sub>
                    </m:sSub>
                  </m:e>
                  <m:sup>
                    <m:r>
                      <m:rPr>
                        <m:sty m:val="p"/>
                      </m:rPr>
                      <w:rPr>
                        <w:rFonts w:ascii="Cambria Math" w:hAnsi="Cambria Math"/>
                      </w:rPr>
                      <m:t>2-</m:t>
                    </m:r>
                  </m:sup>
                </m:sSup>
              </m:e>
            </m:d>
            <m:r>
              <w:rPr>
                <w:rFonts w:ascii="Cambria Math" w:eastAsiaTheme="minorEastAsia" w:hAnsi="Cambria Math"/>
                <w:szCs w:val="20"/>
                <w:lang w:eastAsia="nl-NL"/>
              </w:rPr>
              <m:t>×</m:t>
            </m:r>
            <m:sSup>
              <m:sSupPr>
                <m:ctrlPr>
                  <w:rPr>
                    <w:rFonts w:ascii="Cambria Math" w:eastAsiaTheme="minorEastAsia" w:hAnsi="Cambria Math"/>
                    <w:bCs/>
                    <w:i/>
                    <w:szCs w:val="20"/>
                    <w:lang w:val="it-IT" w:eastAsia="nl-NL"/>
                  </w:rPr>
                </m:ctrlPr>
              </m:sSupPr>
              <m:e>
                <m:r>
                  <w:rPr>
                    <w:rFonts w:ascii="Cambria Math" w:eastAsiaTheme="minorEastAsia" w:hAnsi="Cambria Math"/>
                    <w:szCs w:val="20"/>
                    <w:lang w:eastAsia="nl-NL"/>
                  </w:rPr>
                  <m:t>10</m:t>
                </m:r>
              </m:e>
              <m:sup>
                <m:r>
                  <w:rPr>
                    <w:rFonts w:ascii="Cambria Math" w:eastAsiaTheme="minorEastAsia" w:hAnsi="Cambria Math"/>
                    <w:szCs w:val="20"/>
                    <w:lang w:eastAsia="nl-NL"/>
                  </w:rPr>
                  <m:t>-4</m:t>
                </m:r>
              </m:sup>
            </m:sSup>
          </m:num>
          <m:den>
            <m:d>
              <m:dPr>
                <m:begChr m:val="["/>
                <m:endChr m:val="]"/>
                <m:ctrlPr>
                  <w:rPr>
                    <w:rFonts w:ascii="Cambria Math" w:eastAsiaTheme="minorEastAsia" w:hAnsi="Cambria Math"/>
                    <w:bCs/>
                    <w:szCs w:val="20"/>
                    <w:lang w:val="it-IT" w:eastAsia="nl-NL"/>
                  </w:rPr>
                </m:ctrlPr>
              </m:dPr>
              <m:e>
                <m:sSup>
                  <m:sSupPr>
                    <m:ctrlPr>
                      <w:rPr>
                        <w:rFonts w:ascii="Cambria Math" w:eastAsiaTheme="minorEastAsia" w:hAnsi="Cambria Math"/>
                        <w:bCs/>
                        <w:szCs w:val="20"/>
                        <w:lang w:val="it-IT" w:eastAsia="nl-NL"/>
                      </w:rPr>
                    </m:ctrlPr>
                  </m:sSupPr>
                  <m:e>
                    <m:sSub>
                      <m:sSubPr>
                        <m:ctrlPr>
                          <w:rPr>
                            <w:rFonts w:ascii="Cambria Math" w:eastAsiaTheme="minorEastAsia" w:hAnsi="Cambria Math"/>
                            <w:bCs/>
                            <w:szCs w:val="20"/>
                            <w:lang w:val="it-IT" w:eastAsia="nl-NL"/>
                          </w:rPr>
                        </m:ctrlPr>
                      </m:sSubPr>
                      <m:e>
                        <m:r>
                          <m:rPr>
                            <m:sty m:val="p"/>
                          </m:rPr>
                          <w:rPr>
                            <w:rFonts w:ascii="Cambria Math" w:hAnsi="Cambria Math"/>
                          </w:rPr>
                          <m:t>HCrO</m:t>
                        </m:r>
                      </m:e>
                      <m:sub>
                        <m:r>
                          <m:rPr>
                            <m:sty m:val="p"/>
                          </m:rPr>
                          <w:rPr>
                            <w:rFonts w:ascii="Cambria Math" w:hAnsi="Cambria Math"/>
                          </w:rPr>
                          <m:t>4</m:t>
                        </m:r>
                      </m:sub>
                    </m:sSub>
                  </m:e>
                  <m:sup>
                    <m:r>
                      <m:rPr>
                        <m:sty m:val="p"/>
                      </m:rPr>
                      <w:rPr>
                        <w:rFonts w:ascii="Cambria Math" w:hAnsi="Cambria Math"/>
                      </w:rPr>
                      <m:t>-</m:t>
                    </m:r>
                  </m:sup>
                </m:sSup>
              </m:e>
            </m:d>
          </m:den>
        </m:f>
      </m:oMath>
      <w:r w:rsidRPr="00391DEB">
        <w:t xml:space="preserve"> </w:t>
      </w:r>
      <w:r>
        <w:sym w:font="Symbol" w:char="F0DE"/>
      </w:r>
      <w:r>
        <w:t xml:space="preserve"> </w:t>
      </w:r>
      <m:oMath>
        <m:f>
          <m:fPr>
            <m:ctrlPr>
              <w:rPr>
                <w:rFonts w:ascii="Cambria Math" w:eastAsiaTheme="minorEastAsia" w:hAnsi="Cambria Math"/>
                <w:bCs/>
                <w:szCs w:val="20"/>
                <w:lang w:val="it-IT" w:eastAsia="nl-NL"/>
              </w:rPr>
            </m:ctrlPr>
          </m:fPr>
          <m:num>
            <m:d>
              <m:dPr>
                <m:begChr m:val="["/>
                <m:endChr m:val="]"/>
                <m:ctrlPr>
                  <w:rPr>
                    <w:rFonts w:ascii="Cambria Math" w:eastAsiaTheme="minorEastAsia" w:hAnsi="Cambria Math"/>
                    <w:bCs/>
                    <w:szCs w:val="20"/>
                    <w:lang w:val="it-IT" w:eastAsia="nl-NL"/>
                  </w:rPr>
                </m:ctrlPr>
              </m:dPr>
              <m:e>
                <m:sSup>
                  <m:sSupPr>
                    <m:ctrlPr>
                      <w:rPr>
                        <w:rFonts w:ascii="Cambria Math" w:eastAsiaTheme="minorEastAsia" w:hAnsi="Cambria Math"/>
                        <w:bCs/>
                        <w:szCs w:val="20"/>
                        <w:lang w:val="it-IT" w:eastAsia="nl-NL"/>
                      </w:rPr>
                    </m:ctrlPr>
                  </m:sSupPr>
                  <m:e>
                    <m:sSub>
                      <m:sSubPr>
                        <m:ctrlPr>
                          <w:rPr>
                            <w:rFonts w:ascii="Cambria Math" w:eastAsiaTheme="minorEastAsia" w:hAnsi="Cambria Math"/>
                            <w:bCs/>
                            <w:szCs w:val="20"/>
                            <w:lang w:val="it-IT" w:eastAsia="nl-NL"/>
                          </w:rPr>
                        </m:ctrlPr>
                      </m:sSubPr>
                      <m:e>
                        <m:r>
                          <m:rPr>
                            <m:sty m:val="p"/>
                          </m:rPr>
                          <w:rPr>
                            <w:rFonts w:ascii="Cambria Math" w:hAnsi="Cambria Math"/>
                          </w:rPr>
                          <m:t>CrO</m:t>
                        </m:r>
                      </m:e>
                      <m:sub>
                        <m:r>
                          <m:rPr>
                            <m:sty m:val="p"/>
                          </m:rPr>
                          <w:rPr>
                            <w:rFonts w:ascii="Cambria Math" w:hAnsi="Cambria Math"/>
                          </w:rPr>
                          <m:t>4</m:t>
                        </m:r>
                      </m:sub>
                    </m:sSub>
                  </m:e>
                  <m:sup>
                    <m:r>
                      <m:rPr>
                        <m:sty m:val="p"/>
                      </m:rPr>
                      <w:rPr>
                        <w:rFonts w:ascii="Cambria Math" w:hAnsi="Cambria Math"/>
                      </w:rPr>
                      <m:t>2-</m:t>
                    </m:r>
                  </m:sup>
                </m:sSup>
              </m:e>
            </m:d>
          </m:num>
          <m:den>
            <m:d>
              <m:dPr>
                <m:begChr m:val="["/>
                <m:endChr m:val="]"/>
                <m:ctrlPr>
                  <w:rPr>
                    <w:rFonts w:ascii="Cambria Math" w:eastAsiaTheme="minorEastAsia" w:hAnsi="Cambria Math"/>
                    <w:bCs/>
                    <w:szCs w:val="20"/>
                    <w:lang w:val="it-IT" w:eastAsia="nl-NL"/>
                  </w:rPr>
                </m:ctrlPr>
              </m:dPr>
              <m:e>
                <m:sSup>
                  <m:sSupPr>
                    <m:ctrlPr>
                      <w:rPr>
                        <w:rFonts w:ascii="Cambria Math" w:eastAsiaTheme="minorEastAsia" w:hAnsi="Cambria Math"/>
                        <w:bCs/>
                        <w:szCs w:val="20"/>
                        <w:lang w:val="it-IT" w:eastAsia="nl-NL"/>
                      </w:rPr>
                    </m:ctrlPr>
                  </m:sSupPr>
                  <m:e>
                    <m:sSub>
                      <m:sSubPr>
                        <m:ctrlPr>
                          <w:rPr>
                            <w:rFonts w:ascii="Cambria Math" w:eastAsiaTheme="minorEastAsia" w:hAnsi="Cambria Math"/>
                            <w:bCs/>
                            <w:szCs w:val="20"/>
                            <w:lang w:val="it-IT" w:eastAsia="nl-NL"/>
                          </w:rPr>
                        </m:ctrlPr>
                      </m:sSubPr>
                      <m:e>
                        <m:r>
                          <m:rPr>
                            <m:sty m:val="p"/>
                          </m:rPr>
                          <w:rPr>
                            <w:rFonts w:ascii="Cambria Math" w:hAnsi="Cambria Math"/>
                          </w:rPr>
                          <m:t>HCrO</m:t>
                        </m:r>
                      </m:e>
                      <m:sub>
                        <m:r>
                          <m:rPr>
                            <m:sty m:val="p"/>
                          </m:rPr>
                          <w:rPr>
                            <w:rFonts w:ascii="Cambria Math" w:hAnsi="Cambria Math"/>
                          </w:rPr>
                          <m:t>4</m:t>
                        </m:r>
                      </m:sub>
                    </m:sSub>
                  </m:e>
                  <m:sup>
                    <m:r>
                      <m:rPr>
                        <m:sty m:val="p"/>
                      </m:rPr>
                      <w:rPr>
                        <w:rFonts w:ascii="Cambria Math" w:hAnsi="Cambria Math"/>
                      </w:rPr>
                      <m:t>-</m:t>
                    </m:r>
                  </m:sup>
                </m:sSup>
              </m:e>
            </m:d>
          </m:den>
        </m:f>
      </m:oMath>
      <w:r w:rsidRPr="00391DEB">
        <w:t xml:space="preserve"> </w:t>
      </w:r>
      <w:r>
        <w:t>= 10</w:t>
      </w:r>
      <w:r>
        <w:rPr>
          <w:vertAlign w:val="superscript"/>
        </w:rPr>
        <w:sym w:font="Symbol" w:char="F02D"/>
      </w:r>
      <w:r>
        <w:rPr>
          <w:vertAlign w:val="superscript"/>
        </w:rPr>
        <w:t>3</w:t>
      </w:r>
      <w:r>
        <w:t>.</w:t>
      </w:r>
    </w:p>
    <w:p w:rsidR="00E34FF1" w:rsidRPr="00F845A9" w:rsidRDefault="00E34FF1" w:rsidP="00E34FF1">
      <w:pPr>
        <w:kinsoku w:val="0"/>
        <w:overflowPunct w:val="0"/>
        <w:textAlignment w:val="baseline"/>
      </w:pPr>
      <w:r w:rsidRPr="00615DA1">
        <w:t>Bij pH &lt; 4 is [H</w:t>
      </w:r>
      <w:r w:rsidRPr="00391DEB">
        <w:rPr>
          <w:vertAlign w:val="subscript"/>
        </w:rPr>
        <w:t>3</w:t>
      </w:r>
      <w:r>
        <w:t>O</w:t>
      </w:r>
      <w:r w:rsidRPr="00615DA1">
        <w:rPr>
          <w:vertAlign w:val="superscript"/>
        </w:rPr>
        <w:t>+</w:t>
      </w:r>
      <w:r w:rsidRPr="00615DA1">
        <w:t>] &gt; 10</w:t>
      </w:r>
      <w:r w:rsidRPr="00391DEB">
        <w:rPr>
          <w:vertAlign w:val="superscript"/>
        </w:rPr>
        <w:sym w:font="Symbol" w:char="F02D"/>
      </w:r>
      <w:r w:rsidRPr="00391DEB">
        <w:rPr>
          <w:vertAlign w:val="superscript"/>
        </w:rPr>
        <w:t>4</w:t>
      </w:r>
      <w:r w:rsidRPr="00615DA1">
        <w:t xml:space="preserve"> bijv. 10</w:t>
      </w:r>
      <w:r>
        <w:rPr>
          <w:vertAlign w:val="superscript"/>
        </w:rPr>
        <w:sym w:font="Symbol" w:char="F02D"/>
      </w:r>
      <w:r w:rsidRPr="00615DA1">
        <w:rPr>
          <w:vertAlign w:val="superscript"/>
        </w:rPr>
        <w:t>2</w:t>
      </w:r>
      <w:r w:rsidRPr="00615DA1">
        <w:t xml:space="preserve"> en dan wordt</w:t>
      </w:r>
      <w:r>
        <w:t xml:space="preserve"> </w:t>
      </w:r>
      <m:oMath>
        <m:f>
          <m:fPr>
            <m:ctrlPr>
              <w:rPr>
                <w:rFonts w:ascii="Cambria Math" w:eastAsiaTheme="minorEastAsia" w:hAnsi="Cambria Math"/>
                <w:bCs/>
                <w:szCs w:val="20"/>
                <w:lang w:val="it-IT" w:eastAsia="nl-NL"/>
              </w:rPr>
            </m:ctrlPr>
          </m:fPr>
          <m:num>
            <m:d>
              <m:dPr>
                <m:begChr m:val="["/>
                <m:endChr m:val="]"/>
                <m:ctrlPr>
                  <w:rPr>
                    <w:rFonts w:ascii="Cambria Math" w:eastAsiaTheme="minorEastAsia" w:hAnsi="Cambria Math"/>
                    <w:bCs/>
                    <w:szCs w:val="20"/>
                    <w:lang w:val="it-IT" w:eastAsia="nl-NL"/>
                  </w:rPr>
                </m:ctrlPr>
              </m:dPr>
              <m:e>
                <m:sSup>
                  <m:sSupPr>
                    <m:ctrlPr>
                      <w:rPr>
                        <w:rFonts w:ascii="Cambria Math" w:eastAsiaTheme="minorEastAsia" w:hAnsi="Cambria Math"/>
                        <w:bCs/>
                        <w:szCs w:val="20"/>
                        <w:lang w:val="it-IT" w:eastAsia="nl-NL"/>
                      </w:rPr>
                    </m:ctrlPr>
                  </m:sSupPr>
                  <m:e>
                    <m:sSub>
                      <m:sSubPr>
                        <m:ctrlPr>
                          <w:rPr>
                            <w:rFonts w:ascii="Cambria Math" w:eastAsiaTheme="minorEastAsia" w:hAnsi="Cambria Math"/>
                            <w:bCs/>
                            <w:szCs w:val="20"/>
                            <w:lang w:val="it-IT" w:eastAsia="nl-NL"/>
                          </w:rPr>
                        </m:ctrlPr>
                      </m:sSubPr>
                      <m:e>
                        <m:r>
                          <m:rPr>
                            <m:sty m:val="p"/>
                          </m:rPr>
                          <w:rPr>
                            <w:rFonts w:ascii="Cambria Math" w:hAnsi="Cambria Math"/>
                          </w:rPr>
                          <m:t>CrO</m:t>
                        </m:r>
                      </m:e>
                      <m:sub>
                        <m:r>
                          <m:rPr>
                            <m:sty m:val="p"/>
                          </m:rPr>
                          <w:rPr>
                            <w:rFonts w:ascii="Cambria Math" w:hAnsi="Cambria Math"/>
                          </w:rPr>
                          <m:t>4</m:t>
                        </m:r>
                      </m:sub>
                    </m:sSub>
                  </m:e>
                  <m:sup>
                    <m:r>
                      <m:rPr>
                        <m:sty m:val="p"/>
                      </m:rPr>
                      <w:rPr>
                        <w:rFonts w:ascii="Cambria Math" w:hAnsi="Cambria Math"/>
                      </w:rPr>
                      <m:t>2-</m:t>
                    </m:r>
                  </m:sup>
                </m:sSup>
              </m:e>
            </m:d>
          </m:num>
          <m:den>
            <m:d>
              <m:dPr>
                <m:begChr m:val="["/>
                <m:endChr m:val="]"/>
                <m:ctrlPr>
                  <w:rPr>
                    <w:rFonts w:ascii="Cambria Math" w:eastAsiaTheme="minorEastAsia" w:hAnsi="Cambria Math"/>
                    <w:bCs/>
                    <w:szCs w:val="20"/>
                    <w:lang w:val="it-IT" w:eastAsia="nl-NL"/>
                  </w:rPr>
                </m:ctrlPr>
              </m:dPr>
              <m:e>
                <m:sSup>
                  <m:sSupPr>
                    <m:ctrlPr>
                      <w:rPr>
                        <w:rFonts w:ascii="Cambria Math" w:eastAsiaTheme="minorEastAsia" w:hAnsi="Cambria Math"/>
                        <w:bCs/>
                        <w:szCs w:val="20"/>
                        <w:lang w:val="it-IT" w:eastAsia="nl-NL"/>
                      </w:rPr>
                    </m:ctrlPr>
                  </m:sSupPr>
                  <m:e>
                    <m:sSub>
                      <m:sSubPr>
                        <m:ctrlPr>
                          <w:rPr>
                            <w:rFonts w:ascii="Cambria Math" w:eastAsiaTheme="minorEastAsia" w:hAnsi="Cambria Math"/>
                            <w:bCs/>
                            <w:szCs w:val="20"/>
                            <w:lang w:val="it-IT" w:eastAsia="nl-NL"/>
                          </w:rPr>
                        </m:ctrlPr>
                      </m:sSubPr>
                      <m:e>
                        <m:r>
                          <m:rPr>
                            <m:sty m:val="p"/>
                          </m:rPr>
                          <w:rPr>
                            <w:rFonts w:ascii="Cambria Math" w:hAnsi="Cambria Math"/>
                          </w:rPr>
                          <m:t>HCrO</m:t>
                        </m:r>
                      </m:e>
                      <m:sub>
                        <m:r>
                          <m:rPr>
                            <m:sty m:val="p"/>
                          </m:rPr>
                          <w:rPr>
                            <w:rFonts w:ascii="Cambria Math" w:hAnsi="Cambria Math"/>
                          </w:rPr>
                          <m:t>4</m:t>
                        </m:r>
                      </m:sub>
                    </m:sSub>
                  </m:e>
                  <m:sup>
                    <m:r>
                      <m:rPr>
                        <m:sty m:val="p"/>
                      </m:rPr>
                      <w:rPr>
                        <w:rFonts w:ascii="Cambria Math" w:hAnsi="Cambria Math"/>
                      </w:rPr>
                      <m:t>-</m:t>
                    </m:r>
                  </m:sup>
                </m:sSup>
              </m:e>
            </m:d>
          </m:den>
        </m:f>
        <m:r>
          <w:rPr>
            <w:rFonts w:ascii="Cambria Math" w:eastAsiaTheme="minorEastAsia" w:hAnsi="Cambria Math"/>
            <w:szCs w:val="20"/>
            <w:lang w:eastAsia="nl-NL"/>
          </w:rPr>
          <m:t>=</m:t>
        </m:r>
        <m:f>
          <m:fPr>
            <m:ctrlPr>
              <w:rPr>
                <w:rFonts w:ascii="Cambria Math" w:eastAsiaTheme="minorEastAsia" w:hAnsi="Cambria Math"/>
                <w:bCs/>
                <w:i/>
                <w:szCs w:val="20"/>
                <w:lang w:val="it-IT" w:eastAsia="nl-NL"/>
              </w:rPr>
            </m:ctrlPr>
          </m:fPr>
          <m:num>
            <m:sSup>
              <m:sSupPr>
                <m:ctrlPr>
                  <w:rPr>
                    <w:rFonts w:ascii="Cambria Math" w:eastAsiaTheme="minorEastAsia" w:hAnsi="Cambria Math"/>
                    <w:bCs/>
                    <w:i/>
                    <w:szCs w:val="20"/>
                    <w:lang w:val="it-IT" w:eastAsia="nl-NL"/>
                  </w:rPr>
                </m:ctrlPr>
              </m:sSupPr>
              <m:e>
                <m:r>
                  <w:rPr>
                    <w:rFonts w:ascii="Cambria Math" w:eastAsiaTheme="minorEastAsia" w:hAnsi="Cambria Math"/>
                    <w:szCs w:val="20"/>
                    <w:lang w:eastAsia="nl-NL"/>
                  </w:rPr>
                  <m:t>10</m:t>
                </m:r>
              </m:e>
              <m:sup>
                <m:r>
                  <w:rPr>
                    <w:rFonts w:ascii="Cambria Math" w:eastAsiaTheme="minorEastAsia" w:hAnsi="Cambria Math"/>
                    <w:szCs w:val="20"/>
                    <w:lang w:eastAsia="nl-NL"/>
                  </w:rPr>
                  <m:t>-7</m:t>
                </m:r>
              </m:sup>
            </m:sSup>
          </m:num>
          <m:den>
            <m:sSup>
              <m:sSupPr>
                <m:ctrlPr>
                  <w:rPr>
                    <w:rFonts w:ascii="Cambria Math" w:eastAsiaTheme="minorEastAsia" w:hAnsi="Cambria Math"/>
                    <w:bCs/>
                    <w:i/>
                    <w:szCs w:val="20"/>
                    <w:lang w:val="it-IT" w:eastAsia="nl-NL"/>
                  </w:rPr>
                </m:ctrlPr>
              </m:sSupPr>
              <m:e>
                <m:r>
                  <w:rPr>
                    <w:rFonts w:ascii="Cambria Math" w:eastAsiaTheme="minorEastAsia" w:hAnsi="Cambria Math"/>
                    <w:szCs w:val="20"/>
                    <w:lang w:eastAsia="nl-NL"/>
                  </w:rPr>
                  <m:t>10</m:t>
                </m:r>
              </m:e>
              <m:sup>
                <m:r>
                  <w:rPr>
                    <w:rFonts w:ascii="Cambria Math" w:eastAsiaTheme="minorEastAsia" w:hAnsi="Cambria Math"/>
                    <w:szCs w:val="20"/>
                    <w:lang w:eastAsia="nl-NL"/>
                  </w:rPr>
                  <m:t>-2</m:t>
                </m:r>
              </m:sup>
            </m:sSup>
          </m:den>
        </m:f>
      </m:oMath>
      <w:r w:rsidRPr="00F845A9">
        <w:rPr>
          <w:rFonts w:eastAsiaTheme="minorEastAsia"/>
          <w:bCs/>
          <w:szCs w:val="20"/>
          <w:lang w:eastAsia="nl-NL"/>
        </w:rPr>
        <w:t xml:space="preserve"> </w:t>
      </w:r>
      <w:r>
        <w:rPr>
          <w:rFonts w:eastAsiaTheme="minorEastAsia"/>
          <w:bCs/>
          <w:szCs w:val="20"/>
          <w:lang w:eastAsia="nl-NL"/>
        </w:rPr>
        <w:t>= 10</w:t>
      </w:r>
      <w:r>
        <w:rPr>
          <w:rFonts w:eastAsiaTheme="minorEastAsia"/>
          <w:bCs/>
          <w:szCs w:val="20"/>
          <w:vertAlign w:val="superscript"/>
          <w:lang w:eastAsia="nl-NL"/>
        </w:rPr>
        <w:sym w:font="Symbol" w:char="F02D"/>
      </w:r>
      <w:r>
        <w:rPr>
          <w:rFonts w:eastAsiaTheme="minorEastAsia"/>
          <w:bCs/>
          <w:szCs w:val="20"/>
          <w:vertAlign w:val="superscript"/>
          <w:lang w:eastAsia="nl-NL"/>
        </w:rPr>
        <w:t>5</w:t>
      </w:r>
      <w:r>
        <w:rPr>
          <w:rFonts w:eastAsiaTheme="minorEastAsia"/>
          <w:bCs/>
          <w:szCs w:val="20"/>
          <w:lang w:eastAsia="nl-NL"/>
        </w:rPr>
        <w:t>.</w:t>
      </w:r>
    </w:p>
    <w:p w:rsidR="00E34FF1" w:rsidRPr="00615DA1" w:rsidRDefault="00E34FF1" w:rsidP="00E34FF1">
      <w:pPr>
        <w:kinsoku w:val="0"/>
        <w:overflowPunct w:val="0"/>
        <w:textAlignment w:val="baseline"/>
      </w:pPr>
      <w:r w:rsidRPr="00615DA1">
        <w:t>Hoe lager de pH is, hoe kleiner [Cr</w:t>
      </w:r>
      <w:r>
        <w:t>O</w:t>
      </w:r>
      <w:r w:rsidRPr="00615DA1">
        <w:rPr>
          <w:vertAlign w:val="subscript"/>
        </w:rPr>
        <w:t>4</w:t>
      </w:r>
      <w:r w:rsidRPr="00615DA1">
        <w:rPr>
          <w:vertAlign w:val="superscript"/>
        </w:rPr>
        <w:t>2</w:t>
      </w:r>
      <w:r>
        <w:rPr>
          <w:vertAlign w:val="superscript"/>
        </w:rPr>
        <w:sym w:font="Symbol" w:char="F02D"/>
      </w:r>
      <w:r w:rsidRPr="00615DA1">
        <w:t>] is t.o.v. [HCrO</w:t>
      </w:r>
      <w:r>
        <w:rPr>
          <w:vertAlign w:val="subscript"/>
        </w:rPr>
        <w:t>4</w:t>
      </w:r>
      <w:r>
        <w:rPr>
          <w:vertAlign w:val="superscript"/>
        </w:rPr>
        <w:sym w:font="Symbol" w:char="F02D"/>
      </w:r>
      <w:r w:rsidRPr="00615DA1">
        <w:t>]</w:t>
      </w:r>
      <w:r>
        <w:t>.</w:t>
      </w:r>
    </w:p>
    <w:p w:rsidR="00E34FF1" w:rsidRPr="00F845A9" w:rsidRDefault="00E34FF1" w:rsidP="00E34FF1">
      <w:pPr>
        <w:pStyle w:val="CSElijst"/>
        <w:numPr>
          <w:ilvl w:val="0"/>
          <w:numId w:val="7"/>
        </w:numPr>
        <w:ind w:left="0" w:hanging="567"/>
      </w:pPr>
      <w:bookmarkStart w:id="9" w:name="_Ref488511038"/>
      <w:r w:rsidRPr="00F845A9">
        <w:t>2 HCrO</w:t>
      </w:r>
      <w:r w:rsidRPr="00F845A9">
        <w:rPr>
          <w:vertAlign w:val="subscript"/>
        </w:rPr>
        <w:t>4</w:t>
      </w:r>
      <w:r>
        <w:rPr>
          <w:vertAlign w:val="superscript"/>
        </w:rPr>
        <w:sym w:font="Symbol" w:char="F02D"/>
      </w:r>
      <w:r w:rsidRPr="00F845A9">
        <w:t>+ 3 H</w:t>
      </w:r>
      <w:r w:rsidRPr="00F845A9">
        <w:rPr>
          <w:vertAlign w:val="subscript"/>
        </w:rPr>
        <w:t>3</w:t>
      </w:r>
      <w:r w:rsidRPr="00F845A9">
        <w:t>AsO</w:t>
      </w:r>
      <w:r w:rsidRPr="00F845A9">
        <w:rPr>
          <w:vertAlign w:val="subscript"/>
        </w:rPr>
        <w:t>3</w:t>
      </w:r>
      <w:r w:rsidRPr="00F845A9">
        <w:t xml:space="preserve"> + 8 H</w:t>
      </w:r>
      <w:r w:rsidRPr="00F845A9">
        <w:rPr>
          <w:vertAlign w:val="subscript"/>
        </w:rPr>
        <w:t>3</w:t>
      </w:r>
      <w:r w:rsidRPr="00F845A9">
        <w:t>O</w:t>
      </w:r>
      <w:r w:rsidRPr="00F845A9">
        <w:rPr>
          <w:vertAlign w:val="superscript"/>
        </w:rPr>
        <w:t>+</w:t>
      </w:r>
      <w:r w:rsidRPr="00F845A9">
        <w:t xml:space="preserve"> </w:t>
      </w:r>
      <w:r>
        <w:sym w:font="Symbol" w:char="F0AE"/>
      </w:r>
      <w:r w:rsidRPr="00F845A9">
        <w:t xml:space="preserve"> 2Cr</w:t>
      </w:r>
      <w:r w:rsidRPr="00F845A9">
        <w:rPr>
          <w:vertAlign w:val="superscript"/>
        </w:rPr>
        <w:t>3+</w:t>
      </w:r>
      <w:r w:rsidRPr="00F845A9">
        <w:t xml:space="preserve"> + 3 H</w:t>
      </w:r>
      <w:r w:rsidRPr="00F845A9">
        <w:rPr>
          <w:vertAlign w:val="subscript"/>
        </w:rPr>
        <w:t>3</w:t>
      </w:r>
      <w:r w:rsidRPr="00F845A9">
        <w:t>AsO</w:t>
      </w:r>
      <w:r w:rsidRPr="00F845A9">
        <w:rPr>
          <w:vertAlign w:val="subscript"/>
        </w:rPr>
        <w:t>4</w:t>
      </w:r>
      <w:r w:rsidRPr="00F845A9">
        <w:t xml:space="preserve"> + 13 H</w:t>
      </w:r>
      <w:r w:rsidRPr="00F845A9">
        <w:rPr>
          <w:vertAlign w:val="subscript"/>
        </w:rPr>
        <w:t>2</w:t>
      </w:r>
      <w:r w:rsidRPr="00F845A9">
        <w:t>O</w:t>
      </w:r>
      <w:r w:rsidRPr="00F845A9">
        <w:br/>
        <w:t>of: 2 HCrO</w:t>
      </w:r>
      <w:r w:rsidRPr="00F845A9">
        <w:rPr>
          <w:vertAlign w:val="subscript"/>
        </w:rPr>
        <w:t>4</w:t>
      </w:r>
      <w:r>
        <w:rPr>
          <w:vertAlign w:val="superscript"/>
        </w:rPr>
        <w:sym w:font="Symbol" w:char="F02D"/>
      </w:r>
      <w:r w:rsidRPr="00F845A9">
        <w:t xml:space="preserve"> + 3 H</w:t>
      </w:r>
      <w:r w:rsidRPr="00F845A9">
        <w:rPr>
          <w:vertAlign w:val="subscript"/>
        </w:rPr>
        <w:t>3</w:t>
      </w:r>
      <w:r w:rsidRPr="00F845A9">
        <w:t>AsO</w:t>
      </w:r>
      <w:r w:rsidRPr="00F845A9">
        <w:rPr>
          <w:vertAlign w:val="subscript"/>
        </w:rPr>
        <w:t>3</w:t>
      </w:r>
      <w:r w:rsidRPr="00F845A9">
        <w:t xml:space="preserve"> + 8 H</w:t>
      </w:r>
      <w:r w:rsidRPr="00F845A9">
        <w:rPr>
          <w:vertAlign w:val="superscript"/>
        </w:rPr>
        <w:t>+</w:t>
      </w:r>
      <w:r w:rsidRPr="00F845A9">
        <w:t xml:space="preserve"> </w:t>
      </w:r>
      <w:r>
        <w:sym w:font="Symbol" w:char="F0AE"/>
      </w:r>
      <w:r w:rsidRPr="00F845A9">
        <w:t xml:space="preserve"> 2 Cr</w:t>
      </w:r>
      <w:r w:rsidRPr="00F845A9">
        <w:rPr>
          <w:vertAlign w:val="superscript"/>
        </w:rPr>
        <w:t>3+</w:t>
      </w:r>
      <w:r w:rsidRPr="00F845A9">
        <w:t xml:space="preserve"> + 3 H</w:t>
      </w:r>
      <w:r w:rsidRPr="00F845A9">
        <w:rPr>
          <w:vertAlign w:val="subscript"/>
        </w:rPr>
        <w:t>3</w:t>
      </w:r>
      <w:r w:rsidRPr="00F845A9">
        <w:t>AsO</w:t>
      </w:r>
      <w:r w:rsidRPr="00F845A9">
        <w:rPr>
          <w:vertAlign w:val="subscript"/>
        </w:rPr>
        <w:t>4</w:t>
      </w:r>
      <w:r w:rsidRPr="00F845A9">
        <w:t xml:space="preserve"> + 5 H</w:t>
      </w:r>
      <w:r w:rsidRPr="00F845A9">
        <w:rPr>
          <w:vertAlign w:val="subscript"/>
        </w:rPr>
        <w:t>2</w:t>
      </w:r>
      <w:r w:rsidRPr="00F845A9">
        <w:t>O</w:t>
      </w:r>
      <w:bookmarkEnd w:id="9"/>
    </w:p>
    <w:p w:rsidR="00E34FF1" w:rsidRPr="00615DA1" w:rsidRDefault="00E34FF1" w:rsidP="00E34FF1">
      <w:pPr>
        <w:kinsoku w:val="0"/>
        <w:overflowPunct w:val="0"/>
        <w:textAlignment w:val="baseline"/>
      </w:pPr>
      <w:r w:rsidRPr="006B0E4E">
        <w:rPr>
          <w:b/>
        </w:rPr>
        <w:t>Toelichting</w:t>
      </w:r>
      <w:r w:rsidRPr="00615DA1">
        <w:t xml:space="preserve">: De bovenstaande redoxreactie is niet samen te stellen uit de halfreacties die in BINAS, tabel 48 zijn vermeld. De belangrijkste gegevens voor het kloppend maken van de reactievergelijking kun je in de tekst van de opgave vinden: </w:t>
      </w:r>
      <w:r>
        <w:t>‘</w:t>
      </w:r>
      <w:r w:rsidRPr="00615DA1">
        <w:t>Driewaardig arseen wordt omgezet in vijfwaardig arseen</w:t>
      </w:r>
      <w:r>
        <w:t>’</w:t>
      </w:r>
      <w:r w:rsidRPr="00615DA1">
        <w:t xml:space="preserve">, d.w.z. arseen staat per mol 2 mol elektronen af. </w:t>
      </w:r>
      <w:r>
        <w:t>‘</w:t>
      </w:r>
      <w:r w:rsidRPr="00615DA1">
        <w:t>HCrO</w:t>
      </w:r>
      <w:r>
        <w:rPr>
          <w:vertAlign w:val="subscript"/>
        </w:rPr>
        <w:t>4</w:t>
      </w:r>
      <w:r>
        <w:rPr>
          <w:vertAlign w:val="superscript"/>
        </w:rPr>
        <w:sym w:font="Symbol" w:char="F02D"/>
      </w:r>
      <w:r w:rsidRPr="00615DA1">
        <w:t xml:space="preserve"> wordt (evenals Cr</w:t>
      </w:r>
      <w:r w:rsidRPr="00615DA1">
        <w:rPr>
          <w:vertAlign w:val="subscript"/>
        </w:rPr>
        <w:t>2</w:t>
      </w:r>
      <w:r>
        <w:t>O</w:t>
      </w:r>
      <w:r w:rsidRPr="00615DA1">
        <w:rPr>
          <w:vertAlign w:val="subscript"/>
        </w:rPr>
        <w:t>7</w:t>
      </w:r>
      <w:r w:rsidRPr="00615DA1">
        <w:rPr>
          <w:vertAlign w:val="superscript"/>
        </w:rPr>
        <w:t>2</w:t>
      </w:r>
      <w:r>
        <w:rPr>
          <w:vertAlign w:val="superscript"/>
        </w:rPr>
        <w:sym w:font="Symbol" w:char="F02D"/>
      </w:r>
      <w:r w:rsidRPr="00615DA1">
        <w:t>) omgezet in Cr</w:t>
      </w:r>
      <w:r w:rsidRPr="00615DA1">
        <w:rPr>
          <w:vertAlign w:val="superscript"/>
        </w:rPr>
        <w:t>3+</w:t>
      </w:r>
      <w:r>
        <w:t>’</w:t>
      </w:r>
      <w:r w:rsidRPr="00615DA1">
        <w:t>. Daarbij gaat zes-waardig chroom in driewaardig chroom over, d.w.z. 1 mol chroom neemt 3 mol elektronen op. Bij een overdracht van 6 mol elektronen behoort een molverhouding van H</w:t>
      </w:r>
      <w:r w:rsidRPr="00615DA1">
        <w:rPr>
          <w:vertAlign w:val="subscript"/>
        </w:rPr>
        <w:t>3</w:t>
      </w:r>
      <w:r w:rsidRPr="00615DA1">
        <w:t>AsO</w:t>
      </w:r>
      <w:r w:rsidRPr="00615DA1">
        <w:rPr>
          <w:vertAlign w:val="subscript"/>
        </w:rPr>
        <w:t>3</w:t>
      </w:r>
      <w:r>
        <w:t> </w:t>
      </w:r>
      <w:r w:rsidRPr="00615DA1">
        <w:t>:</w:t>
      </w:r>
      <w:r>
        <w:t> </w:t>
      </w:r>
      <w:r w:rsidRPr="00615DA1">
        <w:t>HCr</w:t>
      </w:r>
      <w:r>
        <w:t>O</w:t>
      </w:r>
      <w:r w:rsidRPr="00F845A9">
        <w:rPr>
          <w:vertAlign w:val="subscript"/>
        </w:rPr>
        <w:t>4</w:t>
      </w:r>
      <w:r w:rsidRPr="00615DA1">
        <w:t xml:space="preserve"> = 3</w:t>
      </w:r>
      <w:r>
        <w:t> </w:t>
      </w:r>
      <w:r w:rsidRPr="00615DA1">
        <w:t>:</w:t>
      </w:r>
      <w:r>
        <w:t> </w:t>
      </w:r>
      <w:r w:rsidRPr="00615DA1">
        <w:t>2 (zie de coëfficiënten in bovenstaande reactievergelijking).</w:t>
      </w:r>
    </w:p>
    <w:p w:rsidR="00E34FF1" w:rsidRPr="009D3655" w:rsidRDefault="00E34FF1" w:rsidP="00E34FF1">
      <w:pPr>
        <w:pStyle w:val="CSElijst"/>
        <w:numPr>
          <w:ilvl w:val="0"/>
          <w:numId w:val="7"/>
        </w:numPr>
        <w:ind w:left="0" w:hanging="567"/>
        <w:rPr>
          <w:lang w:val="nl-NL"/>
        </w:rPr>
      </w:pPr>
      <w:r w:rsidRPr="009D3655">
        <w:rPr>
          <w:lang w:val="nl-NL"/>
        </w:rPr>
        <w:t xml:space="preserve">Voor de titratie van het overgebleven arsenigzuur was 3,59 mL joodoplossing van 0,0122 M nodig </w:t>
      </w:r>
      <w:r>
        <w:sym w:font="Symbol" w:char="F0DE"/>
      </w:r>
      <w:r w:rsidRPr="009D3655">
        <w:rPr>
          <w:lang w:val="nl-NL"/>
        </w:rPr>
        <w:t xml:space="preserve"> van jood gebruikt: 3,59 mL × 0,0122 mmol mL</w:t>
      </w:r>
      <w:r>
        <w:rPr>
          <w:vertAlign w:val="superscript"/>
        </w:rPr>
        <w:sym w:font="Symbol" w:char="F02D"/>
      </w:r>
      <w:r w:rsidRPr="009D3655">
        <w:rPr>
          <w:vertAlign w:val="superscript"/>
          <w:lang w:val="nl-NL"/>
        </w:rPr>
        <w:t>1</w:t>
      </w:r>
      <w:r w:rsidRPr="009D3655">
        <w:rPr>
          <w:lang w:val="nl-NL"/>
        </w:rPr>
        <w:t xml:space="preserve"> = 0,0438 mmol I</w:t>
      </w:r>
      <w:r w:rsidRPr="009D3655">
        <w:rPr>
          <w:vertAlign w:val="subscript"/>
          <w:lang w:val="nl-NL"/>
        </w:rPr>
        <w:t>2</w:t>
      </w:r>
      <w:r w:rsidRPr="009D3655">
        <w:rPr>
          <w:lang w:val="nl-NL"/>
        </w:rPr>
        <w:t>.</w:t>
      </w:r>
    </w:p>
    <w:p w:rsidR="00E34FF1" w:rsidRPr="00615DA1" w:rsidRDefault="00E34FF1" w:rsidP="00E34FF1">
      <w:pPr>
        <w:tabs>
          <w:tab w:val="left" w:pos="1512"/>
        </w:tabs>
        <w:kinsoku w:val="0"/>
        <w:overflowPunct w:val="0"/>
        <w:textAlignment w:val="baseline"/>
      </w:pPr>
      <w:r>
        <w:lastRenderedPageBreak/>
        <w:t>I</w:t>
      </w:r>
      <w:r w:rsidRPr="00615DA1">
        <w:rPr>
          <w:vertAlign w:val="subscript"/>
        </w:rPr>
        <w:t>2</w:t>
      </w:r>
      <w:r w:rsidRPr="00615DA1">
        <w:t xml:space="preserve"> + 2</w:t>
      </w:r>
      <w:r>
        <w:t xml:space="preserve"> </w:t>
      </w:r>
      <w:r w:rsidRPr="00615DA1">
        <w:t>e</w:t>
      </w:r>
      <w:r>
        <w:rPr>
          <w:vertAlign w:val="superscript"/>
        </w:rPr>
        <w:sym w:font="Symbol" w:char="F02D"/>
      </w:r>
      <w:r>
        <w:t xml:space="preserve"> </w:t>
      </w:r>
      <w:r>
        <w:sym w:font="Symbol" w:char="F0AE"/>
      </w:r>
      <w:r w:rsidRPr="00615DA1">
        <w:t>2</w:t>
      </w:r>
      <w:r>
        <w:t xml:space="preserve"> I</w:t>
      </w:r>
      <w:r>
        <w:rPr>
          <w:vertAlign w:val="superscript"/>
        </w:rPr>
        <w:sym w:font="Symbol" w:char="F02D"/>
      </w:r>
      <w:r w:rsidRPr="00615DA1">
        <w:t xml:space="preserve">, zodat 1 mol </w:t>
      </w:r>
      <w:r>
        <w:t>I</w:t>
      </w:r>
      <w:r w:rsidRPr="00615DA1">
        <w:rPr>
          <w:vertAlign w:val="subscript"/>
        </w:rPr>
        <w:t>2</w:t>
      </w:r>
      <w:r w:rsidRPr="00615DA1">
        <w:t xml:space="preserve"> ook 1 mol driewaardig arseen in vijfwaardig arseen</w:t>
      </w:r>
      <w:r>
        <w:t xml:space="preserve"> </w:t>
      </w:r>
      <w:r w:rsidRPr="00615DA1">
        <w:t>kan omzetten</w:t>
      </w:r>
      <w:r w:rsidRPr="00615DA1">
        <w:tab/>
      </w:r>
      <w:r>
        <w:sym w:font="Symbol" w:char="F0DE"/>
      </w:r>
      <w:r>
        <w:br/>
      </w:r>
      <w:r w:rsidRPr="00615DA1">
        <w:t>er was nog 0,0438 mmol arsenigzuur over.</w:t>
      </w:r>
    </w:p>
    <w:p w:rsidR="00E34FF1" w:rsidRPr="00615DA1" w:rsidRDefault="00E34FF1" w:rsidP="00E34FF1">
      <w:pPr>
        <w:kinsoku w:val="0"/>
        <w:overflowPunct w:val="0"/>
        <w:jc w:val="both"/>
        <w:textAlignment w:val="baseline"/>
      </w:pPr>
      <w:r w:rsidRPr="00615DA1">
        <w:t xml:space="preserve">Oorspronkelijk aan arsenigzuur aanwezig: 5,00 mL </w:t>
      </w:r>
      <w:r>
        <w:t>×</w:t>
      </w:r>
      <w:r w:rsidRPr="00615DA1">
        <w:t xml:space="preserve"> 0,0100 mmol</w:t>
      </w:r>
      <w:r>
        <w:t> </w:t>
      </w:r>
      <w:r w:rsidRPr="00615DA1">
        <w:t>m</w:t>
      </w:r>
      <w:r>
        <w:t>L</w:t>
      </w:r>
      <w:r>
        <w:rPr>
          <w:vertAlign w:val="superscript"/>
        </w:rPr>
        <w:sym w:font="Symbol" w:char="F02D"/>
      </w:r>
      <w:r>
        <w:rPr>
          <w:vertAlign w:val="superscript"/>
        </w:rPr>
        <w:t>1</w:t>
      </w:r>
      <w:r w:rsidRPr="00615DA1">
        <w:t xml:space="preserve"> = 0,0500 mmol. In een volume van 275 + 20 + 5 = 300 mL wordt gedurende 250 seconden omgezet: 0,0500 </w:t>
      </w:r>
      <w:r>
        <w:sym w:font="Symbol" w:char="F02D"/>
      </w:r>
      <w:r w:rsidRPr="00615DA1">
        <w:t xml:space="preserve"> 0,0438 = 0,0062 mmol = 6,2</w:t>
      </w:r>
      <w:r>
        <w:sym w:font="Symbol" w:char="F0D7"/>
      </w:r>
      <w:r w:rsidRPr="00615DA1">
        <w:t>10</w:t>
      </w:r>
      <w:r>
        <w:rPr>
          <w:vertAlign w:val="superscript"/>
        </w:rPr>
        <w:sym w:font="Symbol" w:char="F02D"/>
      </w:r>
      <w:r w:rsidRPr="00615DA1">
        <w:rPr>
          <w:vertAlign w:val="superscript"/>
        </w:rPr>
        <w:t>8</w:t>
      </w:r>
      <w:r w:rsidRPr="00615DA1">
        <w:t xml:space="preserve"> mol arsenigzuur. Dat is per liter </w:t>
      </w:r>
      <w:r w:rsidRPr="00CA4C6C">
        <w:t xml:space="preserve">reactiemengsel: </w:t>
      </w:r>
      <m:oMath>
        <m:f>
          <m:fPr>
            <m:ctrlPr>
              <w:rPr>
                <w:rFonts w:ascii="Cambria Math" w:hAnsi="Cambria Math"/>
                <w:i/>
              </w:rPr>
            </m:ctrlPr>
          </m:fPr>
          <m:num>
            <m:r>
              <w:rPr>
                <w:rFonts w:ascii="Cambria Math" w:hAnsi="Cambria Math"/>
              </w:rPr>
              <m:t>1000</m:t>
            </m:r>
          </m:num>
          <m:den>
            <m:r>
              <w:rPr>
                <w:rFonts w:ascii="Cambria Math" w:hAnsi="Cambria Math"/>
              </w:rPr>
              <m:t>300</m:t>
            </m:r>
          </m:den>
        </m:f>
        <m:r>
          <w:rPr>
            <w:rFonts w:ascii="Cambria Math" w:hAnsi="Cambria Math"/>
          </w:rPr>
          <m:t>×6,2∙</m:t>
        </m:r>
        <m:sSup>
          <m:sSupPr>
            <m:ctrlPr>
              <w:rPr>
                <w:rFonts w:ascii="Cambria Math" w:hAnsi="Cambria Math"/>
                <w:i/>
              </w:rPr>
            </m:ctrlPr>
          </m:sSupPr>
          <m:e>
            <m:r>
              <w:rPr>
                <w:rFonts w:ascii="Cambria Math" w:hAnsi="Cambria Math"/>
              </w:rPr>
              <m:t>10</m:t>
            </m:r>
          </m:e>
          <m:sup>
            <m:r>
              <w:rPr>
                <w:rFonts w:ascii="Cambria Math" w:hAnsi="Cambria Math"/>
              </w:rPr>
              <m:t>-6</m:t>
            </m:r>
          </m:sup>
        </m:sSup>
      </m:oMath>
      <w:r>
        <w:rPr>
          <w:rFonts w:eastAsiaTheme="minorEastAsia"/>
        </w:rPr>
        <w:t xml:space="preserve"> </w:t>
      </w:r>
      <w:r w:rsidRPr="00615DA1">
        <w:t>= 2,1</w:t>
      </w:r>
      <w:r>
        <w:sym w:font="Symbol" w:char="F0D7"/>
      </w:r>
      <w:r w:rsidRPr="00615DA1">
        <w:t>10</w:t>
      </w:r>
      <w:r w:rsidRPr="00CA4C6C">
        <w:rPr>
          <w:vertAlign w:val="superscript"/>
        </w:rPr>
        <w:sym w:font="Symbol" w:char="F02D"/>
      </w:r>
      <w:r w:rsidRPr="00CA4C6C">
        <w:rPr>
          <w:vertAlign w:val="superscript"/>
        </w:rPr>
        <w:t>8</w:t>
      </w:r>
      <w:r w:rsidRPr="00615DA1">
        <w:t xml:space="preserve"> mol. De reactiesnelheid (in </w:t>
      </w:r>
      <w:r w:rsidRPr="00615DA1">
        <w:rPr>
          <w:u w:val="single"/>
        </w:rPr>
        <w:t>mo1</w:t>
      </w:r>
      <w:r>
        <w:rPr>
          <w:u w:val="single"/>
        </w:rPr>
        <w:t> L </w:t>
      </w:r>
      <w:r w:rsidRPr="00615DA1">
        <w:rPr>
          <w:u w:val="single"/>
        </w:rPr>
        <w:t>s</w:t>
      </w:r>
      <w:r>
        <w:rPr>
          <w:u w:val="single"/>
          <w:vertAlign w:val="superscript"/>
        </w:rPr>
        <w:sym w:font="Symbol" w:char="F02D"/>
      </w:r>
      <w:r>
        <w:rPr>
          <w:u w:val="single"/>
          <w:vertAlign w:val="superscript"/>
        </w:rPr>
        <w:t>1</w:t>
      </w:r>
      <w:r w:rsidRPr="00615DA1">
        <w:t>) bij deze proef was dus:</w:t>
      </w:r>
      <w:r>
        <w:t xml:space="preserve"> </w:t>
      </w:r>
      <m:oMath>
        <m:f>
          <m:fPr>
            <m:ctrlPr>
              <w:rPr>
                <w:rFonts w:ascii="Cambria Math" w:hAnsi="Cambria Math"/>
                <w:i/>
              </w:rPr>
            </m:ctrlPr>
          </m:fPr>
          <m:num>
            <m:r>
              <w:rPr>
                <w:rFonts w:ascii="Cambria Math" w:hAnsi="Cambria Math"/>
              </w:rPr>
              <m:t>2,1∙</m:t>
            </m:r>
            <m:sSup>
              <m:sSupPr>
                <m:ctrlPr>
                  <w:rPr>
                    <w:rFonts w:ascii="Cambria Math" w:hAnsi="Cambria Math"/>
                    <w:i/>
                  </w:rPr>
                </m:ctrlPr>
              </m:sSupPr>
              <m:e>
                <m:r>
                  <w:rPr>
                    <w:rFonts w:ascii="Cambria Math" w:hAnsi="Cambria Math"/>
                  </w:rPr>
                  <m:t>10</m:t>
                </m:r>
              </m:e>
              <m:sup>
                <m:r>
                  <w:rPr>
                    <w:rFonts w:ascii="Cambria Math" w:hAnsi="Cambria Math"/>
                  </w:rPr>
                  <m:t xml:space="preserve">-5 </m:t>
                </m:r>
              </m:sup>
            </m:sSup>
            <m:r>
              <m:rPr>
                <m:sty m:val="p"/>
              </m:rPr>
              <w:rPr>
                <w:rFonts w:ascii="Cambria Math" w:hAnsi="Cambria Math"/>
              </w:rPr>
              <m:t xml:space="preserve">mol </m:t>
            </m:r>
            <m:sSup>
              <m:sSupPr>
                <m:ctrlPr>
                  <w:rPr>
                    <w:rFonts w:ascii="Cambria Math" w:hAnsi="Cambria Math"/>
                  </w:rPr>
                </m:ctrlPr>
              </m:sSupPr>
              <m:e>
                <m:r>
                  <m:rPr>
                    <m:sty m:val="p"/>
                  </m:rPr>
                  <w:rPr>
                    <w:rFonts w:ascii="Cambria Math" w:hAnsi="Cambria Math"/>
                  </w:rPr>
                  <m:t>L</m:t>
                </m:r>
              </m:e>
              <m:sup>
                <m:r>
                  <w:rPr>
                    <w:rFonts w:ascii="Cambria Math" w:hAnsi="Cambria Math"/>
                  </w:rPr>
                  <m:t>-1</m:t>
                </m:r>
              </m:sup>
            </m:sSup>
          </m:num>
          <m:den>
            <m:r>
              <w:rPr>
                <w:rFonts w:ascii="Cambria Math" w:hAnsi="Cambria Math"/>
              </w:rPr>
              <m:t xml:space="preserve">250 </m:t>
            </m:r>
            <m:r>
              <m:rPr>
                <m:sty m:val="p"/>
              </m:rPr>
              <w:rPr>
                <w:rFonts w:ascii="Cambria Math" w:hAnsi="Cambria Math"/>
              </w:rPr>
              <m:t>s</m:t>
            </m:r>
          </m:den>
        </m:f>
      </m:oMath>
      <w:r>
        <w:t xml:space="preserve"> = </w:t>
      </w:r>
      <w:r w:rsidRPr="00615DA1">
        <w:rPr>
          <w:u w:val="single"/>
        </w:rPr>
        <w:t>8,3</w:t>
      </w:r>
      <w:r>
        <w:rPr>
          <w:u w:val="single"/>
        </w:rPr>
        <w:sym w:font="Symbol" w:char="F0D7"/>
      </w:r>
      <w:r w:rsidRPr="00615DA1">
        <w:rPr>
          <w:u w:val="single"/>
        </w:rPr>
        <w:t>10</w:t>
      </w:r>
      <w:r w:rsidRPr="00CC6080">
        <w:rPr>
          <w:u w:val="single"/>
          <w:vertAlign w:val="superscript"/>
        </w:rPr>
        <w:sym w:font="Symbol" w:char="F02D"/>
      </w:r>
      <w:r w:rsidRPr="00CC6080">
        <w:rPr>
          <w:u w:val="single"/>
          <w:vertAlign w:val="superscript"/>
        </w:rPr>
        <w:t>8</w:t>
      </w:r>
      <w:r>
        <w:rPr>
          <w:u w:val="single"/>
        </w:rPr>
        <w:t xml:space="preserve"> </w:t>
      </w:r>
      <w:r w:rsidRPr="00615DA1">
        <w:rPr>
          <w:u w:val="single"/>
        </w:rPr>
        <w:t>mo1</w:t>
      </w:r>
      <w:r>
        <w:rPr>
          <w:u w:val="single"/>
        </w:rPr>
        <w:t> L </w:t>
      </w:r>
      <w:r w:rsidRPr="00615DA1">
        <w:rPr>
          <w:u w:val="single"/>
        </w:rPr>
        <w:t>s</w:t>
      </w:r>
      <w:r>
        <w:rPr>
          <w:u w:val="single"/>
          <w:vertAlign w:val="superscript"/>
        </w:rPr>
        <w:sym w:font="Symbol" w:char="F02D"/>
      </w:r>
      <w:r>
        <w:rPr>
          <w:u w:val="single"/>
          <w:vertAlign w:val="superscript"/>
        </w:rPr>
        <w:t>1</w:t>
      </w:r>
      <w:r>
        <w:rPr>
          <w:u w:val="single"/>
        </w:rPr>
        <w:t xml:space="preserve"> </w:t>
      </w:r>
      <w:r w:rsidRPr="00615DA1">
        <w:rPr>
          <w:u w:val="single"/>
        </w:rPr>
        <w:t>(2</w:t>
      </w:r>
      <w:r w:rsidRPr="00615DA1">
        <w:t xml:space="preserve"> significante cijfers).</w:t>
      </w:r>
    </w:p>
    <w:p w:rsidR="00E34FF1" w:rsidRPr="00615DA1" w:rsidRDefault="00E34FF1" w:rsidP="00E34FF1">
      <w:pPr>
        <w:pStyle w:val="OpmCurs"/>
      </w:pPr>
      <w:r w:rsidRPr="00615DA1">
        <w:rPr>
          <w:bCs/>
        </w:rPr>
        <w:t xml:space="preserve">Opmerking: </w:t>
      </w:r>
      <w:r w:rsidRPr="00615DA1">
        <w:t>De opgegeven molariteiten van de zwavelzuur- en kaliumdichromaatoplossing lijken overbodig. Zij zijn niet nodig bij de berekening, maar hebben wel een praktische betekenis. Bij de bepaling van de reactiesnelheid is namelijk aangenomen, dat deze uitsluitend van de concentratie van arsenigzuur afhankelijk is. Dit is alleen het geval zolang de concentraties van de andere reagerende deeltjes niet of nauwelijks veranderen.</w:t>
      </w:r>
      <w:r>
        <w:br/>
      </w:r>
      <w:r w:rsidRPr="00615DA1">
        <w:t xml:space="preserve">M.b.v. de reactievergelijking (zie onderdeel </w:t>
      </w:r>
      <w:r>
        <w:fldChar w:fldCharType="begin"/>
      </w:r>
      <w:r>
        <w:instrText xml:space="preserve"> REF _Ref488511038 \r \h </w:instrText>
      </w:r>
      <w:r>
        <w:fldChar w:fldCharType="separate"/>
      </w:r>
      <w:r>
        <w:t xml:space="preserve">21 </w:t>
      </w:r>
      <w:r>
        <w:t></w:t>
      </w:r>
      <w:r>
        <w:fldChar w:fldCharType="end"/>
      </w:r>
      <w:r w:rsidRPr="00615DA1">
        <w:t>) kun je uitrekenen dat bij het omzetten van 6,2</w:t>
      </w:r>
      <w:r>
        <w:sym w:font="Symbol" w:char="F0D7"/>
      </w:r>
      <w:r w:rsidRPr="00615DA1">
        <w:t>10</w:t>
      </w:r>
      <w:r>
        <w:rPr>
          <w:vertAlign w:val="superscript"/>
        </w:rPr>
        <w:sym w:font="Symbol" w:char="F02D"/>
      </w:r>
      <w:r w:rsidRPr="00615DA1">
        <w:rPr>
          <w:vertAlign w:val="superscript"/>
        </w:rPr>
        <w:t>3</w:t>
      </w:r>
      <w:r w:rsidRPr="00615DA1">
        <w:t xml:space="preserve"> mmol arsenigzuur 4,1</w:t>
      </w:r>
      <w:r>
        <w:sym w:font="Symbol" w:char="F0D7"/>
      </w:r>
      <w:r w:rsidRPr="00615DA1">
        <w:t>10</w:t>
      </w:r>
      <w:r>
        <w:rPr>
          <w:vertAlign w:val="superscript"/>
        </w:rPr>
        <w:sym w:font="Symbol" w:char="F02D"/>
      </w:r>
      <w:r w:rsidRPr="00615DA1">
        <w:rPr>
          <w:vertAlign w:val="superscript"/>
        </w:rPr>
        <w:t>3</w:t>
      </w:r>
      <w:r w:rsidRPr="00615DA1">
        <w:t xml:space="preserve"> mmol HCrO</w:t>
      </w:r>
      <w:r>
        <w:rPr>
          <w:vertAlign w:val="subscript"/>
        </w:rPr>
        <w:t>4</w:t>
      </w:r>
      <w:r>
        <w:rPr>
          <w:vertAlign w:val="superscript"/>
        </w:rPr>
        <w:sym w:font="Symbol" w:char="F02D"/>
      </w:r>
      <w:r w:rsidRPr="00615DA1">
        <w:t xml:space="preserve"> en 16,5</w:t>
      </w:r>
      <w:r>
        <w:sym w:font="Symbol" w:char="F0D7"/>
      </w:r>
      <w:r w:rsidRPr="00615DA1">
        <w:t>10</w:t>
      </w:r>
      <w:r>
        <w:rPr>
          <w:vertAlign w:val="superscript"/>
        </w:rPr>
        <w:sym w:font="Symbol" w:char="F02D"/>
      </w:r>
      <w:r w:rsidRPr="00615DA1">
        <w:rPr>
          <w:vertAlign w:val="superscript"/>
        </w:rPr>
        <w:t>8</w:t>
      </w:r>
      <w:r w:rsidRPr="00615DA1">
        <w:t xml:space="preserve"> mmol H</w:t>
      </w:r>
      <w:r w:rsidRPr="00615DA1">
        <w:rPr>
          <w:vertAlign w:val="superscript"/>
        </w:rPr>
        <w:t>+</w:t>
      </w:r>
      <w:r w:rsidRPr="00615DA1">
        <w:t xml:space="preserve"> (</w:t>
      </w:r>
      <w:r>
        <w:t>H</w:t>
      </w:r>
      <w:r w:rsidRPr="00615DA1">
        <w:rPr>
          <w:vertAlign w:val="subscript"/>
        </w:rPr>
        <w:t>3</w:t>
      </w:r>
      <w:r>
        <w:t>O</w:t>
      </w:r>
      <w:r w:rsidRPr="00615DA1">
        <w:rPr>
          <w:vertAlign w:val="superscript"/>
        </w:rPr>
        <w:t>+</w:t>
      </w:r>
      <w:r w:rsidRPr="00615DA1">
        <w:t>) wordt gebruikt. Oorspronkelijk was 0,200 mmol Cr</w:t>
      </w:r>
      <w:r w:rsidRPr="00615DA1">
        <w:rPr>
          <w:vertAlign w:val="subscript"/>
        </w:rPr>
        <w:t>2</w:t>
      </w:r>
      <w:r>
        <w:t>O</w:t>
      </w:r>
      <w:r w:rsidRPr="00615DA1">
        <w:rPr>
          <w:vertAlign w:val="subscript"/>
        </w:rPr>
        <w:t>7</w:t>
      </w:r>
      <w:r w:rsidRPr="00615DA1">
        <w:rPr>
          <w:vertAlign w:val="superscript"/>
        </w:rPr>
        <w:t>2</w:t>
      </w:r>
      <w:r>
        <w:rPr>
          <w:vertAlign w:val="superscript"/>
        </w:rPr>
        <w:sym w:font="Symbol" w:char="F02D"/>
      </w:r>
      <w:r w:rsidRPr="00615DA1">
        <w:t xml:space="preserve"> aanwezig (dat voor een groot deel in HCr</w:t>
      </w:r>
      <w:r>
        <w:t>O</w:t>
      </w:r>
      <w:r>
        <w:rPr>
          <w:vertAlign w:val="subscript"/>
        </w:rPr>
        <w:t>4</w:t>
      </w:r>
      <w:r>
        <w:rPr>
          <w:vertAlign w:val="superscript"/>
        </w:rPr>
        <w:sym w:font="Symbol" w:char="F02D"/>
      </w:r>
      <w:r w:rsidRPr="00615DA1">
        <w:t xml:space="preserve"> overgaat) en 4,8 mmol H</w:t>
      </w:r>
      <w:r w:rsidRPr="00615DA1">
        <w:rPr>
          <w:vertAlign w:val="subscript"/>
        </w:rPr>
        <w:t>3</w:t>
      </w:r>
      <w:r>
        <w:t>O</w:t>
      </w:r>
      <w:r w:rsidRPr="00615DA1">
        <w:rPr>
          <w:vertAlign w:val="superscript"/>
        </w:rPr>
        <w:t>+</w:t>
      </w:r>
      <w:r w:rsidRPr="00615DA1">
        <w:t xml:space="preserve"> (afkomstig van het zwavelzuur). Door de reactie is de concentratie-afname van HCrO</w:t>
      </w:r>
      <w:r>
        <w:rPr>
          <w:vertAlign w:val="subscript"/>
        </w:rPr>
        <w:t>4</w:t>
      </w:r>
      <w:r>
        <w:rPr>
          <w:vertAlign w:val="superscript"/>
        </w:rPr>
        <w:sym w:font="Symbol" w:char="F02D"/>
      </w:r>
      <w:r w:rsidRPr="00615DA1">
        <w:t xml:space="preserve"> dus ongeveer 1% en die van H</w:t>
      </w:r>
      <w:r w:rsidRPr="00615DA1">
        <w:rPr>
          <w:vertAlign w:val="subscript"/>
        </w:rPr>
        <w:t>3</w:t>
      </w:r>
      <w:r>
        <w:t>O</w:t>
      </w:r>
      <w:r w:rsidRPr="00615DA1">
        <w:rPr>
          <w:vertAlign w:val="superscript"/>
        </w:rPr>
        <w:t>+</w:t>
      </w:r>
      <w:r w:rsidRPr="00615DA1">
        <w:t xml:space="preserve"> ongeveer 0,3%, zodat hiervan geen invloed op de reactiesnelheid te verwachten is.</w:t>
      </w:r>
    </w:p>
    <w:p w:rsidR="00E34FF1" w:rsidRPr="009D3655" w:rsidRDefault="00E34FF1" w:rsidP="00E34FF1">
      <w:pPr>
        <w:pStyle w:val="CSElijst"/>
        <w:numPr>
          <w:ilvl w:val="0"/>
          <w:numId w:val="7"/>
        </w:numPr>
        <w:ind w:left="0" w:hanging="567"/>
        <w:rPr>
          <w:lang w:val="nl-NL"/>
        </w:rPr>
      </w:pPr>
      <w:r w:rsidRPr="009D3655">
        <w:rPr>
          <w:lang w:val="nl-NL"/>
        </w:rPr>
        <w:t>In het begin van de opgave is gegeven dat het evenwicht Cr</w:t>
      </w:r>
      <w:r w:rsidRPr="009D3655">
        <w:rPr>
          <w:vertAlign w:val="subscript"/>
          <w:lang w:val="nl-NL"/>
        </w:rPr>
        <w:t>2</w:t>
      </w:r>
      <w:r w:rsidRPr="009D3655">
        <w:rPr>
          <w:lang w:val="nl-NL"/>
        </w:rPr>
        <w:t>O</w:t>
      </w:r>
      <w:r w:rsidRPr="009D3655">
        <w:rPr>
          <w:vertAlign w:val="subscript"/>
          <w:lang w:val="nl-NL"/>
        </w:rPr>
        <w:t>7</w:t>
      </w:r>
      <w:r w:rsidRPr="009D3655">
        <w:rPr>
          <w:vertAlign w:val="superscript"/>
          <w:lang w:val="nl-NL"/>
        </w:rPr>
        <w:t>2</w:t>
      </w:r>
      <w:r>
        <w:rPr>
          <w:vertAlign w:val="superscript"/>
        </w:rPr>
        <w:sym w:font="Symbol" w:char="F02D"/>
      </w:r>
      <w:r w:rsidRPr="009D3655">
        <w:rPr>
          <w:lang w:val="nl-NL"/>
        </w:rPr>
        <w:t xml:space="preserve"> + H</w:t>
      </w:r>
      <w:r w:rsidRPr="009D3655">
        <w:rPr>
          <w:vertAlign w:val="subscript"/>
          <w:lang w:val="nl-NL"/>
        </w:rPr>
        <w:t>2</w:t>
      </w:r>
      <w:r w:rsidRPr="009D3655">
        <w:rPr>
          <w:lang w:val="nl-NL"/>
        </w:rPr>
        <w:t xml:space="preserve">O </w:t>
      </w:r>
      <w:r w:rsidRPr="009D3655">
        <w:rPr>
          <w:rFonts w:ascii="Cambria Math" w:hAnsi="Cambria Math"/>
          <w:lang w:val="nl-NL"/>
        </w:rPr>
        <w:t>⇌</w:t>
      </w:r>
      <w:r w:rsidRPr="009D3655">
        <w:rPr>
          <w:lang w:val="nl-NL"/>
        </w:rPr>
        <w:t xml:space="preserve"> 2 HCrO</w:t>
      </w:r>
      <w:r w:rsidRPr="009D3655">
        <w:rPr>
          <w:vertAlign w:val="subscript"/>
          <w:lang w:val="nl-NL"/>
        </w:rPr>
        <w:t>4</w:t>
      </w:r>
      <w:r>
        <w:rPr>
          <w:vertAlign w:val="superscript"/>
        </w:rPr>
        <w:sym w:font="Symbol" w:char="F02D"/>
      </w:r>
      <w:r w:rsidRPr="009D3655">
        <w:rPr>
          <w:lang w:val="nl-NL"/>
        </w:rPr>
        <w:t xml:space="preserve"> naar rechts verschuift bij verdunning. Bij zeer verdunde oplossingen is dus vrijwel alle Cr</w:t>
      </w:r>
      <w:r w:rsidRPr="009D3655">
        <w:rPr>
          <w:vertAlign w:val="subscript"/>
          <w:lang w:val="nl-NL"/>
        </w:rPr>
        <w:t>2</w:t>
      </w:r>
      <w:r w:rsidRPr="009D3655">
        <w:rPr>
          <w:lang w:val="nl-NL"/>
        </w:rPr>
        <w:t>O</w:t>
      </w:r>
      <w:r w:rsidRPr="009D3655">
        <w:rPr>
          <w:vertAlign w:val="subscript"/>
          <w:lang w:val="nl-NL"/>
        </w:rPr>
        <w:t>7</w:t>
      </w:r>
      <w:r w:rsidRPr="009D3655">
        <w:rPr>
          <w:vertAlign w:val="superscript"/>
          <w:lang w:val="nl-NL"/>
        </w:rPr>
        <w:t>2</w:t>
      </w:r>
      <w:r>
        <w:rPr>
          <w:vertAlign w:val="superscript"/>
        </w:rPr>
        <w:sym w:font="Symbol" w:char="F02D"/>
      </w:r>
      <w:r w:rsidRPr="009D3655">
        <w:rPr>
          <w:lang w:val="nl-NL"/>
        </w:rPr>
        <w:t xml:space="preserve"> overgegaan in HCrO</w:t>
      </w:r>
      <w:r w:rsidRPr="009D3655">
        <w:rPr>
          <w:vertAlign w:val="subscript"/>
          <w:lang w:val="nl-NL"/>
        </w:rPr>
        <w:t>4</w:t>
      </w:r>
      <w:r>
        <w:rPr>
          <w:vertAlign w:val="superscript"/>
        </w:rPr>
        <w:sym w:font="Symbol" w:char="F02D"/>
      </w:r>
      <w:r w:rsidRPr="009D3655">
        <w:rPr>
          <w:lang w:val="nl-NL"/>
        </w:rPr>
        <w:t>.</w:t>
      </w:r>
      <w:r w:rsidRPr="009D3655">
        <w:rPr>
          <w:lang w:val="nl-NL"/>
        </w:rPr>
        <w:br/>
        <w:t>Omdat HCrO</w:t>
      </w:r>
      <w:r w:rsidRPr="009D3655">
        <w:rPr>
          <w:vertAlign w:val="subscript"/>
          <w:lang w:val="nl-NL"/>
        </w:rPr>
        <w:t>4</w:t>
      </w:r>
      <w:r>
        <w:rPr>
          <w:vertAlign w:val="superscript"/>
        </w:rPr>
        <w:sym w:font="Symbol" w:char="F02D"/>
      </w:r>
      <w:r w:rsidRPr="009D3655">
        <w:rPr>
          <w:lang w:val="nl-NL"/>
        </w:rPr>
        <w:t xml:space="preserve"> volgens de opgave de feitelijke oxidator is, neemt de reactiesnelheid evenredig toe met [HCrO</w:t>
      </w:r>
      <w:r w:rsidRPr="009D3655">
        <w:rPr>
          <w:vertAlign w:val="subscript"/>
          <w:lang w:val="nl-NL"/>
        </w:rPr>
        <w:t>4</w:t>
      </w:r>
      <w:r>
        <w:rPr>
          <w:vertAlign w:val="superscript"/>
        </w:rPr>
        <w:sym w:font="Symbol" w:char="F02D"/>
      </w:r>
      <w:r w:rsidRPr="009D3655">
        <w:rPr>
          <w:lang w:val="nl-NL"/>
        </w:rPr>
        <w:t>] en in verdunde oplossingen dus ook evenredig met de toegevoegde hoeveelheid K</w:t>
      </w:r>
      <w:r w:rsidRPr="009D3655">
        <w:rPr>
          <w:vertAlign w:val="subscript"/>
          <w:lang w:val="nl-NL"/>
        </w:rPr>
        <w:t>2</w:t>
      </w:r>
      <w:r w:rsidRPr="009D3655">
        <w:rPr>
          <w:lang w:val="nl-NL"/>
        </w:rPr>
        <w:t>Cr</w:t>
      </w:r>
      <w:r w:rsidRPr="009D3655">
        <w:rPr>
          <w:vertAlign w:val="subscript"/>
          <w:lang w:val="nl-NL"/>
        </w:rPr>
        <w:t>2</w:t>
      </w:r>
      <w:r w:rsidRPr="009D3655">
        <w:rPr>
          <w:lang w:val="nl-NL"/>
        </w:rPr>
        <w:t>O</w:t>
      </w:r>
      <w:r w:rsidRPr="009D3655">
        <w:rPr>
          <w:vertAlign w:val="subscript"/>
          <w:lang w:val="nl-NL"/>
        </w:rPr>
        <w:t>7</w:t>
      </w:r>
      <w:r w:rsidRPr="009D3655">
        <w:rPr>
          <w:lang w:val="nl-NL"/>
        </w:rPr>
        <w:t xml:space="preserve"> (zie het linkerdeel van het diagram in de opgave). Volgens de evenwichtsvoorwaarde (zie begin van de opgave) zal bij toevoeging van grotere hoeveelheden K</w:t>
      </w:r>
      <w:r w:rsidRPr="009D3655">
        <w:rPr>
          <w:vertAlign w:val="subscript"/>
          <w:lang w:val="nl-NL"/>
        </w:rPr>
        <w:t>2</w:t>
      </w:r>
      <w:r w:rsidRPr="009D3655">
        <w:rPr>
          <w:lang w:val="nl-NL"/>
        </w:rPr>
        <w:t>Cr</w:t>
      </w:r>
      <w:r w:rsidRPr="009D3655">
        <w:rPr>
          <w:vertAlign w:val="subscript"/>
          <w:lang w:val="nl-NL"/>
        </w:rPr>
        <w:t>2</w:t>
      </w:r>
      <w:r>
        <w:rPr>
          <w:lang w:val="nl-NL"/>
        </w:rPr>
        <w:t>O</w:t>
      </w:r>
      <w:r w:rsidRPr="009D3655">
        <w:rPr>
          <w:vertAlign w:val="subscript"/>
          <w:lang w:val="nl-NL"/>
        </w:rPr>
        <w:t>7</w:t>
      </w:r>
      <w:r w:rsidRPr="009D3655">
        <w:rPr>
          <w:lang w:val="nl-NL"/>
        </w:rPr>
        <w:t xml:space="preserve"> een niet verwaarloosbaar deel van de Cr</w:t>
      </w:r>
      <w:r w:rsidRPr="009D3655">
        <w:rPr>
          <w:vertAlign w:val="subscript"/>
          <w:lang w:val="nl-NL"/>
        </w:rPr>
        <w:t>2</w:t>
      </w:r>
      <w:r w:rsidRPr="009D3655">
        <w:rPr>
          <w:lang w:val="nl-NL"/>
        </w:rPr>
        <w:t>O</w:t>
      </w:r>
      <w:r w:rsidRPr="009D3655">
        <w:rPr>
          <w:vertAlign w:val="subscript"/>
          <w:lang w:val="nl-NL"/>
        </w:rPr>
        <w:t>7</w:t>
      </w:r>
      <w:r w:rsidRPr="009D3655">
        <w:rPr>
          <w:vertAlign w:val="superscript"/>
          <w:lang w:val="nl-NL"/>
        </w:rPr>
        <w:t>2</w:t>
      </w:r>
      <w:r>
        <w:rPr>
          <w:vertAlign w:val="superscript"/>
        </w:rPr>
        <w:sym w:font="Symbol" w:char="F02D"/>
      </w:r>
      <w:r w:rsidRPr="009D3655">
        <w:rPr>
          <w:lang w:val="nl-NL"/>
        </w:rPr>
        <w:t>(aq)-ionen onveranderd aanwezig blijven. [HCrO</w:t>
      </w:r>
      <w:r w:rsidRPr="009D3655">
        <w:rPr>
          <w:vertAlign w:val="subscript"/>
          <w:lang w:val="nl-NL"/>
        </w:rPr>
        <w:t>4</w:t>
      </w:r>
      <w:r w:rsidRPr="009D3655">
        <w:rPr>
          <w:lang w:val="nl-NL"/>
        </w:rPr>
        <w:t>] neemt daardoor minder dan evenredig toe met de toegevoegde hoeveelheid K</w:t>
      </w:r>
      <w:r w:rsidRPr="009D3655">
        <w:rPr>
          <w:vertAlign w:val="subscript"/>
          <w:lang w:val="nl-NL"/>
        </w:rPr>
        <w:t>2</w:t>
      </w:r>
      <w:r w:rsidRPr="009D3655">
        <w:rPr>
          <w:lang w:val="nl-NL"/>
        </w:rPr>
        <w:t>Cr</w:t>
      </w:r>
      <w:r w:rsidRPr="009D3655">
        <w:rPr>
          <w:vertAlign w:val="subscript"/>
          <w:lang w:val="nl-NL"/>
        </w:rPr>
        <w:t>2</w:t>
      </w:r>
      <w:r w:rsidRPr="009D3655">
        <w:rPr>
          <w:lang w:val="nl-NL"/>
        </w:rPr>
        <w:t>O</w:t>
      </w:r>
      <w:r w:rsidRPr="009D3655">
        <w:rPr>
          <w:vertAlign w:val="subscript"/>
          <w:lang w:val="nl-NL"/>
        </w:rPr>
        <w:t>7</w:t>
      </w:r>
    </w:p>
    <w:p w:rsidR="00BC18B7" w:rsidRDefault="00E34FF1" w:rsidP="00E34FF1">
      <w:pPr>
        <w:kinsoku w:val="0"/>
        <w:overflowPunct w:val="0"/>
        <w:textAlignment w:val="baseline"/>
        <w:rPr>
          <w:lang w:eastAsia="nl-NL"/>
        </w:rPr>
      </w:pPr>
      <w:r w:rsidRPr="00615DA1">
        <w:t xml:space="preserve">Daarom zal ook de reactiesnelheid </w:t>
      </w:r>
      <w:r w:rsidRPr="00615DA1">
        <w:rPr>
          <w:bCs/>
        </w:rPr>
        <w:t>minder dan evenredig toenemen met de molariteit van toegevoegde kaliumdichromaatoplossing (zie opgave, rechterdeel van het diagram).</w:t>
      </w:r>
    </w:p>
    <w:sectPr w:rsidR="00BC18B7" w:rsidSect="006B0E4E">
      <w:footerReference w:type="default" r:id="rId27"/>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3CA" w:rsidRDefault="00E323CA">
      <w:r>
        <w:separator/>
      </w:r>
    </w:p>
  </w:endnote>
  <w:endnote w:type="continuationSeparator" w:id="0">
    <w:p w:rsidR="00E323CA" w:rsidRDefault="00E3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619433"/>
      <w:docPartObj>
        <w:docPartGallery w:val="Page Numbers (Bottom of Page)"/>
        <w:docPartUnique/>
      </w:docPartObj>
    </w:sdtPr>
    <w:sdtEndPr/>
    <w:sdtContent>
      <w:p w:rsidR="006B0E4E" w:rsidRPr="006B0E4E" w:rsidRDefault="006B0E4E" w:rsidP="00D965B5">
        <w:pPr>
          <w:pStyle w:val="Voettekst"/>
        </w:pPr>
        <w:r w:rsidRPr="006B0E4E">
          <w:t>Sk-VWO 1987-I</w:t>
        </w:r>
        <w:r w:rsidRPr="00D076A7">
          <w:t> </w:t>
        </w:r>
        <w:r w:rsidRPr="006B0E4E">
          <w:t>uitwerkingen_PdG, juli 2017</w:t>
        </w:r>
        <w:r w:rsidRPr="006B0E4E">
          <w:tab/>
        </w:r>
        <w:r>
          <w:fldChar w:fldCharType="begin"/>
        </w:r>
        <w:r w:rsidRPr="006B0E4E">
          <w:instrText>PAGE   \* MERGEFORMAT</w:instrText>
        </w:r>
        <w:r>
          <w:fldChar w:fldCharType="separate"/>
        </w:r>
        <w:r w:rsidR="000772CA">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3CA" w:rsidRDefault="00E323CA">
      <w:r>
        <w:separator/>
      </w:r>
    </w:p>
  </w:footnote>
  <w:footnote w:type="continuationSeparator" w:id="0">
    <w:p w:rsidR="00E323CA" w:rsidRDefault="00E32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9439"/>
    <w:multiLevelType w:val="singleLevel"/>
    <w:tmpl w:val="07C2D7DC"/>
    <w:lvl w:ilvl="0">
      <w:start w:val="1"/>
      <w:numFmt w:val="upperRoman"/>
      <w:lvlText w:val="%1."/>
      <w:lvlJc w:val="left"/>
      <w:pPr>
        <w:tabs>
          <w:tab w:val="num" w:pos="360"/>
        </w:tabs>
        <w:ind w:left="0"/>
      </w:pPr>
      <w:rPr>
        <w:rFonts w:ascii="Times New Roman" w:hAnsi="Times New Roman" w:cs="Times New Roman" w:hint="default"/>
        <w:snapToGrid/>
        <w:spacing w:val="31"/>
        <w:sz w:val="22"/>
        <w:szCs w:val="22"/>
      </w:rPr>
    </w:lvl>
  </w:abstractNum>
  <w:abstractNum w:abstractNumId="1"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2"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3" w15:restartNumberingAfterBreak="0">
    <w:nsid w:val="03FF7098"/>
    <w:multiLevelType w:val="hybridMultilevel"/>
    <w:tmpl w:val="2E222870"/>
    <w:lvl w:ilvl="0" w:tplc="9B9C2F6C">
      <w:start w:val="1"/>
      <w:numFmt w:val="bullet"/>
      <w:pStyle w:val="Opsomming"/>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4CD94D"/>
    <w:multiLevelType w:val="singleLevel"/>
    <w:tmpl w:val="1283F3C4"/>
    <w:lvl w:ilvl="0">
      <w:numFmt w:val="bullet"/>
      <w:lvlText w:val="—"/>
      <w:lvlJc w:val="left"/>
      <w:pPr>
        <w:tabs>
          <w:tab w:val="num" w:pos="576"/>
        </w:tabs>
        <w:ind w:left="576" w:hanging="216"/>
      </w:pPr>
      <w:rPr>
        <w:rFonts w:ascii="Arial" w:hAnsi="Arial" w:cs="Arial"/>
        <w:snapToGrid/>
        <w:spacing w:val="7"/>
        <w:sz w:val="17"/>
        <w:szCs w:val="17"/>
      </w:rPr>
    </w:lvl>
  </w:abstractNum>
  <w:abstractNum w:abstractNumId="5" w15:restartNumberingAfterBreak="0">
    <w:nsid w:val="06632B56"/>
    <w:multiLevelType w:val="hybridMultilevel"/>
    <w:tmpl w:val="BFAEE6CE"/>
    <w:lvl w:ilvl="0" w:tplc="F3B2B33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7" w15:restartNumberingAfterBreak="0">
    <w:nsid w:val="0EC976F2"/>
    <w:multiLevelType w:val="hybridMultilevel"/>
    <w:tmpl w:val="EB9EBB52"/>
    <w:lvl w:ilvl="0" w:tplc="04130013">
      <w:start w:val="1"/>
      <w:numFmt w:val="upperRoman"/>
      <w:lvlText w:val="%1."/>
      <w:lvlJc w:val="right"/>
      <w:pPr>
        <w:ind w:left="-207"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4E5281"/>
    <w:multiLevelType w:val="hybridMultilevel"/>
    <w:tmpl w:val="259415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9006619"/>
    <w:multiLevelType w:val="singleLevel"/>
    <w:tmpl w:val="6F92CA6A"/>
    <w:lvl w:ilvl="0">
      <w:start w:val="1"/>
      <w:numFmt w:val="decimal"/>
      <w:pStyle w:val="opgave"/>
      <w:lvlText w:val="█ Opgave %1"/>
      <w:lvlJc w:val="center"/>
      <w:pPr>
        <w:tabs>
          <w:tab w:val="num" w:pos="903"/>
        </w:tabs>
        <w:ind w:left="903" w:hanging="903"/>
      </w:pPr>
      <w:rPr>
        <w:rFonts w:ascii="Times New Roman" w:hAnsi="Times New Roman" w:hint="default"/>
        <w:b/>
        <w:i w:val="0"/>
        <w:sz w:val="28"/>
      </w:rPr>
    </w:lvl>
  </w:abstractNum>
  <w:abstractNum w:abstractNumId="12" w15:restartNumberingAfterBreak="0">
    <w:nsid w:val="403441C0"/>
    <w:multiLevelType w:val="hybridMultilevel"/>
    <w:tmpl w:val="6B4A67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4" w15:restartNumberingAfterBreak="0">
    <w:nsid w:val="50924128"/>
    <w:multiLevelType w:val="hybridMultilevel"/>
    <w:tmpl w:val="4B32301C"/>
    <w:lvl w:ilvl="0" w:tplc="2842D552">
      <w:start w:val="1"/>
      <w:numFmt w:val="upperRoman"/>
      <w:lvlText w:val="%1."/>
      <w:lvlJc w:val="left"/>
      <w:pPr>
        <w:ind w:left="1008" w:hanging="720"/>
      </w:pPr>
      <w:rPr>
        <w:rFonts w:hint="default"/>
      </w:rPr>
    </w:lvl>
    <w:lvl w:ilvl="1" w:tplc="04130019" w:tentative="1">
      <w:start w:val="1"/>
      <w:numFmt w:val="lowerLetter"/>
      <w:lvlText w:val="%2."/>
      <w:lvlJc w:val="left"/>
      <w:pPr>
        <w:ind w:left="1368" w:hanging="360"/>
      </w:pPr>
    </w:lvl>
    <w:lvl w:ilvl="2" w:tplc="0413001B" w:tentative="1">
      <w:start w:val="1"/>
      <w:numFmt w:val="lowerRoman"/>
      <w:lvlText w:val="%3."/>
      <w:lvlJc w:val="right"/>
      <w:pPr>
        <w:ind w:left="2088" w:hanging="180"/>
      </w:pPr>
    </w:lvl>
    <w:lvl w:ilvl="3" w:tplc="0413000F" w:tentative="1">
      <w:start w:val="1"/>
      <w:numFmt w:val="decimal"/>
      <w:lvlText w:val="%4."/>
      <w:lvlJc w:val="left"/>
      <w:pPr>
        <w:ind w:left="2808" w:hanging="360"/>
      </w:pPr>
    </w:lvl>
    <w:lvl w:ilvl="4" w:tplc="04130019" w:tentative="1">
      <w:start w:val="1"/>
      <w:numFmt w:val="lowerLetter"/>
      <w:lvlText w:val="%5."/>
      <w:lvlJc w:val="left"/>
      <w:pPr>
        <w:ind w:left="3528" w:hanging="360"/>
      </w:pPr>
    </w:lvl>
    <w:lvl w:ilvl="5" w:tplc="0413001B" w:tentative="1">
      <w:start w:val="1"/>
      <w:numFmt w:val="lowerRoman"/>
      <w:lvlText w:val="%6."/>
      <w:lvlJc w:val="right"/>
      <w:pPr>
        <w:ind w:left="4248" w:hanging="180"/>
      </w:pPr>
    </w:lvl>
    <w:lvl w:ilvl="6" w:tplc="0413000F" w:tentative="1">
      <w:start w:val="1"/>
      <w:numFmt w:val="decimal"/>
      <w:lvlText w:val="%7."/>
      <w:lvlJc w:val="left"/>
      <w:pPr>
        <w:ind w:left="4968" w:hanging="360"/>
      </w:pPr>
    </w:lvl>
    <w:lvl w:ilvl="7" w:tplc="04130019" w:tentative="1">
      <w:start w:val="1"/>
      <w:numFmt w:val="lowerLetter"/>
      <w:lvlText w:val="%8."/>
      <w:lvlJc w:val="left"/>
      <w:pPr>
        <w:ind w:left="5688" w:hanging="360"/>
      </w:pPr>
    </w:lvl>
    <w:lvl w:ilvl="8" w:tplc="0413001B" w:tentative="1">
      <w:start w:val="1"/>
      <w:numFmt w:val="lowerRoman"/>
      <w:lvlText w:val="%9."/>
      <w:lvlJc w:val="right"/>
      <w:pPr>
        <w:ind w:left="6408" w:hanging="180"/>
      </w:pPr>
    </w:lvl>
  </w:abstractNum>
  <w:abstractNum w:abstractNumId="15" w15:restartNumberingAfterBreak="0">
    <w:nsid w:val="53982937"/>
    <w:multiLevelType w:val="hybridMultilevel"/>
    <w:tmpl w:val="5AB2D8DE"/>
    <w:lvl w:ilvl="0" w:tplc="90DE3DF2">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16"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8"/>
  </w:num>
  <w:num w:numId="4">
    <w:abstractNumId w:val="8"/>
  </w:num>
  <w:num w:numId="5">
    <w:abstractNumId w:val="8"/>
  </w:num>
  <w:num w:numId="6">
    <w:abstractNumId w:val="8"/>
  </w:num>
  <w:num w:numId="7">
    <w:abstractNumId w:val="17"/>
  </w:num>
  <w:num w:numId="8">
    <w:abstractNumId w:val="17"/>
  </w:num>
  <w:num w:numId="9">
    <w:abstractNumId w:val="17"/>
  </w:num>
  <w:num w:numId="10">
    <w:abstractNumId w:val="17"/>
  </w:num>
  <w:num w:numId="11">
    <w:abstractNumId w:val="17"/>
  </w:num>
  <w:num w:numId="12">
    <w:abstractNumId w:val="6"/>
  </w:num>
  <w:num w:numId="13">
    <w:abstractNumId w:val="16"/>
  </w:num>
  <w:num w:numId="14">
    <w:abstractNumId w:val="6"/>
  </w:num>
  <w:num w:numId="15">
    <w:abstractNumId w:val="1"/>
  </w:num>
  <w:num w:numId="16">
    <w:abstractNumId w:val="13"/>
  </w:num>
  <w:num w:numId="17">
    <w:abstractNumId w:val="10"/>
  </w:num>
  <w:num w:numId="18">
    <w:abstractNumId w:val="15"/>
  </w:num>
  <w:num w:numId="19">
    <w:abstractNumId w:val="17"/>
    <w:lvlOverride w:ilvl="0">
      <w:startOverride w:val="1"/>
    </w:lvlOverride>
  </w:num>
  <w:num w:numId="20">
    <w:abstractNumId w:val="9"/>
  </w:num>
  <w:num w:numId="21">
    <w:abstractNumId w:val="14"/>
  </w:num>
  <w:num w:numId="22">
    <w:abstractNumId w:val="17"/>
    <w:lvlOverride w:ilvl="0">
      <w:startOverride w:val="1"/>
    </w:lvlOverride>
  </w:num>
  <w:num w:numId="23">
    <w:abstractNumId w:val="5"/>
  </w:num>
  <w:num w:numId="24">
    <w:abstractNumId w:val="12"/>
  </w:num>
  <w:num w:numId="25">
    <w:abstractNumId w:val="17"/>
    <w:lvlOverride w:ilvl="0">
      <w:startOverride w:val="1"/>
    </w:lvlOverride>
  </w:num>
  <w:num w:numId="26">
    <w:abstractNumId w:val="11"/>
  </w:num>
  <w:num w:numId="27">
    <w:abstractNumId w:val="7"/>
  </w:num>
  <w:num w:numId="28">
    <w:abstractNumId w:val="4"/>
  </w:num>
  <w:num w:numId="29">
    <w:abstractNumId w:val="0"/>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7"/>
    <w:lvlOverride w:ilvl="0">
      <w:startOverride w:val="1"/>
    </w:lvlOverride>
  </w:num>
  <w:num w:numId="41">
    <w:abstractNumId w:val="17"/>
    <w:lvlOverride w:ilvl="0">
      <w:startOverride w:val="1"/>
    </w:lvlOverride>
  </w:num>
  <w:num w:numId="42">
    <w:abstractNumId w:val="17"/>
    <w:lvlOverride w:ilvl="0">
      <w:startOverride w:val="1"/>
    </w:lvlOverride>
  </w:num>
  <w:num w:numId="43">
    <w:abstractNumId w:val="17"/>
    <w:lvlOverride w:ilvl="0">
      <w:startOverride w:val="1"/>
    </w:lvlOverride>
  </w:num>
  <w:num w:numId="44">
    <w:abstractNumId w:val="17"/>
    <w:lvlOverride w:ilvl="0">
      <w:startOverride w:val="1"/>
    </w:lvlOverride>
  </w:num>
  <w:num w:numId="45">
    <w:abstractNumId w:val="17"/>
    <w:lvlOverride w:ilvl="0">
      <w:startOverride w:val="1"/>
    </w:lvlOverride>
  </w:num>
  <w:num w:numId="46">
    <w:abstractNumId w:val="3"/>
  </w:num>
  <w:num w:numId="4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FF1"/>
    <w:rsid w:val="000016CD"/>
    <w:rsid w:val="000772CA"/>
    <w:rsid w:val="00095AFC"/>
    <w:rsid w:val="000C024B"/>
    <w:rsid w:val="002B24C5"/>
    <w:rsid w:val="00300992"/>
    <w:rsid w:val="00331832"/>
    <w:rsid w:val="0040277F"/>
    <w:rsid w:val="00407D6E"/>
    <w:rsid w:val="00443364"/>
    <w:rsid w:val="004A0569"/>
    <w:rsid w:val="005B4D14"/>
    <w:rsid w:val="00672ACD"/>
    <w:rsid w:val="006B0E4E"/>
    <w:rsid w:val="007040CC"/>
    <w:rsid w:val="00710734"/>
    <w:rsid w:val="007D0E50"/>
    <w:rsid w:val="00826564"/>
    <w:rsid w:val="008337B7"/>
    <w:rsid w:val="0086759D"/>
    <w:rsid w:val="0089555E"/>
    <w:rsid w:val="008B602B"/>
    <w:rsid w:val="0094045F"/>
    <w:rsid w:val="009C361C"/>
    <w:rsid w:val="009D50CF"/>
    <w:rsid w:val="00AA694C"/>
    <w:rsid w:val="00B26C89"/>
    <w:rsid w:val="00B415CC"/>
    <w:rsid w:val="00BA5F2B"/>
    <w:rsid w:val="00BC0577"/>
    <w:rsid w:val="00BC0CB8"/>
    <w:rsid w:val="00BC18B7"/>
    <w:rsid w:val="00BC7B1C"/>
    <w:rsid w:val="00C057EA"/>
    <w:rsid w:val="00C72BB6"/>
    <w:rsid w:val="00CC42EC"/>
    <w:rsid w:val="00D03A11"/>
    <w:rsid w:val="00D25BCD"/>
    <w:rsid w:val="00DB311A"/>
    <w:rsid w:val="00DF3E7C"/>
    <w:rsid w:val="00E323CA"/>
    <w:rsid w:val="00E34FF1"/>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15:chartTrackingRefBased/>
  <w15:docId w15:val="{7D2787A8-E30C-44BA-9E1D-1CACF7AC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34FF1"/>
  </w:style>
  <w:style w:type="paragraph" w:styleId="Kop1">
    <w:name w:val="heading 1"/>
    <w:basedOn w:val="Standaard"/>
    <w:next w:val="Standaard"/>
    <w:link w:val="Kop1Char"/>
    <w:qFormat/>
    <w:rsid w:val="00E34FF1"/>
    <w:pPr>
      <w:keepNext/>
      <w:tabs>
        <w:tab w:val="left" w:pos="-1440"/>
        <w:tab w:val="left" w:pos="-720"/>
      </w:tabs>
      <w:suppressAutoHyphens/>
      <w:spacing w:after="240"/>
      <w:outlineLvl w:val="0"/>
    </w:pPr>
    <w:rPr>
      <w:rFonts w:ascii="Arial" w:eastAsia="Times New Roman" w:hAnsi="Arial"/>
      <w:b/>
      <w:sz w:val="28"/>
      <w:szCs w:val="24"/>
      <w:lang w:eastAsia="nl-NL"/>
    </w:rPr>
  </w:style>
  <w:style w:type="paragraph" w:styleId="Kop2">
    <w:name w:val="heading 2"/>
    <w:basedOn w:val="Standaard"/>
    <w:next w:val="Standaard"/>
    <w:link w:val="Kop2Char"/>
    <w:qFormat/>
    <w:rsid w:val="00E34FF1"/>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0">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6B0E4E"/>
    <w:pPr>
      <w:numPr>
        <w:numId w:val="2"/>
      </w:numPr>
      <w:kinsoku w:val="0"/>
      <w:overflowPunct w:val="0"/>
      <w:ind w:left="142" w:hanging="142"/>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E34FF1"/>
    <w:rPr>
      <w:rFonts w:ascii="Arial" w:eastAsia="Times New Roman" w:hAnsi="Arial"/>
      <w:b/>
      <w:sz w:val="28"/>
      <w:szCs w:val="24"/>
      <w:lang w:eastAsia="nl-NL"/>
    </w:rPr>
  </w:style>
  <w:style w:type="character" w:customStyle="1" w:styleId="Kop2Char">
    <w:name w:val="Kop 2 Char"/>
    <w:basedOn w:val="Standaardalinea-lettertype"/>
    <w:link w:val="Kop2"/>
    <w:rsid w:val="00E34FF1"/>
    <w:rPr>
      <w:rFonts w:ascii="Arial" w:eastAsia="Times New Roman" w:hAnsi="Arial" w:cs="Arial"/>
      <w:b/>
      <w:bCs/>
      <w:i/>
      <w:iCs/>
      <w:sz w:val="28"/>
      <w:szCs w:val="28"/>
      <w:lang w:eastAsia="nl-NL"/>
    </w:rPr>
  </w:style>
  <w:style w:type="character" w:customStyle="1" w:styleId="StipChar">
    <w:name w:val="Stip Char"/>
    <w:basedOn w:val="Standaardalinea-lettertype"/>
    <w:link w:val="Stip"/>
    <w:rsid w:val="00E34FF1"/>
  </w:style>
  <w:style w:type="character" w:customStyle="1" w:styleId="VraagChar">
    <w:name w:val="Vraag Char"/>
    <w:basedOn w:val="Standaardalinea-lettertype"/>
    <w:link w:val="Vraag"/>
    <w:rsid w:val="00E34FF1"/>
    <w:rPr>
      <w:spacing w:val="4"/>
    </w:rPr>
  </w:style>
  <w:style w:type="character" w:customStyle="1" w:styleId="InterlinieChar">
    <w:name w:val="Interlinie Char"/>
    <w:basedOn w:val="Standaardalinea-lettertype"/>
    <w:link w:val="Interlinie"/>
    <w:rsid w:val="00E34FF1"/>
  </w:style>
  <w:style w:type="paragraph" w:styleId="Voetnoottekst">
    <w:name w:val="footnote text"/>
    <w:basedOn w:val="Standaard"/>
    <w:link w:val="VoetnoottekstChar"/>
    <w:semiHidden/>
    <w:unhideWhenUsed/>
    <w:rsid w:val="00E34FF1"/>
    <w:rPr>
      <w:sz w:val="20"/>
      <w:szCs w:val="20"/>
    </w:rPr>
  </w:style>
  <w:style w:type="character" w:customStyle="1" w:styleId="VoetnoottekstChar">
    <w:name w:val="Voetnoottekst Char"/>
    <w:basedOn w:val="Standaardalinea-lettertype"/>
    <w:link w:val="Voetnoottekst"/>
    <w:semiHidden/>
    <w:rsid w:val="00E34FF1"/>
    <w:rPr>
      <w:sz w:val="20"/>
      <w:szCs w:val="20"/>
    </w:rPr>
  </w:style>
  <w:style w:type="paragraph" w:customStyle="1" w:styleId="Deelvraag">
    <w:name w:val="Deelvraag"/>
    <w:basedOn w:val="Standaard"/>
    <w:rsid w:val="00E34FF1"/>
    <w:pPr>
      <w:numPr>
        <w:numId w:val="18"/>
      </w:numPr>
      <w:autoSpaceDE w:val="0"/>
      <w:autoSpaceDN w:val="0"/>
      <w:adjustRightInd w:val="0"/>
    </w:pPr>
    <w:rPr>
      <w:rFonts w:eastAsia="Times New Roman"/>
      <w:lang w:eastAsia="nl-NL"/>
    </w:rPr>
  </w:style>
  <w:style w:type="character" w:styleId="Tekstvantijdelijkeaanduiding">
    <w:name w:val="Placeholder Text"/>
    <w:basedOn w:val="Standaardalinea-lettertype"/>
    <w:uiPriority w:val="99"/>
    <w:semiHidden/>
    <w:rsid w:val="00E34FF1"/>
    <w:rPr>
      <w:color w:val="808080"/>
    </w:rPr>
  </w:style>
  <w:style w:type="table" w:styleId="Tabelraster">
    <w:name w:val="Table Grid"/>
    <w:basedOn w:val="Standaardtabel"/>
    <w:uiPriority w:val="39"/>
    <w:rsid w:val="00E34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E34FF1"/>
    <w:rPr>
      <w:vertAlign w:val="superscript"/>
    </w:rPr>
  </w:style>
  <w:style w:type="paragraph" w:styleId="Koptekst">
    <w:name w:val="header"/>
    <w:basedOn w:val="Standaard"/>
    <w:link w:val="KoptekstChar"/>
    <w:unhideWhenUsed/>
    <w:rsid w:val="00E34FF1"/>
    <w:pPr>
      <w:tabs>
        <w:tab w:val="center" w:pos="4536"/>
        <w:tab w:val="right" w:pos="9072"/>
      </w:tabs>
    </w:pPr>
  </w:style>
  <w:style w:type="character" w:customStyle="1" w:styleId="KoptekstChar">
    <w:name w:val="Koptekst Char"/>
    <w:basedOn w:val="Standaardalinea-lettertype"/>
    <w:link w:val="Koptekst"/>
    <w:rsid w:val="00E34FF1"/>
  </w:style>
  <w:style w:type="paragraph" w:customStyle="1" w:styleId="opgave">
    <w:name w:val="opgave"/>
    <w:basedOn w:val="Standaard"/>
    <w:next w:val="Standaard"/>
    <w:rsid w:val="00E34FF1"/>
    <w:pPr>
      <w:keepNext/>
      <w:numPr>
        <w:numId w:val="26"/>
      </w:numPr>
      <w:tabs>
        <w:tab w:val="clear" w:pos="903"/>
        <w:tab w:val="num" w:pos="1191"/>
      </w:tabs>
      <w:autoSpaceDE w:val="0"/>
      <w:autoSpaceDN w:val="0"/>
      <w:adjustRightInd w:val="0"/>
      <w:spacing w:before="240" w:after="120" w:line="288" w:lineRule="auto"/>
      <w:ind w:left="1191" w:hanging="902"/>
      <w:outlineLvl w:val="0"/>
    </w:pPr>
    <w:rPr>
      <w:rFonts w:eastAsia="Times New Roman"/>
      <w:b/>
      <w:sz w:val="28"/>
      <w:lang w:eastAsia="nl-NL"/>
    </w:rPr>
  </w:style>
  <w:style w:type="paragraph" w:customStyle="1" w:styleId="Reactievergelijking">
    <w:name w:val="Reactievergelijking"/>
    <w:basedOn w:val="Standaard"/>
    <w:rsid w:val="00E34FF1"/>
    <w:pPr>
      <w:spacing w:before="60" w:after="60"/>
    </w:pPr>
    <w:rPr>
      <w:rFonts w:eastAsia="Times New Roman"/>
      <w:lang w:val="en-US" w:eastAsia="nl-NL"/>
    </w:rPr>
  </w:style>
  <w:style w:type="paragraph" w:customStyle="1" w:styleId="OpmaakprofielVet">
    <w:name w:val="Opmaakprofiel Vet"/>
    <w:basedOn w:val="Standaard"/>
    <w:autoRedefine/>
    <w:rsid w:val="00E34FF1"/>
    <w:pPr>
      <w:spacing w:before="120" w:after="120"/>
    </w:pPr>
    <w:rPr>
      <w:rFonts w:eastAsia="Times New Roman"/>
      <w:b/>
      <w:bCs/>
      <w:szCs w:val="24"/>
      <w:lang w:eastAsia="nl-NL"/>
    </w:rPr>
  </w:style>
  <w:style w:type="paragraph" w:customStyle="1" w:styleId="Bijschrift1">
    <w:name w:val="Bijschrift1"/>
    <w:basedOn w:val="Standaard"/>
    <w:rsid w:val="00E34FF1"/>
    <w:rPr>
      <w:rFonts w:eastAsia="Times New Roman"/>
      <w:b/>
      <w:sz w:val="16"/>
      <w:szCs w:val="16"/>
      <w:lang w:eastAsia="nl-NL"/>
    </w:rPr>
  </w:style>
  <w:style w:type="paragraph" w:styleId="Bijschrift">
    <w:name w:val="caption"/>
    <w:basedOn w:val="Standaard"/>
    <w:next w:val="Standaard"/>
    <w:qFormat/>
    <w:rsid w:val="00E34FF1"/>
    <w:pPr>
      <w:spacing w:before="120"/>
    </w:pPr>
    <w:rPr>
      <w:rFonts w:eastAsia="Times New Roman"/>
      <w:b/>
      <w:bCs/>
      <w:i/>
      <w:sz w:val="18"/>
      <w:szCs w:val="20"/>
      <w:lang w:eastAsia="nl-NL"/>
    </w:rPr>
  </w:style>
  <w:style w:type="paragraph" w:customStyle="1" w:styleId="UitvullenLinks0cmVerkeerd-om175cm">
    <w:name w:val="Uitvullen Links:  0 cm Verkeerd-om:  175 cm"/>
    <w:basedOn w:val="Standaard"/>
    <w:next w:val="Standaard"/>
    <w:rsid w:val="00E34FF1"/>
    <w:pPr>
      <w:ind w:left="993" w:hanging="993"/>
    </w:pPr>
    <w:rPr>
      <w:rFonts w:eastAsia="Times New Roman"/>
      <w:szCs w:val="20"/>
      <w:lang w:eastAsia="nl-NL"/>
    </w:rPr>
  </w:style>
  <w:style w:type="character" w:styleId="Paginanummer">
    <w:name w:val="page number"/>
    <w:basedOn w:val="Standaardalinea-lettertype"/>
    <w:rsid w:val="00E34FF1"/>
  </w:style>
  <w:style w:type="paragraph" w:customStyle="1" w:styleId="Vrgnr1">
    <w:name w:val="Vrgnr1"/>
    <w:basedOn w:val="CSElijst"/>
    <w:rsid w:val="00E34FF1"/>
    <w:pPr>
      <w:numPr>
        <w:numId w:val="0"/>
      </w:numPr>
      <w:ind w:hanging="567"/>
    </w:pPr>
    <w:rPr>
      <w:lang w:val="en-US"/>
    </w:rPr>
  </w:style>
  <w:style w:type="paragraph" w:customStyle="1" w:styleId="OpmaakprofielVraagLinks-1cmVerkeerd-om1cm">
    <w:name w:val="Opmaakprofiel Vraag + Links:  -1 cm Verkeerd-om:  1 cm"/>
    <w:basedOn w:val="Standaard"/>
    <w:rsid w:val="00E34FF1"/>
    <w:pPr>
      <w:keepNext/>
      <w:tabs>
        <w:tab w:val="num" w:pos="-207"/>
      </w:tabs>
      <w:spacing w:before="120" w:after="120"/>
      <w:ind w:hanging="567"/>
    </w:pPr>
    <w:rPr>
      <w:rFonts w:eastAsia="Times New Roman"/>
      <w:szCs w:val="20"/>
      <w:lang w:eastAsia="nl-NL"/>
    </w:rPr>
  </w:style>
  <w:style w:type="paragraph" w:styleId="Inhopg1">
    <w:name w:val="toc 1"/>
    <w:basedOn w:val="Standaard"/>
    <w:next w:val="Standaard"/>
    <w:autoRedefine/>
    <w:uiPriority w:val="39"/>
    <w:rsid w:val="00E34FF1"/>
    <w:rPr>
      <w:rFonts w:eastAsia="Times New Roman"/>
      <w:szCs w:val="24"/>
      <w:lang w:eastAsia="nl-NL"/>
    </w:rPr>
  </w:style>
  <w:style w:type="character" w:styleId="Hyperlink">
    <w:name w:val="Hyperlink"/>
    <w:basedOn w:val="Standaardalinea-lettertype"/>
    <w:uiPriority w:val="99"/>
    <w:rsid w:val="00E34FF1"/>
    <w:rPr>
      <w:color w:val="0000FF"/>
      <w:u w:val="single"/>
    </w:rPr>
  </w:style>
  <w:style w:type="paragraph" w:customStyle="1" w:styleId="Int17">
    <w:name w:val="Int+17"/>
    <w:basedOn w:val="Interlinie"/>
    <w:rsid w:val="00E34FF1"/>
    <w:pPr>
      <w:tabs>
        <w:tab w:val="right" w:pos="9639"/>
      </w:tabs>
      <w:kinsoku/>
      <w:overflowPunct/>
      <w:textAlignment w:val="auto"/>
    </w:pPr>
    <w:rPr>
      <w:rFonts w:eastAsia="Times New Roman"/>
      <w:szCs w:val="20"/>
      <w:lang w:val="nl" w:eastAsia="nl-NL"/>
    </w:rPr>
  </w:style>
  <w:style w:type="paragraph" w:customStyle="1" w:styleId="OpmaakprofielStipRegelafstandenkel">
    <w:name w:val="Opmaakprofiel Stip + Regelafstand:  enkel"/>
    <w:basedOn w:val="Stip"/>
    <w:autoRedefine/>
    <w:rsid w:val="00E34FF1"/>
    <w:pPr>
      <w:numPr>
        <w:numId w:val="0"/>
      </w:numPr>
      <w:tabs>
        <w:tab w:val="num" w:pos="720"/>
      </w:tabs>
      <w:kinsoku/>
      <w:autoSpaceDE w:val="0"/>
      <w:autoSpaceDN w:val="0"/>
      <w:adjustRightInd w:val="0"/>
      <w:spacing w:before="0" w:after="0"/>
      <w:ind w:left="720" w:hanging="720"/>
    </w:pPr>
    <w:rPr>
      <w:rFonts w:eastAsia="Times New Roman"/>
      <w:szCs w:val="20"/>
      <w:lang w:eastAsia="nl-NL"/>
    </w:rPr>
  </w:style>
  <w:style w:type="paragraph" w:customStyle="1" w:styleId="Vrgnr">
    <w:name w:val="Vrgnr"/>
    <w:basedOn w:val="Standaard"/>
    <w:autoRedefine/>
    <w:rsid w:val="00E34FF1"/>
    <w:pPr>
      <w:widowControl w:val="0"/>
      <w:tabs>
        <w:tab w:val="num" w:pos="0"/>
      </w:tabs>
      <w:ind w:hanging="426"/>
    </w:pPr>
    <w:rPr>
      <w:rFonts w:eastAsia="Times New Roman"/>
      <w:snapToGrid w:val="0"/>
      <w:sz w:val="24"/>
      <w:szCs w:val="20"/>
      <w:lang w:eastAsia="nl-NL"/>
    </w:rPr>
  </w:style>
  <w:style w:type="paragraph" w:styleId="Kopvaninhoudsopgave">
    <w:name w:val="TOC Heading"/>
    <w:basedOn w:val="Kop1"/>
    <w:next w:val="Standaard"/>
    <w:uiPriority w:val="39"/>
    <w:unhideWhenUsed/>
    <w:qFormat/>
    <w:rsid w:val="00E34FF1"/>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2">
    <w:name w:val="toc 2"/>
    <w:basedOn w:val="Standaard"/>
    <w:next w:val="Standaard"/>
    <w:autoRedefine/>
    <w:uiPriority w:val="39"/>
    <w:unhideWhenUsed/>
    <w:rsid w:val="00E34FF1"/>
    <w:pPr>
      <w:tabs>
        <w:tab w:val="center" w:pos="4536"/>
        <w:tab w:val="right" w:leader="dot" w:pos="9060"/>
      </w:tabs>
      <w:spacing w:after="100"/>
      <w:ind w:left="220"/>
    </w:pPr>
  </w:style>
  <w:style w:type="paragraph" w:styleId="Inhopg3">
    <w:name w:val="toc 3"/>
    <w:basedOn w:val="Standaard"/>
    <w:next w:val="Standaard"/>
    <w:autoRedefine/>
    <w:uiPriority w:val="39"/>
    <w:unhideWhenUsed/>
    <w:rsid w:val="00E34FF1"/>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E34FF1"/>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E34FF1"/>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E34FF1"/>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E34FF1"/>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E34FF1"/>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E34FF1"/>
    <w:pPr>
      <w:spacing w:after="100" w:line="259" w:lineRule="auto"/>
      <w:ind w:left="1760"/>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E34F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image" Target="media/image13.wmf"/><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5" Type="http://schemas.openxmlformats.org/officeDocument/2006/relationships/image" Target="media/image15.wmf"/><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oleObject" Target="embeddings/oleObject2.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4.wmf"/><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oleObject" Target="embeddings/oleObject3.bin"/><Relationship Id="rId27"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2185</Words>
  <Characters>12023</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2018-01-21T21:53:00Z</dcterms:created>
  <dcterms:modified xsi:type="dcterms:W3CDTF">2018-01-21T21:53:00Z</dcterms:modified>
</cp:coreProperties>
</file>