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92" w:rsidRPr="007D12F1" w:rsidRDefault="008A5592" w:rsidP="008A5592">
      <w:bookmarkStart w:id="0" w:name="_GoBack"/>
      <w:bookmarkEnd w:id="0"/>
      <w:r w:rsidRPr="007D12F1">
        <w:t>EXAMEN SCHEIKUNDE VWO 19</w:t>
      </w:r>
      <w:r>
        <w:t xml:space="preserve">88, </w:t>
      </w:r>
      <w:r w:rsidRPr="007D12F1">
        <w:t>EERSTE TIJDVAK</w:t>
      </w:r>
      <w:r>
        <w:t>, uitwerkingen</w:t>
      </w:r>
    </w:p>
    <w:bookmarkStart w:id="1" w:name="_Toc490835650"/>
    <w:p w:rsidR="008A5592" w:rsidRPr="00CA6B17" w:rsidRDefault="008A5592" w:rsidP="008A5592">
      <w:pPr>
        <w:pStyle w:val="Kop2"/>
      </w:pPr>
      <w:r w:rsidRPr="0018005E">
        <w:rPr>
          <w:noProof/>
        </w:rPr>
        <mc:AlternateContent>
          <mc:Choice Requires="wps">
            <w:drawing>
              <wp:anchor distT="0" distB="0" distL="0" distR="0" simplePos="0" relativeHeight="251664384" behindDoc="0" locked="0" layoutInCell="0" allowOverlap="1" wp14:anchorId="715DD131" wp14:editId="372F2BC1">
                <wp:simplePos x="0" y="0"/>
                <wp:positionH relativeFrom="margin">
                  <wp:posOffset>-225381</wp:posOffset>
                </wp:positionH>
                <wp:positionV relativeFrom="paragraph">
                  <wp:posOffset>398261</wp:posOffset>
                </wp:positionV>
                <wp:extent cx="6172835" cy="0"/>
                <wp:effectExtent l="0" t="19050" r="56515" b="38100"/>
                <wp:wrapSquare wrapText="bothSides"/>
                <wp:docPr id="3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397E8"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75pt,31.35pt" to="468.3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4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kxw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" o:allowincell="f" strokecolor="silver" strokeweight="4.8pt">
                <w10:wrap type="square" anchorx="margin"/>
              </v:line>
            </w:pict>
          </mc:Fallback>
        </mc:AlternateContent>
      </w:r>
      <w:proofErr w:type="spellStart"/>
      <w:r>
        <w:t>Fotogalvanische</w:t>
      </w:r>
      <w:proofErr w:type="spellEnd"/>
      <w:r>
        <w:t xml:space="preserve"> cel</w:t>
      </w:r>
      <w:r>
        <w:tab/>
        <w:t>1988-I(I)</w:t>
      </w:r>
      <w:bookmarkEnd w:id="1"/>
    </w:p>
    <w:p w:rsidR="008A5592" w:rsidRPr="009D3655" w:rsidRDefault="008A5592" w:rsidP="008A5592">
      <w:pPr>
        <w:pStyle w:val="CSElijst"/>
        <w:numPr>
          <w:ilvl w:val="0"/>
          <w:numId w:val="39"/>
        </w:numPr>
        <w:ind w:left="0" w:hanging="567"/>
        <w:rPr>
          <w:lang w:val="nl-NL"/>
        </w:rPr>
      </w:pPr>
      <w:proofErr w:type="spellStart"/>
      <w:r w:rsidRPr="009D3655">
        <w:rPr>
          <w:lang w:val="nl-NL"/>
        </w:rPr>
        <w:t>Thioninechloride</w:t>
      </w:r>
      <w:proofErr w:type="spellEnd"/>
      <w:r w:rsidRPr="009D3655">
        <w:rPr>
          <w:lang w:val="nl-NL"/>
        </w:rPr>
        <w:t xml:space="preserve"> bestaat uit C</w:t>
      </w:r>
      <w:r w:rsidRPr="009D3655">
        <w:rPr>
          <w:vertAlign w:val="subscript"/>
          <w:lang w:val="nl-NL"/>
        </w:rPr>
        <w:t>12</w:t>
      </w:r>
      <w:r w:rsidRPr="009D3655">
        <w:rPr>
          <w:lang w:val="nl-NL"/>
        </w:rPr>
        <w:t>H</w:t>
      </w:r>
      <w:r w:rsidRPr="009D3655">
        <w:rPr>
          <w:vertAlign w:val="subscript"/>
          <w:lang w:val="nl-NL"/>
        </w:rPr>
        <w:t>10</w:t>
      </w:r>
      <w:r w:rsidRPr="009D3655">
        <w:rPr>
          <w:lang w:val="nl-NL"/>
        </w:rPr>
        <w:t>N</w:t>
      </w:r>
      <w:r w:rsidRPr="009D3655">
        <w:rPr>
          <w:vertAlign w:val="subscript"/>
          <w:lang w:val="nl-NL"/>
        </w:rPr>
        <w:t>3</w:t>
      </w:r>
      <w:r w:rsidRPr="009D3655">
        <w:rPr>
          <w:lang w:val="nl-NL"/>
        </w:rPr>
        <w:t>S</w:t>
      </w:r>
      <w:r w:rsidRPr="009D3655">
        <w:rPr>
          <w:vertAlign w:val="superscript"/>
          <w:lang w:val="nl-NL"/>
        </w:rPr>
        <w:t>+</w:t>
      </w:r>
      <w:r w:rsidRPr="009D3655">
        <w:rPr>
          <w:lang w:val="nl-NL"/>
        </w:rPr>
        <w:t>-ionen (T</w:t>
      </w:r>
      <w:r w:rsidRPr="009D3655">
        <w:rPr>
          <w:vertAlign w:val="superscript"/>
          <w:lang w:val="nl-NL"/>
        </w:rPr>
        <w:t>+</w:t>
      </w:r>
      <w:r w:rsidRPr="009D3655">
        <w:rPr>
          <w:lang w:val="nl-NL"/>
        </w:rPr>
        <w:t>) en Cl</w:t>
      </w:r>
      <w:r>
        <w:rPr>
          <w:vertAlign w:val="superscript"/>
        </w:rPr>
        <w:sym w:font="Symbol" w:char="F02D"/>
      </w:r>
      <w:r w:rsidRPr="009D3655">
        <w:rPr>
          <w:lang w:val="nl-NL"/>
        </w:rPr>
        <w:t>-ionen. Het TH</w:t>
      </w:r>
      <w:r w:rsidRPr="009D3655">
        <w:rPr>
          <w:vertAlign w:val="subscript"/>
          <w:lang w:val="nl-NL"/>
        </w:rPr>
        <w:t>2</w:t>
      </w:r>
      <w:r w:rsidRPr="009D3655">
        <w:rPr>
          <w:vertAlign w:val="superscript"/>
          <w:lang w:val="nl-NL"/>
        </w:rPr>
        <w:t>+</w:t>
      </w:r>
      <w:r w:rsidRPr="009D3655">
        <w:rPr>
          <w:lang w:val="nl-NL"/>
        </w:rPr>
        <w:t>-ion zal daarom de formule C</w:t>
      </w:r>
      <w:r w:rsidRPr="009D3655">
        <w:rPr>
          <w:vertAlign w:val="subscript"/>
          <w:lang w:val="nl-NL"/>
        </w:rPr>
        <w:t>12</w:t>
      </w:r>
      <w:r w:rsidRPr="009D3655">
        <w:rPr>
          <w:lang w:val="nl-NL"/>
        </w:rPr>
        <w:t>H</w:t>
      </w:r>
      <w:r w:rsidRPr="009D3655">
        <w:rPr>
          <w:vertAlign w:val="subscript"/>
          <w:lang w:val="nl-NL"/>
        </w:rPr>
        <w:t>10</w:t>
      </w:r>
      <w:r w:rsidRPr="009D3655">
        <w:rPr>
          <w:lang w:val="nl-NL"/>
        </w:rPr>
        <w:t>N</w:t>
      </w:r>
      <w:r w:rsidRPr="009D3655">
        <w:rPr>
          <w:vertAlign w:val="subscript"/>
          <w:lang w:val="nl-NL"/>
        </w:rPr>
        <w:t>3</w:t>
      </w:r>
      <w:r w:rsidRPr="009D3655">
        <w:rPr>
          <w:lang w:val="nl-NL"/>
        </w:rPr>
        <w:t>SH</w:t>
      </w:r>
      <w:r w:rsidRPr="009D3655">
        <w:rPr>
          <w:vertAlign w:val="subscript"/>
          <w:lang w:val="nl-NL"/>
        </w:rPr>
        <w:t>2</w:t>
      </w:r>
      <w:r w:rsidRPr="009D3655">
        <w:rPr>
          <w:vertAlign w:val="superscript"/>
          <w:lang w:val="nl-NL"/>
        </w:rPr>
        <w:t>+</w:t>
      </w:r>
      <w:r w:rsidRPr="009D3655">
        <w:rPr>
          <w:lang w:val="nl-NL"/>
        </w:rPr>
        <w:t xml:space="preserve"> of Cl</w:t>
      </w:r>
      <w:r w:rsidRPr="009D3655">
        <w:rPr>
          <w:vertAlign w:val="subscript"/>
          <w:lang w:val="nl-NL"/>
        </w:rPr>
        <w:t>2</w:t>
      </w:r>
      <w:r w:rsidRPr="009D3655">
        <w:rPr>
          <w:lang w:val="nl-NL"/>
        </w:rPr>
        <w:t>H</w:t>
      </w:r>
      <w:r w:rsidRPr="009D3655">
        <w:rPr>
          <w:vertAlign w:val="subscript"/>
          <w:lang w:val="nl-NL"/>
        </w:rPr>
        <w:t>12</w:t>
      </w:r>
      <w:r w:rsidRPr="009D3655">
        <w:rPr>
          <w:lang w:val="nl-NL"/>
        </w:rPr>
        <w:t>N</w:t>
      </w:r>
      <w:r w:rsidRPr="009D3655">
        <w:rPr>
          <w:vertAlign w:val="subscript"/>
          <w:lang w:val="nl-NL"/>
        </w:rPr>
        <w:t>3</w:t>
      </w:r>
      <w:r w:rsidRPr="009D3655">
        <w:rPr>
          <w:lang w:val="nl-NL"/>
        </w:rPr>
        <w:t>S</w:t>
      </w:r>
      <w:r w:rsidRPr="009D3655">
        <w:rPr>
          <w:vertAlign w:val="superscript"/>
          <w:lang w:val="nl-NL"/>
        </w:rPr>
        <w:t>+</w:t>
      </w:r>
      <w:r w:rsidRPr="009D3655">
        <w:rPr>
          <w:lang w:val="nl-NL"/>
        </w:rPr>
        <w:t xml:space="preserve"> hebben. Het aantal elektronen in C</w:t>
      </w:r>
      <w:r w:rsidRPr="009D3655">
        <w:rPr>
          <w:vertAlign w:val="subscript"/>
          <w:lang w:val="nl-NL"/>
        </w:rPr>
        <w:t>12</w:t>
      </w:r>
      <w:r w:rsidRPr="009D3655">
        <w:rPr>
          <w:lang w:val="nl-NL"/>
        </w:rPr>
        <w:t>H</w:t>
      </w:r>
      <w:r w:rsidRPr="009D3655">
        <w:rPr>
          <w:vertAlign w:val="subscript"/>
          <w:lang w:val="nl-NL"/>
        </w:rPr>
        <w:t>12</w:t>
      </w:r>
      <w:r w:rsidRPr="009D3655">
        <w:rPr>
          <w:lang w:val="nl-NL"/>
        </w:rPr>
        <w:t>N</w:t>
      </w:r>
      <w:r w:rsidRPr="009D3655">
        <w:rPr>
          <w:vertAlign w:val="subscript"/>
          <w:lang w:val="nl-NL"/>
        </w:rPr>
        <w:t>3</w:t>
      </w:r>
      <w:r w:rsidRPr="009D3655">
        <w:rPr>
          <w:lang w:val="nl-NL"/>
        </w:rPr>
        <w:t>S</w:t>
      </w:r>
      <w:r w:rsidRPr="009D3655">
        <w:rPr>
          <w:vertAlign w:val="superscript"/>
          <w:lang w:val="nl-NL"/>
        </w:rPr>
        <w:t>+</w:t>
      </w:r>
      <w:r w:rsidRPr="009D3655">
        <w:rPr>
          <w:lang w:val="nl-NL"/>
        </w:rPr>
        <w:t xml:space="preserve"> is één minder dan het aantal protonen, dus bedraagt (12 × 6) + (12 × 1) + (3 × 7) + 16 </w:t>
      </w:r>
      <w:r>
        <w:sym w:font="Symbol" w:char="F02D"/>
      </w:r>
      <w:r w:rsidRPr="009D3655">
        <w:rPr>
          <w:lang w:val="nl-NL"/>
        </w:rPr>
        <w:t xml:space="preserve"> 1 = 72 + 12 + 21 + 15 = 120.</w:t>
      </w:r>
    </w:p>
    <w:p w:rsidR="008A5592" w:rsidRPr="0028706E" w:rsidRDefault="008A5592" w:rsidP="008A5592">
      <w:pPr>
        <w:pStyle w:val="CSElijst"/>
        <w:numPr>
          <w:ilvl w:val="0"/>
          <w:numId w:val="7"/>
        </w:numPr>
        <w:ind w:left="0" w:hanging="567"/>
        <w:rPr>
          <w:lang w:val="nl-NL"/>
        </w:rPr>
      </w:pPr>
      <w:r w:rsidRPr="009D3655">
        <w:rPr>
          <w:lang w:val="nl-NL"/>
        </w:rPr>
        <w:t>De paarse kleur blijkt bij belichting te verdwijnen: T</w:t>
      </w:r>
      <w:r w:rsidRPr="002B71AC">
        <w:rPr>
          <w:vertAlign w:val="superscript"/>
          <w:lang w:val="nl-NL"/>
        </w:rPr>
        <w:t>+</w:t>
      </w:r>
      <w:r w:rsidRPr="009D3655">
        <w:rPr>
          <w:lang w:val="nl-NL"/>
        </w:rPr>
        <w:t xml:space="preserve"> wordt omgezet in (kleurloos) TH</w:t>
      </w:r>
      <w:r w:rsidRPr="002B71AC">
        <w:rPr>
          <w:vertAlign w:val="subscript"/>
          <w:lang w:val="nl-NL"/>
        </w:rPr>
        <w:t>2</w:t>
      </w:r>
      <w:r w:rsidRPr="002B71AC">
        <w:rPr>
          <w:vertAlign w:val="superscript"/>
          <w:lang w:val="nl-NL"/>
        </w:rPr>
        <w:t>+</w:t>
      </w:r>
      <w:r w:rsidRPr="009D3655">
        <w:rPr>
          <w:lang w:val="nl-NL"/>
        </w:rPr>
        <w:t xml:space="preserve"> </w:t>
      </w:r>
      <w:r w:rsidRPr="009D3655">
        <w:rPr>
          <w:szCs w:val="22"/>
          <w:lang w:val="nl-NL"/>
        </w:rPr>
        <w:t>het evenwicht T</w:t>
      </w:r>
      <w:r w:rsidRPr="002B71AC">
        <w:rPr>
          <w:szCs w:val="22"/>
          <w:vertAlign w:val="superscript"/>
          <w:lang w:val="nl-NL"/>
        </w:rPr>
        <w:t>+</w:t>
      </w:r>
      <w:r w:rsidRPr="009D3655">
        <w:rPr>
          <w:szCs w:val="22"/>
          <w:lang w:val="nl-NL"/>
        </w:rPr>
        <w:t xml:space="preserve"> + 2 H</w:t>
      </w:r>
      <w:r w:rsidRPr="002B71AC">
        <w:rPr>
          <w:szCs w:val="22"/>
          <w:vertAlign w:val="superscript"/>
          <w:lang w:val="nl-NL"/>
        </w:rPr>
        <w:t>+</w:t>
      </w:r>
      <w:r w:rsidRPr="009D3655">
        <w:rPr>
          <w:szCs w:val="22"/>
          <w:lang w:val="nl-NL"/>
        </w:rPr>
        <w:t xml:space="preserve"> + 2 Fe</w:t>
      </w:r>
      <w:r w:rsidRPr="002B71AC">
        <w:rPr>
          <w:szCs w:val="22"/>
          <w:vertAlign w:val="superscript"/>
          <w:lang w:val="nl-NL"/>
        </w:rPr>
        <w:t>2+</w:t>
      </w:r>
      <w:r w:rsidRPr="009D3655">
        <w:rPr>
          <w:szCs w:val="22"/>
          <w:lang w:val="nl-NL"/>
        </w:rPr>
        <w:t xml:space="preserve"> </w:t>
      </w:r>
      <w:r w:rsidRPr="002B71AC">
        <w:rPr>
          <w:rFonts w:ascii="Cambria Math" w:hAnsi="Cambria Math"/>
          <w:szCs w:val="22"/>
          <w:lang w:val="nl-NL"/>
        </w:rPr>
        <w:t>⇌</w:t>
      </w:r>
      <w:r w:rsidRPr="009D3655">
        <w:rPr>
          <w:szCs w:val="22"/>
          <w:lang w:val="nl-NL"/>
        </w:rPr>
        <w:t xml:space="preserve"> 2 TH</w:t>
      </w:r>
      <w:r w:rsidRPr="002B71AC">
        <w:rPr>
          <w:szCs w:val="22"/>
          <w:vertAlign w:val="subscript"/>
          <w:lang w:val="nl-NL"/>
        </w:rPr>
        <w:t>2</w:t>
      </w:r>
      <w:r w:rsidRPr="002B71AC">
        <w:rPr>
          <w:szCs w:val="22"/>
          <w:vertAlign w:val="superscript"/>
          <w:lang w:val="nl-NL"/>
        </w:rPr>
        <w:t>+</w:t>
      </w:r>
      <w:r w:rsidRPr="009D3655">
        <w:rPr>
          <w:szCs w:val="22"/>
          <w:lang w:val="nl-NL"/>
        </w:rPr>
        <w:t xml:space="preserve"> + 2 Fe</w:t>
      </w:r>
      <w:r w:rsidRPr="002B71AC">
        <w:rPr>
          <w:szCs w:val="22"/>
          <w:vertAlign w:val="superscript"/>
          <w:lang w:val="nl-NL"/>
        </w:rPr>
        <w:t>3+</w:t>
      </w:r>
      <w:r w:rsidRPr="009D3655">
        <w:rPr>
          <w:szCs w:val="22"/>
          <w:lang w:val="nl-NL"/>
        </w:rPr>
        <w:t xml:space="preserve"> verschuift naar rechts.</w:t>
      </w:r>
      <w:r>
        <w:rPr>
          <w:lang w:val="nl-NL"/>
        </w:rPr>
        <w:br/>
      </w:r>
      <w:r w:rsidRPr="0028706E">
        <w:rPr>
          <w:lang w:val="nl-NL"/>
        </w:rPr>
        <w:t>Hierbij nemen [TH</w:t>
      </w:r>
      <w:r w:rsidRPr="0028706E">
        <w:rPr>
          <w:vertAlign w:val="subscript"/>
          <w:lang w:val="nl-NL"/>
        </w:rPr>
        <w:t>2</w:t>
      </w:r>
      <w:r w:rsidRPr="0028706E">
        <w:rPr>
          <w:vertAlign w:val="superscript"/>
          <w:lang w:val="nl-NL"/>
        </w:rPr>
        <w:t>+</w:t>
      </w:r>
      <w:r w:rsidRPr="0028706E">
        <w:rPr>
          <w:lang w:val="nl-NL"/>
        </w:rPr>
        <w:t>] en [Fe</w:t>
      </w:r>
      <w:r w:rsidRPr="0028706E">
        <w:rPr>
          <w:vertAlign w:val="superscript"/>
          <w:lang w:val="nl-NL"/>
        </w:rPr>
        <w:t>3+</w:t>
      </w:r>
      <w:r w:rsidRPr="0028706E">
        <w:rPr>
          <w:lang w:val="nl-NL"/>
        </w:rPr>
        <w:t>] toe en dus ook de ontmoetings- of botsingskans van TH</w:t>
      </w:r>
      <w:r w:rsidRPr="0028706E">
        <w:rPr>
          <w:vertAlign w:val="subscript"/>
          <w:lang w:val="nl-NL"/>
        </w:rPr>
        <w:t>2</w:t>
      </w:r>
      <w:r w:rsidRPr="0028706E">
        <w:rPr>
          <w:vertAlign w:val="superscript"/>
          <w:lang w:val="nl-NL"/>
        </w:rPr>
        <w:t>+</w:t>
      </w:r>
      <w:r w:rsidRPr="0028706E">
        <w:rPr>
          <w:lang w:val="nl-NL"/>
        </w:rPr>
        <w:t>- en Fe</w:t>
      </w:r>
      <w:r w:rsidRPr="0028706E">
        <w:rPr>
          <w:vertAlign w:val="superscript"/>
          <w:lang w:val="nl-NL"/>
        </w:rPr>
        <w:t>3+</w:t>
      </w:r>
      <w:r w:rsidRPr="0028706E">
        <w:rPr>
          <w:lang w:val="nl-NL"/>
        </w:rPr>
        <w:t>-ionen. Hierdoor zal de snelheid van de reactie naar links toenemen.</w:t>
      </w:r>
    </w:p>
    <w:p w:rsidR="008A5592" w:rsidRPr="00BF6C36" w:rsidRDefault="008A5592" w:rsidP="008A5592">
      <w:pPr>
        <w:pStyle w:val="Interlinie"/>
      </w:pPr>
      <w:r w:rsidRPr="00BF6C36">
        <w:t>Toelichting: De snelheid van de teruggaande reactie kan bijvoorbeeld beschreven worden met</w:t>
      </w:r>
      <w:r>
        <w:t xml:space="preserve"> </w:t>
      </w:r>
      <w:r>
        <w:br/>
      </w:r>
      <w:r w:rsidRPr="007469E1">
        <w:rPr>
          <w:i/>
        </w:rPr>
        <w:t>s</w:t>
      </w:r>
      <w:r w:rsidRPr="007469E1">
        <w:rPr>
          <w:rFonts w:ascii="Cambria Math" w:hAnsi="Cambria Math"/>
          <w:vertAlign w:val="subscript"/>
        </w:rPr>
        <w:t>←</w:t>
      </w:r>
      <w:r w:rsidRPr="00BF6C36">
        <w:t xml:space="preserve"> = </w:t>
      </w:r>
      <w:r w:rsidRPr="007469E1">
        <w:rPr>
          <w:i/>
        </w:rPr>
        <w:t>k</w:t>
      </w:r>
      <w:r>
        <w:rPr>
          <w:rFonts w:ascii="Cambria Math" w:hAnsi="Cambria Math"/>
          <w:vertAlign w:val="subscript"/>
        </w:rPr>
        <w:t>←</w:t>
      </w:r>
      <w:r w:rsidRPr="00BF6C36">
        <w:t xml:space="preserve"> [TH</w:t>
      </w:r>
      <w:r w:rsidRPr="00BF6C36">
        <w:rPr>
          <w:vertAlign w:val="subscript"/>
        </w:rPr>
        <w:t>2</w:t>
      </w:r>
      <w:r w:rsidRPr="00BF6C36">
        <w:rPr>
          <w:vertAlign w:val="superscript"/>
        </w:rPr>
        <w:t>+</w:t>
      </w:r>
      <w:r w:rsidRPr="00BF6C36">
        <w:t>] [Fe</w:t>
      </w:r>
      <w:r w:rsidRPr="00BF6C36">
        <w:rPr>
          <w:vertAlign w:val="superscript"/>
        </w:rPr>
        <w:t>3</w:t>
      </w:r>
      <w:r>
        <w:rPr>
          <w:vertAlign w:val="superscript"/>
        </w:rPr>
        <w:t>+</w:t>
      </w:r>
      <w:r>
        <w:t>]</w:t>
      </w:r>
      <w:r w:rsidRPr="00BF6C36">
        <w:rPr>
          <w:vertAlign w:val="superscript"/>
        </w:rPr>
        <w:t>2</w:t>
      </w:r>
      <w:r w:rsidRPr="00BF6C36">
        <w:t>, waarmee de afhankelijkheid van de concentraties direct duidelijk wordt.</w:t>
      </w:r>
    </w:p>
    <w:p w:rsidR="008A5592" w:rsidRPr="0028706E" w:rsidRDefault="008A5592" w:rsidP="008A5592">
      <w:pPr>
        <w:pStyle w:val="CSElijst"/>
        <w:numPr>
          <w:ilvl w:val="0"/>
          <w:numId w:val="7"/>
        </w:numPr>
        <w:ind w:left="0" w:hanging="567"/>
        <w:rPr>
          <w:lang w:val="nl-NL"/>
        </w:rPr>
      </w:pPr>
      <w:r w:rsidRPr="009D3655">
        <w:rPr>
          <w:lang w:val="nl-NL"/>
        </w:rPr>
        <w:t xml:space="preserve">De reactie naar rechts is endotherm </w:t>
      </w:r>
      <w:r w:rsidRPr="002B71AC">
        <w:rPr>
          <w:iCs/>
          <w:lang w:val="nl-NL"/>
        </w:rPr>
        <w:t>en</w:t>
      </w:r>
      <w:r w:rsidRPr="002B71AC">
        <w:rPr>
          <w:b/>
          <w:i/>
          <w:iCs/>
          <w:lang w:val="nl-NL"/>
        </w:rPr>
        <w:t xml:space="preserve"> </w:t>
      </w:r>
      <w:r w:rsidRPr="009D3655">
        <w:rPr>
          <w:lang w:val="nl-NL"/>
        </w:rPr>
        <w:t>heeft dus energie nodig om te kunnen verlopen.</w:t>
      </w:r>
      <w:r>
        <w:rPr>
          <w:lang w:val="nl-NL"/>
        </w:rPr>
        <w:br/>
      </w:r>
      <w:r w:rsidRPr="0028706E">
        <w:rPr>
          <w:lang w:val="nl-NL"/>
        </w:rPr>
        <w:t>Deze energie wordt hier geleverd in de vorm van licht(energie). Omdat er sprake is van een dynamisch evenwicht, verloopt tegelijkertijd de teruggaande reactie die exotherm is.</w:t>
      </w:r>
      <w:r w:rsidRPr="0028706E">
        <w:rPr>
          <w:lang w:val="nl-NL"/>
        </w:rPr>
        <w:br/>
        <w:t>De warmte die deze reactie (naar links) levert, leidt tot temperatuurstijging in de oplossing.</w:t>
      </w:r>
    </w:p>
    <w:p w:rsidR="008A5592" w:rsidRPr="009D3655" w:rsidRDefault="008A5592" w:rsidP="008A5592">
      <w:pPr>
        <w:pStyle w:val="CSElijst"/>
        <w:numPr>
          <w:ilvl w:val="0"/>
          <w:numId w:val="7"/>
        </w:numPr>
        <w:ind w:left="0" w:hanging="567"/>
        <w:rPr>
          <w:lang w:val="nl-NL"/>
        </w:rPr>
      </w:pPr>
      <w:r w:rsidRPr="009D3655">
        <w:rPr>
          <w:lang w:val="nl-NL"/>
        </w:rPr>
        <w:t>Door de belichting van ruimte A vindt er een evenwichtsverschuiving plaats naar rechts (zie onderdeel 2). Hierdoor komt er minder Fe</w:t>
      </w:r>
      <w:r w:rsidRPr="009D3655">
        <w:rPr>
          <w:vertAlign w:val="superscript"/>
          <w:lang w:val="nl-NL"/>
        </w:rPr>
        <w:t>2+</w:t>
      </w:r>
      <w:r w:rsidRPr="009D3655">
        <w:rPr>
          <w:lang w:val="nl-NL"/>
        </w:rPr>
        <w:t xml:space="preserve"> en meer Fe</w:t>
      </w:r>
      <w:r w:rsidRPr="009D3655">
        <w:rPr>
          <w:vertAlign w:val="superscript"/>
          <w:lang w:val="nl-NL"/>
        </w:rPr>
        <w:t>3+</w:t>
      </w:r>
      <w:r w:rsidRPr="009D3655">
        <w:rPr>
          <w:lang w:val="nl-NL"/>
        </w:rPr>
        <w:t xml:space="preserve"> in ruimte A. Omdat in de ruimten A en B oorspronkelijk dezelfde [Fe</w:t>
      </w:r>
      <w:r w:rsidRPr="009D3655">
        <w:rPr>
          <w:vertAlign w:val="superscript"/>
          <w:lang w:val="nl-NL"/>
        </w:rPr>
        <w:t>2+</w:t>
      </w:r>
      <w:r w:rsidRPr="009D3655">
        <w:rPr>
          <w:lang w:val="nl-NL"/>
        </w:rPr>
        <w:t>] en [Fe</w:t>
      </w:r>
      <w:r w:rsidRPr="009D3655">
        <w:rPr>
          <w:vertAlign w:val="superscript"/>
          <w:lang w:val="nl-NL"/>
        </w:rPr>
        <w:t>3+</w:t>
      </w:r>
      <w:r w:rsidRPr="009D3655">
        <w:rPr>
          <w:lang w:val="nl-NL"/>
        </w:rPr>
        <w:t>] voorkwamen, ontstaan er door de belichting concentratieverschillen. De Fe</w:t>
      </w:r>
      <w:r w:rsidRPr="009D3655">
        <w:rPr>
          <w:vertAlign w:val="superscript"/>
          <w:lang w:val="nl-NL"/>
        </w:rPr>
        <w:t>3+</w:t>
      </w:r>
      <w:r w:rsidRPr="009D3655">
        <w:rPr>
          <w:lang w:val="nl-NL"/>
        </w:rPr>
        <w:t>-ionen uit ruimte A zullen naar ruimte B diffunderen (verplaatsen t.g.v. diffusie), waar [Fe</w:t>
      </w:r>
      <w:r w:rsidRPr="009D3655">
        <w:rPr>
          <w:vertAlign w:val="superscript"/>
          <w:lang w:val="nl-NL"/>
        </w:rPr>
        <w:t>3+</w:t>
      </w:r>
      <w:r w:rsidRPr="009D3655">
        <w:rPr>
          <w:lang w:val="nl-NL"/>
        </w:rPr>
        <w:t>] lager is.</w:t>
      </w:r>
    </w:p>
    <w:p w:rsidR="008A5592" w:rsidRPr="00BF6C36" w:rsidRDefault="008A5592" w:rsidP="008A5592">
      <w:pPr>
        <w:kinsoku w:val="0"/>
        <w:overflowPunct w:val="0"/>
        <w:textAlignment w:val="baseline"/>
      </w:pPr>
      <w:r w:rsidRPr="00BF6C36">
        <w:t>De Fe</w:t>
      </w:r>
      <w:r w:rsidRPr="00BF6C36">
        <w:rPr>
          <w:vertAlign w:val="superscript"/>
        </w:rPr>
        <w:t>2+</w:t>
      </w:r>
      <w:r w:rsidRPr="00BF6C36">
        <w:t>-ionen uit ruimte B zullen naar ruimte A diffunderen, omdat daar [Fe</w:t>
      </w:r>
      <w:r w:rsidRPr="00BF6C36">
        <w:rPr>
          <w:vertAlign w:val="superscript"/>
        </w:rPr>
        <w:t>2+</w:t>
      </w:r>
      <w:r w:rsidRPr="00BF6C36">
        <w:t>] lager is.</w:t>
      </w:r>
    </w:p>
    <w:p w:rsidR="008A5592" w:rsidRPr="00BF6C36" w:rsidRDefault="00EC5D99" w:rsidP="008A5592">
      <m:oMath>
        <m:f>
          <m:fPr>
            <m:ctrlPr>
              <w:rPr>
                <w:rFonts w:ascii="Cambria Math" w:hAnsi="Cambria Math"/>
                <w:szCs w:val="17"/>
              </w:rPr>
            </m:ctrlPr>
          </m:fPr>
          <m:num>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3+</m:t>
                    </m:r>
                  </m:sup>
                </m:sSup>
              </m:e>
            </m:d>
          </m:num>
          <m:den>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2+</m:t>
                    </m:r>
                  </m:sup>
                </m:sSup>
              </m:e>
            </m:d>
          </m:den>
        </m:f>
      </m:oMath>
      <w:r w:rsidR="008A5592">
        <w:rPr>
          <w:rFonts w:eastAsiaTheme="minorEastAsia"/>
          <w:szCs w:val="17"/>
        </w:rPr>
        <w:t xml:space="preserve"> </w:t>
      </w:r>
      <w:r w:rsidR="008A5592" w:rsidRPr="00BF6C36">
        <w:t xml:space="preserve">in ruimte B zal dus groter worden door </w:t>
      </w:r>
      <w:r w:rsidR="008A5592" w:rsidRPr="00CE7C4E">
        <w:rPr>
          <w:bCs/>
          <w:iCs/>
        </w:rPr>
        <w:t>de</w:t>
      </w:r>
      <w:r w:rsidR="008A5592" w:rsidRPr="00BF6C36">
        <w:rPr>
          <w:b/>
          <w:bCs/>
          <w:i/>
          <w:iCs/>
        </w:rPr>
        <w:t xml:space="preserve"> </w:t>
      </w:r>
      <w:r w:rsidR="008A5592" w:rsidRPr="00BF6C36">
        <w:t>toename van [Fe</w:t>
      </w:r>
      <w:r w:rsidR="008A5592">
        <w:rPr>
          <w:vertAlign w:val="superscript"/>
        </w:rPr>
        <w:t>3+</w:t>
      </w:r>
      <w:r w:rsidR="008A5592" w:rsidRPr="00BF6C36">
        <w:t>] en de afname van [Fe</w:t>
      </w:r>
      <w:r w:rsidR="008A5592">
        <w:rPr>
          <w:vertAlign w:val="superscript"/>
        </w:rPr>
        <w:t>2+</w:t>
      </w:r>
      <w:r w:rsidR="008A5592">
        <w:t>]</w:t>
      </w:r>
      <w:r w:rsidR="008A5592" w:rsidRPr="00BF6C36">
        <w:t>.</w:t>
      </w:r>
    </w:p>
    <w:p w:rsidR="008A5592" w:rsidRPr="009D3655" w:rsidRDefault="008A5592" w:rsidP="008A5592">
      <w:pPr>
        <w:pStyle w:val="CSElijst"/>
        <w:numPr>
          <w:ilvl w:val="0"/>
          <w:numId w:val="7"/>
        </w:numPr>
        <w:ind w:left="0" w:hanging="567"/>
        <w:rPr>
          <w:lang w:val="nl-NL"/>
        </w:rPr>
      </w:pPr>
      <w:r w:rsidRPr="009D3655">
        <w:rPr>
          <w:lang w:val="nl-NL"/>
        </w:rPr>
        <w:t>Bij 298 K geldt voor het redoxkoppel Fe</w:t>
      </w:r>
      <w:r w:rsidRPr="009D3655">
        <w:rPr>
          <w:vertAlign w:val="superscript"/>
          <w:lang w:val="nl-NL"/>
        </w:rPr>
        <w:t>3</w:t>
      </w:r>
      <w:r w:rsidRPr="009D3655">
        <w:rPr>
          <w:lang w:val="nl-NL"/>
        </w:rPr>
        <w:t xml:space="preserve"> + e</w:t>
      </w:r>
      <w:r>
        <w:rPr>
          <w:vertAlign w:val="superscript"/>
        </w:rPr>
        <w:sym w:font="Symbol" w:char="F02D"/>
      </w:r>
      <w:r w:rsidRPr="009D3655">
        <w:rPr>
          <w:lang w:val="nl-NL"/>
        </w:rPr>
        <w:t xml:space="preserve"> </w:t>
      </w:r>
      <w:r w:rsidRPr="009D3655">
        <w:rPr>
          <w:rFonts w:ascii="Cambria Math" w:hAnsi="Cambria Math"/>
          <w:lang w:val="nl-NL"/>
        </w:rPr>
        <w:t>⇌</w:t>
      </w:r>
      <w:r w:rsidRPr="009D3655">
        <w:rPr>
          <w:lang w:val="nl-NL"/>
        </w:rPr>
        <w:t xml:space="preserve"> Fe</w:t>
      </w:r>
      <w:r w:rsidRPr="009D3655">
        <w:rPr>
          <w:vertAlign w:val="superscript"/>
          <w:lang w:val="nl-NL"/>
        </w:rPr>
        <w:t>2+</w:t>
      </w:r>
      <w:r w:rsidRPr="009D3655">
        <w:rPr>
          <w:lang w:val="nl-NL"/>
        </w:rPr>
        <w:t xml:space="preserve"> (zie BINAS-tabellen 36d en 48):</w:t>
      </w:r>
    </w:p>
    <w:p w:rsidR="008A5592" w:rsidRPr="007D0029" w:rsidRDefault="008A5592" w:rsidP="008A5592">
      <m:oMath>
        <m:r>
          <w:rPr>
            <w:rFonts w:ascii="Cambria Math" w:hAnsi="Cambria Math"/>
            <w:lang w:val="it-IT"/>
          </w:rPr>
          <m:t>V</m:t>
        </m:r>
        <m:r>
          <m:rPr>
            <m:sty m:val="p"/>
          </m:rPr>
          <w:rPr>
            <w:rFonts w:ascii="Cambria Math" w:hAnsi="Cambria Math"/>
          </w:rPr>
          <m:t>=</m:t>
        </m:r>
        <m:sSub>
          <m:sSubPr>
            <m:ctrlPr>
              <w:rPr>
                <w:rFonts w:ascii="Cambria Math" w:hAnsi="Cambria Math"/>
                <w:lang w:val="it-IT"/>
              </w:rPr>
            </m:ctrlPr>
          </m:sSubPr>
          <m:e>
            <m:sSup>
              <m:sSupPr>
                <m:ctrlPr>
                  <w:rPr>
                    <w:rFonts w:ascii="Cambria Math" w:hAnsi="Cambria Math"/>
                    <w:lang w:val="it-IT"/>
                  </w:rPr>
                </m:ctrlPr>
              </m:sSupPr>
              <m:e>
                <m:r>
                  <w:rPr>
                    <w:rFonts w:ascii="Cambria Math" w:hAnsi="Cambria Math"/>
                    <w:lang w:val="it-IT"/>
                  </w:rPr>
                  <m:t>V</m:t>
                </m:r>
              </m:e>
              <m:sup>
                <m:r>
                  <m:rPr>
                    <m:sty m:val="p"/>
                  </m:rPr>
                  <w:rPr>
                    <w:rFonts w:ascii="Cambria Math" w:hAnsi="Cambria Math"/>
                  </w:rPr>
                  <m:t>0</m:t>
                </m:r>
              </m:sup>
            </m:sSup>
          </m:e>
          <m:sub>
            <m:sSup>
              <m:sSupPr>
                <m:ctrlPr>
                  <w:rPr>
                    <w:rFonts w:ascii="Cambria Math" w:hAnsi="Cambria Math"/>
                    <w:lang w:val="it-IT"/>
                  </w:rPr>
                </m:ctrlPr>
              </m:sSupPr>
              <m:e>
                <m:r>
                  <m:rPr>
                    <m:sty m:val="p"/>
                  </m:rPr>
                  <w:rPr>
                    <w:rFonts w:ascii="Cambria Math" w:hAnsi="Cambria Math"/>
                  </w:rPr>
                  <m:t>Fe</m:t>
                </m:r>
              </m:e>
              <m:sup>
                <m:r>
                  <m:rPr>
                    <m:sty m:val="p"/>
                  </m:rPr>
                  <w:rPr>
                    <w:rFonts w:ascii="Cambria Math" w:hAnsi="Cambria Math"/>
                  </w:rPr>
                  <m:t>2+</m:t>
                </m:r>
              </m:sup>
            </m:sSup>
            <m:r>
              <m:rPr>
                <m:sty m:val="p"/>
              </m:rPr>
              <w:rPr>
                <w:rFonts w:ascii="Cambria Math" w:hAnsi="Cambria Math"/>
              </w:rPr>
              <m:t>/</m:t>
            </m:r>
            <m:sSup>
              <m:sSupPr>
                <m:ctrlPr>
                  <w:rPr>
                    <w:rFonts w:ascii="Cambria Math" w:hAnsi="Cambria Math"/>
                    <w:lang w:val="it-IT"/>
                  </w:rPr>
                </m:ctrlPr>
              </m:sSupPr>
              <m:e>
                <m:r>
                  <m:rPr>
                    <m:sty m:val="p"/>
                  </m:rPr>
                  <w:rPr>
                    <w:rFonts w:ascii="Cambria Math" w:hAnsi="Cambria Math"/>
                  </w:rPr>
                  <m:t>Fe</m:t>
                </m:r>
              </m:e>
              <m:sup>
                <m:r>
                  <m:rPr>
                    <m:sty m:val="p"/>
                  </m:rPr>
                  <w:rPr>
                    <w:rFonts w:ascii="Cambria Math" w:hAnsi="Cambria Math"/>
                  </w:rPr>
                  <m:t>3+</m:t>
                </m:r>
              </m:sup>
            </m:sSup>
          </m:sub>
        </m:sSub>
        <m:r>
          <w:rPr>
            <w:rFonts w:ascii="Cambria Math" w:hAnsi="Cambria Math"/>
          </w:rPr>
          <m:t xml:space="preserve">+ </m:t>
        </m:r>
        <m:f>
          <m:fPr>
            <m:ctrlPr>
              <w:rPr>
                <w:rFonts w:ascii="Cambria Math" w:hAnsi="Cambria Math"/>
                <w:i/>
                <w:lang w:val="it-IT"/>
              </w:rPr>
            </m:ctrlPr>
          </m:fPr>
          <m:num>
            <m:r>
              <w:rPr>
                <w:rFonts w:ascii="Cambria Math" w:hAnsi="Cambria Math"/>
              </w:rPr>
              <m:t>0,059</m:t>
            </m:r>
          </m:num>
          <m:den>
            <m:r>
              <w:rPr>
                <w:rFonts w:ascii="Cambria Math" w:hAnsi="Cambria Math"/>
              </w:rPr>
              <m:t>1</m:t>
            </m:r>
          </m:den>
        </m:f>
        <m:func>
          <m:funcPr>
            <m:ctrlPr>
              <w:rPr>
                <w:rFonts w:ascii="Cambria Math" w:hAnsi="Cambria Math"/>
                <w:i/>
                <w:lang w:val="it-IT"/>
              </w:rPr>
            </m:ctrlPr>
          </m:funcPr>
          <m:fName>
            <m:r>
              <m:rPr>
                <m:sty m:val="p"/>
              </m:rPr>
              <w:rPr>
                <w:rFonts w:ascii="Cambria Math" w:hAnsi="Cambria Math"/>
              </w:rPr>
              <m:t>log</m:t>
            </m:r>
          </m:fName>
          <m:e>
            <m:f>
              <m:fPr>
                <m:ctrlPr>
                  <w:rPr>
                    <w:rFonts w:ascii="Cambria Math" w:hAnsi="Cambria Math"/>
                    <w:szCs w:val="17"/>
                  </w:rPr>
                </m:ctrlPr>
              </m:fPr>
              <m:num>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3+</m:t>
                        </m:r>
                      </m:sup>
                    </m:sSup>
                  </m:e>
                </m:d>
              </m:num>
              <m:den>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2+</m:t>
                        </m:r>
                      </m:sup>
                    </m:sSup>
                  </m:e>
                </m:d>
              </m:den>
            </m:f>
            <m:r>
              <w:rPr>
                <w:rFonts w:ascii="Cambria Math" w:hAnsi="Cambria Math"/>
                <w:szCs w:val="17"/>
              </w:rPr>
              <m:t>=0,77+0,059</m:t>
            </m:r>
            <m:func>
              <m:funcPr>
                <m:ctrlPr>
                  <w:rPr>
                    <w:rFonts w:ascii="Cambria Math" w:hAnsi="Cambria Math"/>
                    <w:i/>
                    <w:szCs w:val="17"/>
                  </w:rPr>
                </m:ctrlPr>
              </m:funcPr>
              <m:fName>
                <m:r>
                  <m:rPr>
                    <m:sty m:val="p"/>
                  </m:rPr>
                  <w:rPr>
                    <w:rFonts w:ascii="Cambria Math" w:hAnsi="Cambria Math"/>
                    <w:szCs w:val="17"/>
                  </w:rPr>
                  <m:t>log</m:t>
                </m:r>
              </m:fName>
              <m:e>
                <m:f>
                  <m:fPr>
                    <m:ctrlPr>
                      <w:rPr>
                        <w:rFonts w:ascii="Cambria Math" w:hAnsi="Cambria Math"/>
                        <w:szCs w:val="17"/>
                      </w:rPr>
                    </m:ctrlPr>
                  </m:fPr>
                  <m:num>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3+</m:t>
                            </m:r>
                          </m:sup>
                        </m:sSup>
                      </m:e>
                    </m:d>
                  </m:num>
                  <m:den>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2+</m:t>
                            </m:r>
                          </m:sup>
                        </m:sSup>
                      </m:e>
                    </m:d>
                  </m:den>
                </m:f>
              </m:e>
            </m:func>
          </m:e>
        </m:func>
      </m:oMath>
      <w:r w:rsidRPr="007D0029">
        <w:rPr>
          <w:rFonts w:eastAsiaTheme="minorEastAsia"/>
        </w:rPr>
        <w:t>.</w:t>
      </w:r>
    </w:p>
    <w:p w:rsidR="008A5592" w:rsidRPr="00BF6C36" w:rsidRDefault="008A5592" w:rsidP="008A5592">
      <w:pPr>
        <w:tabs>
          <w:tab w:val="left" w:leader="underscore" w:pos="3096"/>
          <w:tab w:val="left" w:pos="4896"/>
        </w:tabs>
        <w:kinsoku w:val="0"/>
        <w:overflowPunct w:val="0"/>
        <w:textAlignment w:val="baseline"/>
      </w:pPr>
      <w:r w:rsidRPr="00BF6C36">
        <w:t>Stel dat vóór de belichting geldt</w:t>
      </w:r>
      <w:r>
        <w:t xml:space="preserve"> </w:t>
      </w:r>
      <m:oMath>
        <m:f>
          <m:fPr>
            <m:ctrlPr>
              <w:rPr>
                <w:rFonts w:ascii="Cambria Math" w:hAnsi="Cambria Math"/>
                <w:szCs w:val="17"/>
              </w:rPr>
            </m:ctrlPr>
          </m:fPr>
          <m:num>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3+</m:t>
                    </m:r>
                  </m:sup>
                </m:sSup>
              </m:e>
            </m:d>
          </m:num>
          <m:den>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2+</m:t>
                    </m:r>
                  </m:sup>
                </m:sSup>
              </m:e>
            </m:d>
          </m:den>
        </m:f>
      </m:oMath>
      <w:r>
        <w:rPr>
          <w:vertAlign w:val="subscript"/>
        </w:rPr>
        <w:t xml:space="preserve"> </w:t>
      </w:r>
      <w:r w:rsidRPr="007D0029">
        <w:t>=</w:t>
      </w:r>
      <w:r w:rsidRPr="00BF6C36">
        <w:t xml:space="preserve"> p. Indien</w:t>
      </w:r>
      <w:r>
        <w:t xml:space="preserve"> </w:t>
      </w:r>
      <m:oMath>
        <m:f>
          <m:fPr>
            <m:ctrlPr>
              <w:rPr>
                <w:rFonts w:ascii="Cambria Math" w:hAnsi="Cambria Math"/>
                <w:szCs w:val="17"/>
              </w:rPr>
            </m:ctrlPr>
          </m:fPr>
          <m:num>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3+</m:t>
                    </m:r>
                  </m:sup>
                </m:sSup>
              </m:e>
            </m:d>
          </m:num>
          <m:den>
            <m:d>
              <m:dPr>
                <m:begChr m:val="["/>
                <m:endChr m:val="]"/>
                <m:ctrlPr>
                  <w:rPr>
                    <w:rFonts w:ascii="Cambria Math" w:hAnsi="Cambria Math"/>
                    <w:szCs w:val="17"/>
                  </w:rPr>
                </m:ctrlPr>
              </m:dPr>
              <m:e>
                <m:sSup>
                  <m:sSupPr>
                    <m:ctrlPr>
                      <w:rPr>
                        <w:rFonts w:ascii="Cambria Math" w:hAnsi="Cambria Math"/>
                        <w:szCs w:val="17"/>
                      </w:rPr>
                    </m:ctrlPr>
                  </m:sSupPr>
                  <m:e>
                    <m:r>
                      <m:rPr>
                        <m:sty m:val="p"/>
                      </m:rPr>
                      <w:rPr>
                        <w:rFonts w:ascii="Cambria Math" w:hAnsi="Cambria Math"/>
                        <w:szCs w:val="17"/>
                      </w:rPr>
                      <m:t>Fe</m:t>
                    </m:r>
                  </m:e>
                  <m:sup>
                    <m:r>
                      <m:rPr>
                        <m:sty m:val="p"/>
                      </m:rPr>
                      <w:rPr>
                        <w:rFonts w:ascii="Cambria Math" w:hAnsi="Cambria Math"/>
                        <w:szCs w:val="17"/>
                      </w:rPr>
                      <m:t>2+</m:t>
                    </m:r>
                  </m:sup>
                </m:sSup>
              </m:e>
            </m:d>
          </m:den>
        </m:f>
      </m:oMath>
      <w:r>
        <w:t xml:space="preserve"> </w:t>
      </w:r>
      <w:r w:rsidRPr="00BF6C36">
        <w:t>door diffusie (zie onderdeel 4) 70%</w:t>
      </w:r>
      <w:r>
        <w:t xml:space="preserve"> </w:t>
      </w:r>
      <w:r w:rsidRPr="00BF6C36">
        <w:t>groter wordt, zal deze concentratieverhouding 1,7p worden. De stijging van de potentiaal in B</w:t>
      </w:r>
      <w:r>
        <w:t xml:space="preserve"> </w:t>
      </w:r>
      <w:r w:rsidRPr="00BF6C36">
        <w:t xml:space="preserve">bedraagt dan 0,77 + 0,059 log 1,7p </w:t>
      </w:r>
      <w:r>
        <w:sym w:font="Symbol" w:char="F02D"/>
      </w:r>
      <w:r w:rsidRPr="00BF6C36">
        <w:t xml:space="preserve">(0,77 + 0,059 log p) = 0,059 log </w:t>
      </w:r>
      <m:oMath>
        <m:f>
          <m:fPr>
            <m:ctrlPr>
              <w:rPr>
                <w:rFonts w:ascii="Cambria Math" w:hAnsi="Cambria Math"/>
                <w:i/>
                <w:szCs w:val="17"/>
              </w:rPr>
            </m:ctrlPr>
          </m:fPr>
          <m:num>
            <m:r>
              <w:rPr>
                <w:rFonts w:ascii="Cambria Math" w:hAnsi="Cambria Math"/>
                <w:szCs w:val="17"/>
              </w:rPr>
              <m:t>1,7</m:t>
            </m:r>
            <m:r>
              <m:rPr>
                <m:sty m:val="p"/>
              </m:rPr>
              <w:rPr>
                <w:rFonts w:ascii="Cambria Math" w:hAnsi="Cambria Math"/>
                <w:szCs w:val="17"/>
              </w:rPr>
              <m:t>p</m:t>
            </m:r>
          </m:num>
          <m:den>
            <m:r>
              <m:rPr>
                <m:sty m:val="p"/>
              </m:rPr>
              <w:rPr>
                <w:rFonts w:ascii="Cambria Math" w:hAnsi="Cambria Math"/>
                <w:szCs w:val="17"/>
              </w:rPr>
              <m:t>p</m:t>
            </m:r>
          </m:den>
        </m:f>
      </m:oMath>
      <w:r w:rsidRPr="007D0029">
        <w:t xml:space="preserve"> </w:t>
      </w:r>
      <w:r w:rsidRPr="00BF6C36">
        <w:t>=</w:t>
      </w:r>
      <w:r>
        <w:t xml:space="preserve"> </w:t>
      </w:r>
      <w:r w:rsidRPr="007D0029">
        <w:t>0,059 log 1,7 = 0,014 V (2 significante cijfers).</w:t>
      </w:r>
    </w:p>
    <w:bookmarkStart w:id="2" w:name="_Toc151212578"/>
    <w:bookmarkStart w:id="3" w:name="_Toc152679726"/>
    <w:bookmarkStart w:id="4" w:name="_Toc490835651"/>
    <w:p w:rsidR="008A5592" w:rsidRDefault="008A5592" w:rsidP="008A5592">
      <w:pPr>
        <w:pStyle w:val="Kop2"/>
      </w:pPr>
      <w:r w:rsidRPr="0018005E">
        <w:rPr>
          <w:noProof/>
        </w:rPr>
        <mc:AlternateContent>
          <mc:Choice Requires="wps">
            <w:drawing>
              <wp:anchor distT="0" distB="0" distL="0" distR="0" simplePos="0" relativeHeight="251669504" behindDoc="0" locked="0" layoutInCell="0" allowOverlap="1" wp14:anchorId="27AE54C5" wp14:editId="65F6D23F">
                <wp:simplePos x="0" y="0"/>
                <wp:positionH relativeFrom="margin">
                  <wp:align>center</wp:align>
                </wp:positionH>
                <wp:positionV relativeFrom="paragraph">
                  <wp:posOffset>406689</wp:posOffset>
                </wp:positionV>
                <wp:extent cx="6172835" cy="0"/>
                <wp:effectExtent l="0" t="19050" r="56515" b="38100"/>
                <wp:wrapSquare wrapText="bothSides"/>
                <wp:docPr id="3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9381"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pt" to="48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V+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" o:allowincell="f" strokecolor="silver" strokeweight="4.8pt">
                <w10:wrap type="square" anchorx="margin"/>
              </v:line>
            </w:pict>
          </mc:Fallback>
        </mc:AlternateContent>
      </w:r>
      <w:r w:rsidRPr="00682149">
        <w:t>Beton</w:t>
      </w:r>
      <w:r>
        <w:tab/>
      </w:r>
      <w:r w:rsidRPr="00682149">
        <w:t>1988-I(II)</w:t>
      </w:r>
      <w:bookmarkEnd w:id="2"/>
      <w:bookmarkEnd w:id="3"/>
      <w:bookmarkEnd w:id="4"/>
    </w:p>
    <w:p w:rsidR="008A5592" w:rsidRPr="009D3655" w:rsidRDefault="008A5592" w:rsidP="008A5592">
      <w:pPr>
        <w:pStyle w:val="CSElijst"/>
        <w:numPr>
          <w:ilvl w:val="0"/>
          <w:numId w:val="7"/>
        </w:numPr>
        <w:ind w:left="0" w:hanging="567"/>
        <w:rPr>
          <w:lang w:val="en-US"/>
        </w:rPr>
      </w:pPr>
      <w:proofErr w:type="spellStart"/>
      <w:r w:rsidRPr="009D3655">
        <w:rPr>
          <w:lang w:val="en-US"/>
        </w:rPr>
        <w:t>Evenwicht</w:t>
      </w:r>
      <w:proofErr w:type="spellEnd"/>
      <w:r w:rsidRPr="009D3655">
        <w:rPr>
          <w:lang w:val="en-US"/>
        </w:rPr>
        <w:t>: CaCO</w:t>
      </w:r>
      <w:r w:rsidRPr="009D3655">
        <w:rPr>
          <w:vertAlign w:val="subscript"/>
          <w:lang w:val="en-US"/>
        </w:rPr>
        <w:t>3</w:t>
      </w:r>
      <w:r w:rsidRPr="009D3655">
        <w:rPr>
          <w:lang w:val="en-US"/>
        </w:rPr>
        <w:t xml:space="preserve">(s) </w:t>
      </w:r>
      <w:r w:rsidRPr="009D3655">
        <w:rPr>
          <w:rFonts w:ascii="Cambria Math" w:hAnsi="Cambria Math"/>
          <w:lang w:val="en-US"/>
        </w:rPr>
        <w:t>⇌</w:t>
      </w:r>
      <w:r w:rsidRPr="009D3655">
        <w:rPr>
          <w:lang w:val="en-US"/>
        </w:rPr>
        <w:t xml:space="preserve"> Ca</w:t>
      </w:r>
      <w:r w:rsidRPr="009D3655">
        <w:rPr>
          <w:vertAlign w:val="superscript"/>
          <w:lang w:val="en-US"/>
        </w:rPr>
        <w:t>2+</w:t>
      </w:r>
      <w:r w:rsidRPr="009D3655">
        <w:rPr>
          <w:lang w:val="en-US"/>
        </w:rPr>
        <w:t>(</w:t>
      </w:r>
      <w:proofErr w:type="spellStart"/>
      <w:r w:rsidRPr="009D3655">
        <w:rPr>
          <w:lang w:val="en-US"/>
        </w:rPr>
        <w:t>aq</w:t>
      </w:r>
      <w:proofErr w:type="spellEnd"/>
      <w:r w:rsidRPr="009D3655">
        <w:rPr>
          <w:lang w:val="en-US"/>
        </w:rPr>
        <w:t>) + CO</w:t>
      </w:r>
      <w:r w:rsidRPr="009D3655">
        <w:rPr>
          <w:vertAlign w:val="subscript"/>
          <w:lang w:val="en-US"/>
        </w:rPr>
        <w:t>3</w:t>
      </w:r>
      <w:r w:rsidRPr="009D3655">
        <w:rPr>
          <w:vertAlign w:val="superscript"/>
          <w:lang w:val="en-US"/>
        </w:rPr>
        <w:t>2</w:t>
      </w:r>
      <w:r w:rsidRPr="00682149">
        <w:rPr>
          <w:vertAlign w:val="superscript"/>
        </w:rPr>
        <w:sym w:font="Symbol" w:char="F02D"/>
      </w:r>
      <w:r w:rsidRPr="009D3655">
        <w:rPr>
          <w:lang w:val="en-US"/>
        </w:rPr>
        <w:t>(</w:t>
      </w:r>
      <w:proofErr w:type="spellStart"/>
      <w:r w:rsidRPr="009D3655">
        <w:rPr>
          <w:lang w:val="en-US"/>
        </w:rPr>
        <w:t>aq</w:t>
      </w:r>
      <w:proofErr w:type="spellEnd"/>
      <w:r w:rsidRPr="009D3655">
        <w:rPr>
          <w:lang w:val="en-US"/>
        </w:rPr>
        <w:t>)</w:t>
      </w:r>
    </w:p>
    <w:p w:rsidR="008A5592" w:rsidRPr="00682149" w:rsidRDefault="008A5592" w:rsidP="008A5592">
      <w:r w:rsidRPr="00682149">
        <w:t>Voor het oplosbaarheidsproduct van CaCO</w:t>
      </w:r>
      <w:r w:rsidRPr="00695096">
        <w:rPr>
          <w:vertAlign w:val="subscript"/>
        </w:rPr>
        <w:t>3</w:t>
      </w:r>
      <w:r w:rsidRPr="00682149">
        <w:t xml:space="preserve"> bij 298 K geldt:</w:t>
      </w:r>
      <w:r>
        <w:br/>
      </w:r>
      <w:proofErr w:type="spellStart"/>
      <w:r w:rsidRPr="00695096">
        <w:rPr>
          <w:i/>
        </w:rPr>
        <w:t>K</w:t>
      </w:r>
      <w:r w:rsidRPr="00695096">
        <w:rPr>
          <w:vertAlign w:val="subscript"/>
        </w:rPr>
        <w:t>s</w:t>
      </w:r>
      <w:proofErr w:type="spellEnd"/>
      <w:r w:rsidRPr="00682149">
        <w:t xml:space="preserve"> = [Ca</w:t>
      </w:r>
      <w:r w:rsidRPr="00695096">
        <w:rPr>
          <w:vertAlign w:val="superscript"/>
        </w:rPr>
        <w:t>2+</w:t>
      </w:r>
      <w:r w:rsidRPr="00682149">
        <w:t>(</w:t>
      </w:r>
      <w:proofErr w:type="spellStart"/>
      <w:r w:rsidRPr="00682149">
        <w:t>aq</w:t>
      </w:r>
      <w:proofErr w:type="spellEnd"/>
      <w:r w:rsidRPr="00682149">
        <w:t>)] [CO</w:t>
      </w:r>
      <w:r w:rsidRPr="00695096">
        <w:rPr>
          <w:vertAlign w:val="subscript"/>
        </w:rPr>
        <w:t>3</w:t>
      </w:r>
      <w:r w:rsidRPr="00695096">
        <w:rPr>
          <w:vertAlign w:val="superscript"/>
        </w:rPr>
        <w:t>2</w:t>
      </w:r>
      <w:r w:rsidRPr="00682149">
        <w:rPr>
          <w:vertAlign w:val="superscript"/>
        </w:rPr>
        <w:sym w:font="Symbol" w:char="F02D"/>
      </w:r>
      <w:r w:rsidRPr="00682149">
        <w:t>(</w:t>
      </w:r>
      <w:proofErr w:type="spellStart"/>
      <w:r w:rsidRPr="00682149">
        <w:t>aq</w:t>
      </w:r>
      <w:proofErr w:type="spellEnd"/>
      <w:r w:rsidRPr="00682149">
        <w:t>)</w:t>
      </w:r>
      <w:r>
        <w:t>]</w:t>
      </w:r>
      <w:r w:rsidRPr="00682149">
        <w:t xml:space="preserve"> = 8,7</w:t>
      </w:r>
      <w:r w:rsidRPr="00682149">
        <w:sym w:font="Symbol" w:char="F0D7"/>
      </w:r>
      <w:r w:rsidRPr="00682149">
        <w:t>10</w:t>
      </w:r>
      <w:r w:rsidRPr="00682149">
        <w:rPr>
          <w:vertAlign w:val="superscript"/>
        </w:rPr>
        <w:sym w:font="Symbol" w:char="F02D"/>
      </w:r>
      <w:r w:rsidRPr="00695096">
        <w:rPr>
          <w:vertAlign w:val="superscript"/>
        </w:rPr>
        <w:t>9</w:t>
      </w:r>
      <w:r w:rsidRPr="00682149">
        <w:t xml:space="preserve"> (zie </w:t>
      </w:r>
      <w:proofErr w:type="spellStart"/>
      <w:r w:rsidRPr="00682149">
        <w:t>Binastabel</w:t>
      </w:r>
      <w:proofErr w:type="spellEnd"/>
      <w:r w:rsidRPr="00682149">
        <w:t xml:space="preserve"> 46).</w:t>
      </w:r>
    </w:p>
    <w:p w:rsidR="008A5592" w:rsidRPr="00682149" w:rsidRDefault="008A5592" w:rsidP="008A5592">
      <w:pPr>
        <w:widowControl w:val="0"/>
        <w:spacing w:before="120"/>
      </w:pPr>
      <w:r w:rsidRPr="00682149">
        <w:t xml:space="preserve">Doordat beide </w:t>
      </w:r>
      <w:proofErr w:type="spellStart"/>
      <w:r w:rsidRPr="00682149">
        <w:t>ionsoorten</w:t>
      </w:r>
      <w:proofErr w:type="spellEnd"/>
      <w:r w:rsidRPr="00682149">
        <w:t xml:space="preserve"> uit CaCO</w:t>
      </w:r>
      <w:r w:rsidRPr="00682149">
        <w:rPr>
          <w:vertAlign w:val="subscript"/>
        </w:rPr>
        <w:t>3</w:t>
      </w:r>
      <w:r w:rsidRPr="00682149">
        <w:t>(s) afkomstig zijn, geldt:</w:t>
      </w:r>
      <w:r>
        <w:br/>
      </w:r>
      <w:r w:rsidRPr="00682149">
        <w:t>[Ca</w:t>
      </w:r>
      <w:r w:rsidRPr="00682149">
        <w:rPr>
          <w:vertAlign w:val="superscript"/>
        </w:rPr>
        <w:t>2+</w:t>
      </w:r>
      <w:r w:rsidRPr="00682149">
        <w:t>(</w:t>
      </w:r>
      <w:proofErr w:type="spellStart"/>
      <w:r w:rsidRPr="00682149">
        <w:t>aq</w:t>
      </w:r>
      <w:proofErr w:type="spellEnd"/>
      <w:r w:rsidRPr="00682149">
        <w:t>)] = [CO</w:t>
      </w:r>
      <w:r w:rsidRPr="00682149">
        <w:rPr>
          <w:vertAlign w:val="subscript"/>
        </w:rPr>
        <w:t>3</w:t>
      </w:r>
      <w:r w:rsidRPr="00682149">
        <w:rPr>
          <w:vertAlign w:val="superscript"/>
        </w:rPr>
        <w:t>2</w:t>
      </w:r>
      <w:r w:rsidRPr="00682149">
        <w:rPr>
          <w:vertAlign w:val="superscript"/>
        </w:rPr>
        <w:sym w:font="Symbol" w:char="F02D"/>
      </w:r>
      <w:r w:rsidRPr="00682149">
        <w:t>(</w:t>
      </w:r>
      <w:proofErr w:type="spellStart"/>
      <w:r w:rsidRPr="00682149">
        <w:t>aq</w:t>
      </w:r>
      <w:proofErr w:type="spellEnd"/>
      <w:r w:rsidRPr="00682149">
        <w:t xml:space="preserve">)] = </w:t>
      </w:r>
      <w:r w:rsidRPr="00682149">
        <w:rPr>
          <w:i/>
        </w:rPr>
        <w:t>x</w:t>
      </w:r>
      <w:r w:rsidRPr="00682149">
        <w:t xml:space="preserve"> </w:t>
      </w:r>
      <w:r w:rsidRPr="00682149">
        <w:sym w:font="Symbol" w:char="F0DE"/>
      </w:r>
      <w:r w:rsidRPr="00682149">
        <w:t xml:space="preserve"> </w:t>
      </w:r>
      <w:r w:rsidRPr="00682149">
        <w:rPr>
          <w:i/>
        </w:rPr>
        <w:t>x</w:t>
      </w:r>
      <w:r w:rsidRPr="00682149">
        <w:rPr>
          <w:vertAlign w:val="superscript"/>
        </w:rPr>
        <w:t>2</w:t>
      </w:r>
      <w:r w:rsidRPr="00682149">
        <w:t xml:space="preserve"> = 8,7</w:t>
      </w:r>
      <w:r w:rsidRPr="00682149">
        <w:sym w:font="Symbol" w:char="F0D7"/>
      </w:r>
      <w:r w:rsidRPr="00682149">
        <w:t>10</w:t>
      </w:r>
      <w:r w:rsidRPr="00682149">
        <w:rPr>
          <w:vertAlign w:val="superscript"/>
        </w:rPr>
        <w:sym w:font="Symbol" w:char="F02D"/>
      </w:r>
      <w:r w:rsidRPr="00682149">
        <w:rPr>
          <w:vertAlign w:val="superscript"/>
        </w:rPr>
        <w:t>9</w:t>
      </w:r>
      <w:r w:rsidRPr="00682149">
        <w:t xml:space="preserve"> </w:t>
      </w:r>
      <w:r w:rsidRPr="00682149">
        <w:rPr>
          <w:i/>
        </w:rPr>
        <w:t>x</w:t>
      </w:r>
      <w:r w:rsidRPr="00682149">
        <w:t xml:space="preserve"> = 9,3</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 L</w:t>
      </w:r>
      <w:r w:rsidRPr="00682149">
        <w:rPr>
          <w:vertAlign w:val="superscript"/>
        </w:rPr>
        <w:sym w:font="Symbol" w:char="F02D"/>
      </w:r>
      <w:r w:rsidRPr="00682149">
        <w:rPr>
          <w:vertAlign w:val="superscript"/>
        </w:rPr>
        <w:t>1</w:t>
      </w:r>
      <w:r w:rsidRPr="00682149">
        <w:t>).</w:t>
      </w:r>
    </w:p>
    <w:p w:rsidR="008A5592" w:rsidRPr="00682149" w:rsidRDefault="008A5592" w:rsidP="008A5592">
      <w:pPr>
        <w:widowControl w:val="0"/>
      </w:pPr>
      <w:r w:rsidRPr="00682149">
        <w:t>[Ca</w:t>
      </w:r>
      <w:r w:rsidRPr="00682149">
        <w:rPr>
          <w:vertAlign w:val="superscript"/>
        </w:rPr>
        <w:t>2+</w:t>
      </w:r>
      <w:r w:rsidRPr="00682149">
        <w:t>(</w:t>
      </w:r>
      <w:proofErr w:type="spellStart"/>
      <w:r w:rsidRPr="00682149">
        <w:t>aq</w:t>
      </w:r>
      <w:proofErr w:type="spellEnd"/>
      <w:r w:rsidRPr="00682149">
        <w:t>)) en [CO</w:t>
      </w:r>
      <w:r w:rsidRPr="00682149">
        <w:rPr>
          <w:vertAlign w:val="subscript"/>
        </w:rPr>
        <w:t>3</w:t>
      </w:r>
      <w:r w:rsidRPr="00682149">
        <w:rPr>
          <w:vertAlign w:val="superscript"/>
        </w:rPr>
        <w:t>2</w:t>
      </w:r>
      <w:r w:rsidRPr="00682149">
        <w:rPr>
          <w:vertAlign w:val="superscript"/>
        </w:rPr>
        <w:sym w:font="Symbol" w:char="F02D"/>
      </w:r>
      <w:r w:rsidRPr="00682149">
        <w:t>(</w:t>
      </w:r>
      <w:proofErr w:type="spellStart"/>
      <w:r w:rsidRPr="00682149">
        <w:t>aq</w:t>
      </w:r>
      <w:proofErr w:type="spellEnd"/>
      <w:r w:rsidRPr="00682149">
        <w:t>)] bereiken deze waarde, indien er 9,3</w:t>
      </w:r>
      <w:r w:rsidRPr="00682149">
        <w:sym w:font="Symbol" w:char="F0D7"/>
      </w:r>
      <w:r w:rsidRPr="00682149">
        <w:t>10</w:t>
      </w:r>
      <w:r w:rsidRPr="00682149">
        <w:rPr>
          <w:vertAlign w:val="superscript"/>
        </w:rPr>
        <w:sym w:font="Symbol" w:char="F02D"/>
      </w:r>
      <w:r w:rsidRPr="00682149">
        <w:rPr>
          <w:vertAlign w:val="superscript"/>
        </w:rPr>
        <w:t>5</w:t>
      </w:r>
      <w:r w:rsidRPr="00682149">
        <w:t xml:space="preserve"> mol CaCO</w:t>
      </w:r>
      <w:r w:rsidRPr="00682149">
        <w:rPr>
          <w:vertAlign w:val="subscript"/>
        </w:rPr>
        <w:t>3</w:t>
      </w:r>
      <w:r w:rsidRPr="00682149">
        <w:t xml:space="preserve"> in </w:t>
      </w:r>
      <w:smartTag w:uri="urn:schemas-microsoft-com:office:smarttags" w:element="metricconverter">
        <w:smartTagPr>
          <w:attr w:name="ProductID" w:val="1 liter"/>
        </w:smartTagPr>
        <w:r w:rsidRPr="00682149">
          <w:t>1 liter</w:t>
        </w:r>
      </w:smartTag>
      <w:r w:rsidRPr="00682149">
        <w:t xml:space="preserve"> zuiver water oplost. Dit is (ongeveer 27 maal) minder dan de 2,5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CaCO</w:t>
      </w:r>
      <w:r w:rsidRPr="00682149">
        <w:rPr>
          <w:vertAlign w:val="subscript"/>
        </w:rPr>
        <w:t>3</w:t>
      </w:r>
      <w:r w:rsidRPr="00682149">
        <w:t xml:space="preserve"> die in </w:t>
      </w:r>
      <w:smartTag w:uri="urn:schemas-microsoft-com:office:smarttags" w:element="metricconverter">
        <w:smartTagPr>
          <w:attr w:name="ProductID" w:val="1 liter"/>
        </w:smartTagPr>
        <w:r w:rsidRPr="00682149">
          <w:t>1 liter</w:t>
        </w:r>
      </w:smartTag>
      <w:r w:rsidRPr="00682149">
        <w:t xml:space="preserve"> bronwater oplost.</w:t>
      </w:r>
    </w:p>
    <w:p w:rsidR="008A5592" w:rsidRPr="009D3655" w:rsidRDefault="008A5592" w:rsidP="008A5592">
      <w:pPr>
        <w:pStyle w:val="CSElijst"/>
        <w:numPr>
          <w:ilvl w:val="0"/>
          <w:numId w:val="7"/>
        </w:numPr>
        <w:ind w:left="0" w:hanging="567"/>
        <w:rPr>
          <w:lang w:val="nl-NL"/>
        </w:rPr>
      </w:pPr>
      <w:r w:rsidRPr="009D3655">
        <w:rPr>
          <w:lang w:val="nl-NL"/>
        </w:rPr>
        <w:t>De aantasting van beton door zuren is een gevolg van de reactie tussen H</w:t>
      </w:r>
      <w:r w:rsidRPr="009D3655">
        <w:rPr>
          <w:vertAlign w:val="subscript"/>
          <w:lang w:val="nl-NL"/>
        </w:rPr>
        <w:t>3</w:t>
      </w:r>
      <w:r w:rsidRPr="009D3655">
        <w:rPr>
          <w:lang w:val="nl-NL"/>
        </w:rPr>
        <w:t>O</w:t>
      </w:r>
      <w:r w:rsidRPr="009D3655">
        <w:rPr>
          <w:vertAlign w:val="superscript"/>
          <w:lang w:val="nl-NL"/>
        </w:rPr>
        <w:t>+</w:t>
      </w:r>
      <w:r w:rsidRPr="009D3655">
        <w:rPr>
          <w:lang w:val="nl-NL"/>
        </w:rPr>
        <w:t>-ionen en de basische CO</w:t>
      </w:r>
      <w:r w:rsidRPr="009D3655">
        <w:rPr>
          <w:vertAlign w:val="subscript"/>
          <w:lang w:val="nl-NL"/>
        </w:rPr>
        <w:t>3</w:t>
      </w:r>
      <w:r w:rsidRPr="009D3655">
        <w:rPr>
          <w:vertAlign w:val="superscript"/>
          <w:lang w:val="nl-NL"/>
        </w:rPr>
        <w:t>2</w:t>
      </w:r>
      <w:r w:rsidRPr="00682149">
        <w:rPr>
          <w:vertAlign w:val="superscript"/>
        </w:rPr>
        <w:sym w:font="Symbol" w:char="F02D"/>
      </w:r>
      <w:r w:rsidRPr="009D3655">
        <w:rPr>
          <w:lang w:val="nl-NL"/>
        </w:rPr>
        <w:t>-ionen in CaCO</w:t>
      </w:r>
      <w:r w:rsidRPr="009D3655">
        <w:rPr>
          <w:vertAlign w:val="subscript"/>
          <w:lang w:val="nl-NL"/>
        </w:rPr>
        <w:t>3</w:t>
      </w:r>
      <w:r w:rsidRPr="009D3655">
        <w:rPr>
          <w:lang w:val="nl-NL"/>
        </w:rPr>
        <w:t>: H</w:t>
      </w:r>
      <w:r w:rsidRPr="009D3655">
        <w:rPr>
          <w:vertAlign w:val="subscript"/>
          <w:lang w:val="nl-NL"/>
        </w:rPr>
        <w:t>3</w:t>
      </w:r>
      <w:r w:rsidRPr="009D3655">
        <w:rPr>
          <w:lang w:val="nl-NL"/>
        </w:rPr>
        <w:t>O</w:t>
      </w:r>
      <w:r w:rsidRPr="009D3655">
        <w:rPr>
          <w:vertAlign w:val="superscript"/>
          <w:lang w:val="nl-NL"/>
        </w:rPr>
        <w:t>+</w:t>
      </w:r>
      <w:r w:rsidRPr="009D3655">
        <w:rPr>
          <w:lang w:val="nl-NL"/>
        </w:rPr>
        <w:t>(</w:t>
      </w:r>
      <w:proofErr w:type="spellStart"/>
      <w:r w:rsidRPr="009D3655">
        <w:rPr>
          <w:lang w:val="nl-NL"/>
        </w:rPr>
        <w:t>aq</w:t>
      </w:r>
      <w:proofErr w:type="spellEnd"/>
      <w:r w:rsidRPr="009D3655">
        <w:rPr>
          <w:lang w:val="nl-NL"/>
        </w:rPr>
        <w:t>) + CaCO</w:t>
      </w:r>
      <w:r w:rsidRPr="009D3655">
        <w:rPr>
          <w:vertAlign w:val="subscript"/>
          <w:lang w:val="nl-NL"/>
        </w:rPr>
        <w:t>3</w:t>
      </w:r>
      <w:r w:rsidRPr="009D3655">
        <w:rPr>
          <w:lang w:val="nl-NL"/>
        </w:rPr>
        <w:t>(</w:t>
      </w:r>
      <w:proofErr w:type="spellStart"/>
      <w:r w:rsidRPr="009D3655">
        <w:rPr>
          <w:lang w:val="nl-NL"/>
        </w:rPr>
        <w:t>aq</w:t>
      </w:r>
      <w:proofErr w:type="spellEnd"/>
      <w:r w:rsidRPr="009D3655">
        <w:rPr>
          <w:lang w:val="nl-NL"/>
        </w:rPr>
        <w:t xml:space="preserve">) </w:t>
      </w:r>
      <w:r w:rsidRPr="00682149">
        <w:sym w:font="Symbol" w:char="F0AE"/>
      </w:r>
      <w:r w:rsidRPr="009D3655">
        <w:rPr>
          <w:lang w:val="nl-NL"/>
        </w:rPr>
        <w:t xml:space="preserve"> Ca</w:t>
      </w:r>
      <w:r w:rsidRPr="009D3655">
        <w:rPr>
          <w:vertAlign w:val="superscript"/>
          <w:lang w:val="nl-NL"/>
        </w:rPr>
        <w:t>2+</w:t>
      </w:r>
      <w:r w:rsidRPr="009D3655">
        <w:rPr>
          <w:lang w:val="nl-NL"/>
        </w:rPr>
        <w:t>(</w:t>
      </w:r>
      <w:proofErr w:type="spellStart"/>
      <w:r w:rsidRPr="009D3655">
        <w:rPr>
          <w:lang w:val="nl-NL"/>
        </w:rPr>
        <w:t>aq</w:t>
      </w:r>
      <w:proofErr w:type="spellEnd"/>
      <w:r w:rsidRPr="009D3655">
        <w:rPr>
          <w:lang w:val="nl-NL"/>
        </w:rPr>
        <w:t>) + HCO</w:t>
      </w:r>
      <w:r w:rsidRPr="009D3655">
        <w:rPr>
          <w:vertAlign w:val="subscript"/>
          <w:lang w:val="nl-NL"/>
        </w:rPr>
        <w:t>3</w:t>
      </w:r>
      <w:r w:rsidRPr="00682149">
        <w:rPr>
          <w:vertAlign w:val="superscript"/>
        </w:rPr>
        <w:sym w:font="Symbol" w:char="F02D"/>
      </w:r>
      <w:r w:rsidRPr="009D3655">
        <w:rPr>
          <w:lang w:val="nl-NL"/>
        </w:rPr>
        <w:t>(</w:t>
      </w:r>
      <w:proofErr w:type="spellStart"/>
      <w:r w:rsidRPr="009D3655">
        <w:rPr>
          <w:lang w:val="nl-NL"/>
        </w:rPr>
        <w:t>aq</w:t>
      </w:r>
      <w:proofErr w:type="spellEnd"/>
      <w:r w:rsidRPr="009D3655">
        <w:rPr>
          <w:lang w:val="nl-NL"/>
        </w:rPr>
        <w:t>) + H</w:t>
      </w:r>
      <w:r w:rsidRPr="009D3655">
        <w:rPr>
          <w:vertAlign w:val="subscript"/>
          <w:lang w:val="nl-NL"/>
        </w:rPr>
        <w:t>2</w:t>
      </w:r>
      <w:r w:rsidRPr="009D3655">
        <w:rPr>
          <w:lang w:val="nl-NL"/>
        </w:rPr>
        <w:t>O(l)</w:t>
      </w:r>
    </w:p>
    <w:p w:rsidR="008A5592" w:rsidRPr="00682149" w:rsidRDefault="008A5592" w:rsidP="008A5592">
      <w:pPr>
        <w:pStyle w:val="Vergelijking"/>
      </w:pPr>
      <w:r w:rsidRPr="00682149">
        <w:t>Bij pH = 3 is in beide zure oplossingen evenveel H</w:t>
      </w:r>
      <w:r w:rsidRPr="00682149">
        <w:rPr>
          <w:vertAlign w:val="subscript"/>
        </w:rPr>
        <w:t>3</w:t>
      </w:r>
      <w:r w:rsidRPr="00682149">
        <w:t>O</w:t>
      </w:r>
      <w:r w:rsidRPr="00682149">
        <w:rPr>
          <w:vertAlign w:val="superscript"/>
        </w:rPr>
        <w:t>+</w:t>
      </w:r>
      <w:r w:rsidRPr="00682149">
        <w:t xml:space="preserve"> aanwezig (10</w:t>
      </w:r>
      <w:r w:rsidRPr="00682149">
        <w:rPr>
          <w:vertAlign w:val="superscript"/>
        </w:rPr>
        <w:sym w:font="Symbol" w:char="F02D"/>
      </w:r>
      <w:r w:rsidRPr="00682149">
        <w:rPr>
          <w:vertAlign w:val="superscript"/>
        </w:rPr>
        <w:t>3</w:t>
      </w:r>
      <w:r w:rsidRPr="00682149">
        <w:t xml:space="preserve"> mol L</w:t>
      </w:r>
      <w:r w:rsidRPr="00682149">
        <w:rPr>
          <w:vertAlign w:val="superscript"/>
        </w:rPr>
        <w:sym w:font="Symbol" w:char="F02D"/>
      </w:r>
      <w:r w:rsidRPr="00682149">
        <w:rPr>
          <w:vertAlign w:val="superscript"/>
        </w:rPr>
        <w:t>1</w:t>
      </w:r>
      <w:r w:rsidRPr="00682149">
        <w:t xml:space="preserve">). Het sterke zuur </w:t>
      </w:r>
      <w:proofErr w:type="spellStart"/>
      <w:r w:rsidRPr="00682149">
        <w:t>HCl</w:t>
      </w:r>
      <w:proofErr w:type="spellEnd"/>
      <w:r w:rsidRPr="00682149">
        <w:t xml:space="preserve"> is hierbij volledig gesplitst, het (zwakke) azijnzuur is voor een belangrijk deel nog ongesplitst aanwezig: CH</w:t>
      </w:r>
      <w:r w:rsidRPr="00682149">
        <w:rPr>
          <w:vertAlign w:val="subscript"/>
        </w:rPr>
        <w:t>3</w:t>
      </w:r>
      <w:r w:rsidRPr="00682149">
        <w:t>COOH(</w:t>
      </w:r>
      <w:proofErr w:type="spellStart"/>
      <w:r w:rsidRPr="00682149">
        <w:t>aq</w:t>
      </w:r>
      <w:proofErr w:type="spellEnd"/>
      <w:r w:rsidRPr="00682149">
        <w:t>) + H</w:t>
      </w:r>
      <w:r w:rsidRPr="00682149">
        <w:rPr>
          <w:vertAlign w:val="subscript"/>
        </w:rPr>
        <w:t>2</w:t>
      </w:r>
      <w:r w:rsidRPr="00682149">
        <w:t xml:space="preserve">O(l) </w:t>
      </w:r>
      <w:r>
        <w:rPr>
          <w:rFonts w:ascii="Cambria Math" w:hAnsi="Cambria Math"/>
        </w:rPr>
        <w:t>⇌</w:t>
      </w:r>
      <w:r>
        <w:t xml:space="preserve"> </w:t>
      </w:r>
      <w:r w:rsidRPr="00682149">
        <w:t>H</w:t>
      </w:r>
      <w:r w:rsidRPr="00682149">
        <w:rPr>
          <w:vertAlign w:val="subscript"/>
        </w:rPr>
        <w:t>3</w:t>
      </w:r>
      <w:r w:rsidRPr="00682149">
        <w:t>O</w:t>
      </w:r>
      <w:r w:rsidRPr="00682149">
        <w:rPr>
          <w:vertAlign w:val="superscript"/>
        </w:rPr>
        <w:t>+</w:t>
      </w:r>
      <w:r w:rsidRPr="00682149">
        <w:t>(</w:t>
      </w:r>
      <w:proofErr w:type="spellStart"/>
      <w:r w:rsidRPr="00682149">
        <w:t>aq</w:t>
      </w:r>
      <w:proofErr w:type="spellEnd"/>
      <w:r w:rsidRPr="00682149">
        <w:t>) + CH</w:t>
      </w:r>
      <w:r w:rsidRPr="00682149">
        <w:rPr>
          <w:vertAlign w:val="subscript"/>
        </w:rPr>
        <w:t>3</w:t>
      </w:r>
      <w:r w:rsidRPr="00682149">
        <w:t>COO</w:t>
      </w:r>
      <w:r w:rsidRPr="00682149">
        <w:rPr>
          <w:vertAlign w:val="superscript"/>
        </w:rPr>
        <w:sym w:font="Symbol" w:char="F02D"/>
      </w:r>
      <w:r w:rsidRPr="00682149">
        <w:t>(</w:t>
      </w:r>
      <w:proofErr w:type="spellStart"/>
      <w:r w:rsidRPr="00682149">
        <w:t>aq</w:t>
      </w:r>
      <w:proofErr w:type="spellEnd"/>
      <w:r w:rsidRPr="00682149">
        <w:t>)</w:t>
      </w:r>
    </w:p>
    <w:p w:rsidR="008A5592" w:rsidRPr="00682149" w:rsidRDefault="008A5592" w:rsidP="008A5592">
      <w:pPr>
        <w:widowControl w:val="0"/>
      </w:pPr>
      <w:r w:rsidRPr="00682149">
        <w:t>Bij het reageren van H</w:t>
      </w:r>
      <w:r w:rsidRPr="00682149">
        <w:rPr>
          <w:vertAlign w:val="subscript"/>
        </w:rPr>
        <w:t>3</w:t>
      </w:r>
      <w:r w:rsidRPr="00682149">
        <w:t>O</w:t>
      </w:r>
      <w:r w:rsidRPr="00682149">
        <w:rPr>
          <w:vertAlign w:val="superscript"/>
        </w:rPr>
        <w:t>+</w:t>
      </w:r>
      <w:r w:rsidRPr="00682149">
        <w:t xml:space="preserve"> met het beton zal bovenstaand evenwicht 'verschuiven' naar rechts, waardoor er nieuwe H</w:t>
      </w:r>
      <w:r w:rsidRPr="00682149">
        <w:rPr>
          <w:vertAlign w:val="subscript"/>
        </w:rPr>
        <w:t>3</w:t>
      </w:r>
      <w:r w:rsidRPr="00682149">
        <w:t>O</w:t>
      </w:r>
      <w:r w:rsidRPr="00682149">
        <w:rPr>
          <w:vertAlign w:val="superscript"/>
        </w:rPr>
        <w:t>+</w:t>
      </w:r>
      <w:r w:rsidRPr="00682149">
        <w:t>-ionen gevormd worden. Op deze wijze komen er veel meer H</w:t>
      </w:r>
      <w:r w:rsidRPr="00682149">
        <w:rPr>
          <w:vertAlign w:val="subscript"/>
        </w:rPr>
        <w:t>3</w:t>
      </w:r>
      <w:r w:rsidRPr="00682149">
        <w:t>O</w:t>
      </w:r>
      <w:r w:rsidRPr="00682149">
        <w:rPr>
          <w:vertAlign w:val="superscript"/>
        </w:rPr>
        <w:t>+</w:t>
      </w:r>
      <w:r w:rsidRPr="00682149">
        <w:t xml:space="preserve">-ionen </w:t>
      </w:r>
      <w:r w:rsidRPr="00682149">
        <w:lastRenderedPageBreak/>
        <w:t xml:space="preserve">beschikbaar dan in het zoutzuur (van pH = 3). De aantasting van het beton door azijnzuur in experiment 1 zal daardoor </w:t>
      </w:r>
      <w:r w:rsidRPr="00682149">
        <w:rPr>
          <w:u w:val="single"/>
        </w:rPr>
        <w:t xml:space="preserve">groter </w:t>
      </w:r>
      <w:r w:rsidRPr="00682149">
        <w:t>zijn.</w:t>
      </w:r>
    </w:p>
    <w:p w:rsidR="008A5592" w:rsidRPr="00682149" w:rsidRDefault="008A5592" w:rsidP="008A5592">
      <w:pPr>
        <w:pStyle w:val="CSElijst"/>
        <w:numPr>
          <w:ilvl w:val="0"/>
          <w:numId w:val="7"/>
        </w:numPr>
        <w:ind w:left="0" w:hanging="567"/>
      </w:pPr>
      <w:r w:rsidRPr="00682149">
        <w:t>Titratie met zoutzuur: HCO</w:t>
      </w:r>
      <w:r w:rsidRPr="00682149">
        <w:rPr>
          <w:vertAlign w:val="subscript"/>
        </w:rPr>
        <w:t>3</w:t>
      </w:r>
      <w:r w:rsidRPr="00682149">
        <w:rPr>
          <w:vertAlign w:val="superscript"/>
        </w:rPr>
        <w:sym w:font="Symbol" w:char="F02D"/>
      </w:r>
      <w:r w:rsidRPr="00682149">
        <w:t>(aq) + H</w:t>
      </w:r>
      <w:r w:rsidRPr="00682149">
        <w:rPr>
          <w:vertAlign w:val="subscript"/>
        </w:rPr>
        <w:t>3</w:t>
      </w:r>
      <w:r w:rsidRPr="00682149">
        <w:t>O</w:t>
      </w:r>
      <w:r w:rsidRPr="00682149">
        <w:rPr>
          <w:vertAlign w:val="superscript"/>
        </w:rPr>
        <w:t>+</w:t>
      </w:r>
      <w:r w:rsidRPr="00682149">
        <w:t xml:space="preserve">(aq) </w:t>
      </w:r>
      <w:r w:rsidRPr="00682149">
        <w:sym w:font="Symbol" w:char="F0AE"/>
      </w:r>
      <w:r w:rsidRPr="00682149">
        <w:t xml:space="preserve"> CO</w:t>
      </w:r>
      <w:r w:rsidRPr="00682149">
        <w:rPr>
          <w:vertAlign w:val="subscript"/>
        </w:rPr>
        <w:t>2</w:t>
      </w:r>
      <w:r w:rsidRPr="00682149">
        <w:t>(aq) + 2 H</w:t>
      </w:r>
      <w:r w:rsidRPr="00682149">
        <w:rPr>
          <w:vertAlign w:val="subscript"/>
        </w:rPr>
        <w:t>2</w:t>
      </w:r>
      <w:r w:rsidRPr="00682149">
        <w:t>O(l)</w:t>
      </w:r>
    </w:p>
    <w:p w:rsidR="008A5592" w:rsidRPr="00682149" w:rsidRDefault="008A5592" w:rsidP="008A5592">
      <w:pPr>
        <w:widowControl w:val="0"/>
      </w:pPr>
      <w:r w:rsidRPr="00682149">
        <w:t xml:space="preserve">Gebruikt aan zuur: 6,33 </w:t>
      </w:r>
      <w:proofErr w:type="spellStart"/>
      <w:r w:rsidRPr="00682149">
        <w:t>mL</w:t>
      </w:r>
      <w:proofErr w:type="spellEnd"/>
      <w:r w:rsidRPr="00682149">
        <w:t xml:space="preserve"> × 0,0466 </w:t>
      </w:r>
      <w:proofErr w:type="spellStart"/>
      <w:r w:rsidRPr="00682149">
        <w:t>mmol</w:t>
      </w:r>
      <w:proofErr w:type="spellEnd"/>
      <w:r w:rsidRPr="00682149">
        <w:t> </w:t>
      </w:r>
      <w:proofErr w:type="spellStart"/>
      <w:r w:rsidRPr="00682149">
        <w:t>mL</w:t>
      </w:r>
      <w:proofErr w:type="spellEnd"/>
      <w:r w:rsidRPr="00682149">
        <w:rPr>
          <w:vertAlign w:val="superscript"/>
        </w:rPr>
        <w:sym w:font="Symbol" w:char="F02D"/>
      </w:r>
      <w:r w:rsidRPr="00682149">
        <w:rPr>
          <w:vertAlign w:val="superscript"/>
        </w:rPr>
        <w:t>1</w:t>
      </w:r>
      <w:r w:rsidRPr="00682149">
        <w:t xml:space="preserve"> = 0,295 </w:t>
      </w:r>
      <w:proofErr w:type="spellStart"/>
      <w:r w:rsidRPr="00682149">
        <w:t>mmol</w:t>
      </w:r>
      <w:proofErr w:type="spellEnd"/>
      <w:r w:rsidRPr="00682149">
        <w:t xml:space="preserve"> H</w:t>
      </w:r>
      <w:r w:rsidRPr="00682149">
        <w:rPr>
          <w:vertAlign w:val="subscript"/>
        </w:rPr>
        <w:t>3</w:t>
      </w:r>
      <w:r w:rsidRPr="00682149">
        <w:t>O</w:t>
      </w:r>
      <w:r w:rsidRPr="00682149">
        <w:rPr>
          <w:vertAlign w:val="superscript"/>
        </w:rPr>
        <w:t>+</w:t>
      </w:r>
      <w:r w:rsidRPr="00682149">
        <w:t xml:space="preserve"> </w:t>
      </w:r>
      <w:r w:rsidRPr="00682149">
        <w:sym w:font="Symbol" w:char="F0DE"/>
      </w:r>
      <w:r w:rsidRPr="00682149">
        <w:t xml:space="preserve"> in 100 </w:t>
      </w:r>
      <w:proofErr w:type="spellStart"/>
      <w:r w:rsidRPr="00682149">
        <w:t>mL</w:t>
      </w:r>
      <w:proofErr w:type="spellEnd"/>
      <w:r w:rsidRPr="00682149">
        <w:t xml:space="preserve"> bronwater zit eveneens </w:t>
      </w:r>
      <w:r w:rsidRPr="00682149">
        <w:rPr>
          <w:u w:val="single"/>
        </w:rPr>
        <w:t>0,295</w:t>
      </w:r>
      <w:r w:rsidRPr="00682149">
        <w:t xml:space="preserve"> </w:t>
      </w:r>
      <w:proofErr w:type="spellStart"/>
      <w:r w:rsidRPr="00682149">
        <w:t>mmol</w:t>
      </w:r>
      <w:proofErr w:type="spellEnd"/>
      <w:r w:rsidRPr="00682149">
        <w:t xml:space="preserve"> HCO</w:t>
      </w:r>
      <w:r w:rsidRPr="00682149">
        <w:rPr>
          <w:vertAlign w:val="subscript"/>
        </w:rPr>
        <w:t>3</w:t>
      </w:r>
      <w:r w:rsidRPr="00682149">
        <w:rPr>
          <w:vertAlign w:val="superscript"/>
        </w:rPr>
        <w:sym w:font="Symbol" w:char="F02D"/>
      </w:r>
      <w:r w:rsidRPr="00682149">
        <w:t xml:space="preserve"> (zie reactievergelijking).</w:t>
      </w:r>
    </w:p>
    <w:p w:rsidR="008A5592" w:rsidRPr="00682149" w:rsidRDefault="008A5592" w:rsidP="008A5592">
      <w:pPr>
        <w:widowControl w:val="0"/>
      </w:pPr>
      <w:r w:rsidRPr="00682149">
        <w:t>Met loog wordt hierna alle CO</w:t>
      </w:r>
      <w:r w:rsidRPr="00682149">
        <w:rPr>
          <w:vertAlign w:val="subscript"/>
        </w:rPr>
        <w:t>2</w:t>
      </w:r>
      <w:r w:rsidRPr="00682149">
        <w:t>(</w:t>
      </w:r>
      <w:proofErr w:type="spellStart"/>
      <w:r w:rsidRPr="00682149">
        <w:t>aq</w:t>
      </w:r>
      <w:proofErr w:type="spellEnd"/>
      <w:r w:rsidRPr="00682149">
        <w:t>) in HCO</w:t>
      </w:r>
      <w:r w:rsidRPr="00682149">
        <w:rPr>
          <w:vertAlign w:val="subscript"/>
        </w:rPr>
        <w:t>3</w:t>
      </w:r>
      <w:r w:rsidRPr="00682149">
        <w:rPr>
          <w:vertAlign w:val="superscript"/>
        </w:rPr>
        <w:sym w:font="Symbol" w:char="F02D"/>
      </w:r>
      <w:r w:rsidRPr="00682149">
        <w:t>(</w:t>
      </w:r>
      <w:proofErr w:type="spellStart"/>
      <w:r w:rsidRPr="00682149">
        <w:t>aq</w:t>
      </w:r>
      <w:proofErr w:type="spellEnd"/>
      <w:r w:rsidRPr="00682149">
        <w:t>) omgezet: CO</w:t>
      </w:r>
      <w:r w:rsidRPr="00682149">
        <w:rPr>
          <w:vertAlign w:val="subscript"/>
        </w:rPr>
        <w:t>2</w:t>
      </w:r>
      <w:r w:rsidRPr="00682149">
        <w:t>(</w:t>
      </w:r>
      <w:proofErr w:type="spellStart"/>
      <w:r w:rsidRPr="00682149">
        <w:t>aq</w:t>
      </w:r>
      <w:proofErr w:type="spellEnd"/>
      <w:r w:rsidRPr="00682149">
        <w:t>) + OH</w:t>
      </w:r>
      <w:r w:rsidRPr="00682149">
        <w:rPr>
          <w:vertAlign w:val="superscript"/>
        </w:rPr>
        <w:sym w:font="Symbol" w:char="F02D"/>
      </w:r>
      <w:r w:rsidRPr="00682149">
        <w:t>(</w:t>
      </w:r>
      <w:proofErr w:type="spellStart"/>
      <w:r w:rsidRPr="00682149">
        <w:t>aq</w:t>
      </w:r>
      <w:proofErr w:type="spellEnd"/>
      <w:r w:rsidRPr="00682149">
        <w:t xml:space="preserve">) </w:t>
      </w:r>
      <w:r w:rsidRPr="00682149">
        <w:sym w:font="Symbol" w:char="F0AE"/>
      </w:r>
      <w:r w:rsidRPr="00682149">
        <w:t xml:space="preserve"> HCO</w:t>
      </w:r>
      <w:r w:rsidRPr="00682149">
        <w:rPr>
          <w:vertAlign w:val="subscript"/>
        </w:rPr>
        <w:t>3</w:t>
      </w:r>
      <w:r w:rsidRPr="00682149">
        <w:rPr>
          <w:vertAlign w:val="superscript"/>
        </w:rPr>
        <w:sym w:font="Symbol" w:char="F02D"/>
      </w:r>
      <w:r w:rsidRPr="00682149">
        <w:t>(</w:t>
      </w:r>
      <w:proofErr w:type="spellStart"/>
      <w:r w:rsidRPr="00682149">
        <w:t>aq</w:t>
      </w:r>
      <w:proofErr w:type="spellEnd"/>
      <w:r w:rsidRPr="00682149">
        <w:t>). Gebruikt aan OH</w:t>
      </w:r>
      <w:r w:rsidRPr="00682149">
        <w:rPr>
          <w:vertAlign w:val="superscript"/>
        </w:rPr>
        <w:sym w:font="Symbol" w:char="F02D"/>
      </w:r>
      <w:r w:rsidRPr="00682149">
        <w:t xml:space="preserve">: 5,20 </w:t>
      </w:r>
      <w:proofErr w:type="spellStart"/>
      <w:r w:rsidRPr="00682149">
        <w:t>mL</w:t>
      </w:r>
      <w:proofErr w:type="spellEnd"/>
      <w:r w:rsidRPr="00682149">
        <w:t xml:space="preserve"> × 0,0868 </w:t>
      </w:r>
      <w:proofErr w:type="spellStart"/>
      <w:r w:rsidRPr="00682149">
        <w:t>mmol</w:t>
      </w:r>
      <w:proofErr w:type="spellEnd"/>
      <w:r w:rsidRPr="00682149">
        <w:t> </w:t>
      </w:r>
      <w:proofErr w:type="spellStart"/>
      <w:r w:rsidRPr="00682149">
        <w:t>mL</w:t>
      </w:r>
      <w:proofErr w:type="spellEnd"/>
      <w:r w:rsidRPr="00682149">
        <w:rPr>
          <w:vertAlign w:val="superscript"/>
        </w:rPr>
        <w:sym w:font="Symbol" w:char="F02D"/>
      </w:r>
      <w:r w:rsidRPr="00682149">
        <w:rPr>
          <w:vertAlign w:val="superscript"/>
        </w:rPr>
        <w:t>1</w:t>
      </w:r>
      <w:r w:rsidRPr="00682149">
        <w:t xml:space="preserve"> = 0,451 </w:t>
      </w:r>
      <w:proofErr w:type="spellStart"/>
      <w:r w:rsidRPr="00682149">
        <w:t>mmol</w:t>
      </w:r>
      <w:proofErr w:type="spellEnd"/>
      <w:r w:rsidRPr="00682149">
        <w:t xml:space="preserve"> OH</w:t>
      </w:r>
      <w:r w:rsidRPr="00682149">
        <w:rPr>
          <w:vertAlign w:val="superscript"/>
        </w:rPr>
        <w:sym w:font="Symbol" w:char="F02D"/>
      </w:r>
      <w:r w:rsidRPr="00682149">
        <w:t xml:space="preserve"> </w:t>
      </w:r>
      <w:r w:rsidRPr="00682149">
        <w:sym w:font="Symbol" w:char="F0DE"/>
      </w:r>
      <w:r>
        <w:br/>
      </w:r>
      <w:r w:rsidRPr="00682149">
        <w:t xml:space="preserve">er was ook 0,451 </w:t>
      </w:r>
      <w:proofErr w:type="spellStart"/>
      <w:r w:rsidRPr="00682149">
        <w:t>mmol</w:t>
      </w:r>
      <w:proofErr w:type="spellEnd"/>
      <w:r w:rsidRPr="00682149">
        <w:t xml:space="preserve"> CO</w:t>
      </w:r>
      <w:r w:rsidRPr="00682149">
        <w:rPr>
          <w:vertAlign w:val="subscript"/>
        </w:rPr>
        <w:t>2</w:t>
      </w:r>
      <w:r w:rsidRPr="00682149">
        <w:t>(</w:t>
      </w:r>
      <w:proofErr w:type="spellStart"/>
      <w:r w:rsidRPr="00682149">
        <w:t>aq</w:t>
      </w:r>
      <w:proofErr w:type="spellEnd"/>
      <w:r w:rsidRPr="00682149">
        <w:t xml:space="preserve">) aanwezig; 0,295 </w:t>
      </w:r>
      <w:proofErr w:type="spellStart"/>
      <w:r w:rsidRPr="00682149">
        <w:t>mmol</w:t>
      </w:r>
      <w:proofErr w:type="spellEnd"/>
      <w:r w:rsidRPr="00682149">
        <w:t xml:space="preserve"> hiervan is afkomstig van de titratie met zuur (zie boven) </w:t>
      </w:r>
      <w:r w:rsidRPr="00682149">
        <w:sym w:font="Symbol" w:char="F0DE"/>
      </w:r>
      <w:r w:rsidRPr="00682149">
        <w:t xml:space="preserve"> in 100 </w:t>
      </w:r>
      <w:proofErr w:type="spellStart"/>
      <w:r w:rsidRPr="00682149">
        <w:t>mL</w:t>
      </w:r>
      <w:proofErr w:type="spellEnd"/>
      <w:r w:rsidRPr="00682149">
        <w:t xml:space="preserve"> bronwater is 0,451 </w:t>
      </w:r>
      <w:r w:rsidRPr="00682149">
        <w:sym w:font="Symbol" w:char="F02D"/>
      </w:r>
      <w:r w:rsidRPr="00682149">
        <w:t xml:space="preserve"> 0,295 = </w:t>
      </w:r>
      <w:r w:rsidRPr="00682149">
        <w:rPr>
          <w:u w:val="single"/>
        </w:rPr>
        <w:t xml:space="preserve">0,156 </w:t>
      </w:r>
      <w:proofErr w:type="spellStart"/>
      <w:r w:rsidRPr="00682149">
        <w:t>mmol</w:t>
      </w:r>
      <w:proofErr w:type="spellEnd"/>
      <w:r w:rsidRPr="00682149">
        <w:t xml:space="preserve"> CO</w:t>
      </w:r>
      <w:r w:rsidRPr="00682149">
        <w:rPr>
          <w:vertAlign w:val="subscript"/>
        </w:rPr>
        <w:t>2</w:t>
      </w:r>
      <w:r w:rsidRPr="00682149">
        <w:t>(</w:t>
      </w:r>
      <w:proofErr w:type="spellStart"/>
      <w:r w:rsidRPr="00682149">
        <w:t>aq</w:t>
      </w:r>
      <w:proofErr w:type="spellEnd"/>
      <w:r w:rsidRPr="00682149">
        <w:t>) aanwezig.</w:t>
      </w:r>
    </w:p>
    <w:p w:rsidR="008A5592" w:rsidRPr="00BC3B02" w:rsidRDefault="008A5592" w:rsidP="008A5592">
      <w:pPr>
        <w:pStyle w:val="CSElijst"/>
        <w:numPr>
          <w:ilvl w:val="0"/>
          <w:numId w:val="7"/>
        </w:numPr>
        <w:ind w:left="0" w:hanging="567"/>
      </w:pPr>
      <w:r w:rsidRPr="00BC3B02">
        <w:t>CO</w:t>
      </w:r>
      <w:r w:rsidRPr="00BC3B02">
        <w:rPr>
          <w:vertAlign w:val="subscript"/>
        </w:rPr>
        <w:t>2</w:t>
      </w:r>
      <w:r w:rsidRPr="00BC3B02">
        <w:t>(aq) + 2 H</w:t>
      </w:r>
      <w:r w:rsidRPr="00BC3B02">
        <w:rPr>
          <w:vertAlign w:val="subscript"/>
        </w:rPr>
        <w:t>2</w:t>
      </w:r>
      <w:r w:rsidRPr="00BC3B02">
        <w:t xml:space="preserve">O(l) </w:t>
      </w:r>
      <w:r>
        <w:rPr>
          <w:rFonts w:ascii="Cambria Math" w:hAnsi="Cambria Math"/>
        </w:rPr>
        <w:t>⇌</w:t>
      </w:r>
      <w:r>
        <w:t xml:space="preserve"> </w:t>
      </w:r>
      <w:r w:rsidRPr="00BC3B02">
        <w:t>H</w:t>
      </w:r>
      <w:r w:rsidRPr="00BC3B02">
        <w:rPr>
          <w:vertAlign w:val="subscript"/>
        </w:rPr>
        <w:t>3</w:t>
      </w:r>
      <w:r w:rsidRPr="00BC3B02">
        <w:t>O</w:t>
      </w:r>
      <w:r w:rsidRPr="00BC3B02">
        <w:rPr>
          <w:vertAlign w:val="superscript"/>
        </w:rPr>
        <w:t>+</w:t>
      </w:r>
      <w:r w:rsidRPr="00BC3B02">
        <w:t>(aq) + HCO</w:t>
      </w:r>
      <w:r w:rsidRPr="00BC3B02">
        <w:rPr>
          <w:vertAlign w:val="subscript"/>
        </w:rPr>
        <w:t>3</w:t>
      </w:r>
      <w:r w:rsidRPr="00682149">
        <w:rPr>
          <w:vertAlign w:val="superscript"/>
        </w:rPr>
        <w:sym w:font="Symbol" w:char="F02D"/>
      </w:r>
      <w:r w:rsidRPr="00BC3B02">
        <w:t>(aq)</w:t>
      </w:r>
    </w:p>
    <w:p w:rsidR="008A5592" w:rsidRPr="00682149" w:rsidRDefault="008A5592" w:rsidP="008A5592">
      <w:pPr>
        <w:widowControl w:val="0"/>
      </w:pPr>
      <w:proofErr w:type="spellStart"/>
      <w:r w:rsidRPr="00682149">
        <w:rPr>
          <w:i/>
          <w:iCs/>
        </w:rPr>
        <w:t>K</w:t>
      </w:r>
      <w:r w:rsidRPr="00682149">
        <w:rPr>
          <w:iCs/>
          <w:vertAlign w:val="subscript"/>
        </w:rPr>
        <w:t>z</w:t>
      </w:r>
      <w:proofErr w:type="spellEnd"/>
      <w:r w:rsidRPr="00682149">
        <w:rPr>
          <w:iCs/>
        </w:rPr>
        <w:t xml:space="preserve"> </w:t>
      </w:r>
      <w:r w:rsidRPr="00682149">
        <w:t>= 4,4</w:t>
      </w:r>
      <w:r w:rsidRPr="00682149">
        <w:sym w:font="Symbol" w:char="F0D7"/>
      </w:r>
      <w:r w:rsidRPr="00682149">
        <w:t>10</w:t>
      </w:r>
      <w:r w:rsidRPr="00682149">
        <w:rPr>
          <w:vertAlign w:val="superscript"/>
        </w:rPr>
        <w:sym w:font="Symbol" w:char="F02D"/>
      </w:r>
      <w:r w:rsidRPr="00682149">
        <w:rPr>
          <w:vertAlign w:val="superscript"/>
        </w:rPr>
        <w:t>7</w:t>
      </w:r>
      <w:r w:rsidRPr="00682149">
        <w:t xml:space="preserve"> = </w:t>
      </w:r>
      <w:r w:rsidRPr="00682149">
        <w:rPr>
          <w:position w:val="-28"/>
        </w:rPr>
        <w:object w:dxaOrig="2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2pt;height:36pt" o:ole="">
            <v:imagedata r:id="rId7" o:title=""/>
          </v:shape>
          <o:OLEObject Type="Embed" ProgID="Equation.3" ShapeID="_x0000_i1031" DrawAspect="Content" ObjectID="_1578080228" r:id="rId8"/>
        </w:object>
      </w:r>
      <w:r w:rsidRPr="00682149">
        <w:t xml:space="preserve"> (zie </w:t>
      </w:r>
      <w:proofErr w:type="spellStart"/>
      <w:r w:rsidRPr="00682149">
        <w:t>Binastabel</w:t>
      </w:r>
      <w:proofErr w:type="spellEnd"/>
      <w:r w:rsidRPr="00682149">
        <w:t xml:space="preserve"> 49)</w:t>
      </w:r>
    </w:p>
    <w:p w:rsidR="008A5592" w:rsidRPr="00682149" w:rsidRDefault="008A5592" w:rsidP="008A5592">
      <w:pPr>
        <w:widowControl w:val="0"/>
      </w:pPr>
      <w:r w:rsidRPr="00682149">
        <w:t>Bij pH = 7,0 geldt [H</w:t>
      </w:r>
      <w:r w:rsidRPr="00682149">
        <w:rPr>
          <w:vertAlign w:val="subscript"/>
        </w:rPr>
        <w:t>3</w:t>
      </w:r>
      <w:r w:rsidRPr="00682149">
        <w:t>O(</w:t>
      </w:r>
      <w:proofErr w:type="spellStart"/>
      <w:r w:rsidRPr="00682149">
        <w:t>aq</w:t>
      </w:r>
      <w:proofErr w:type="spellEnd"/>
      <w:r w:rsidRPr="00682149">
        <w:t>)] = 1,0</w:t>
      </w:r>
      <w:r w:rsidRPr="00682149">
        <w:sym w:font="Symbol" w:char="F0D7"/>
      </w:r>
      <w:r w:rsidRPr="00682149">
        <w:t>10</w:t>
      </w:r>
      <w:r w:rsidRPr="00682149">
        <w:rPr>
          <w:vertAlign w:val="superscript"/>
        </w:rPr>
        <w:sym w:font="Symbol" w:char="F02D"/>
      </w:r>
      <w:r w:rsidRPr="00682149">
        <w:rPr>
          <w:vertAlign w:val="superscript"/>
        </w:rPr>
        <w:t>7</w:t>
      </w:r>
      <w:r w:rsidRPr="00682149">
        <w:t xml:space="preserve"> </w:t>
      </w:r>
      <w:r w:rsidRPr="00682149">
        <w:sym w:font="Symbol" w:char="F0DE"/>
      </w:r>
      <w:r w:rsidRPr="00682149">
        <w:t xml:space="preserve"> </w:t>
      </w:r>
      <w:r w:rsidRPr="00682149">
        <w:rPr>
          <w:position w:val="-30"/>
        </w:rPr>
        <w:object w:dxaOrig="2380" w:dyaOrig="740">
          <v:shape id="_x0000_i1032" type="#_x0000_t75" style="width:115.2pt;height:36pt" o:ole="">
            <v:imagedata r:id="rId9" o:title=""/>
          </v:shape>
          <o:OLEObject Type="Embed" ProgID="Equation.3" ShapeID="_x0000_i1032" DrawAspect="Content" ObjectID="_1578080229" r:id="rId10"/>
        </w:object>
      </w:r>
      <w:r w:rsidRPr="00682149">
        <w:t xml:space="preserve"> = </w:t>
      </w:r>
      <w:r w:rsidRPr="00682149">
        <w:rPr>
          <w:u w:val="single"/>
        </w:rPr>
        <w:t>4,4</w:t>
      </w:r>
    </w:p>
    <w:p w:rsidR="008A5592" w:rsidRPr="009D3655" w:rsidRDefault="008A5592" w:rsidP="008A5592">
      <w:pPr>
        <w:pStyle w:val="CSElijst"/>
        <w:numPr>
          <w:ilvl w:val="0"/>
          <w:numId w:val="7"/>
        </w:numPr>
        <w:ind w:left="0" w:hanging="567"/>
        <w:rPr>
          <w:lang w:val="nl-NL"/>
        </w:rPr>
      </w:pPr>
      <w:r w:rsidRPr="009D3655">
        <w:rPr>
          <w:lang w:val="nl-NL"/>
        </w:rPr>
        <w:t xml:space="preserve">Gegeven is dat alleen bronwater, waarvan de samenstelling wordt weergegeven met punten </w:t>
      </w:r>
      <w:r w:rsidRPr="009D3655">
        <w:rPr>
          <w:i/>
          <w:lang w:val="nl-NL"/>
        </w:rPr>
        <w:t>boven</w:t>
      </w:r>
      <w:r w:rsidRPr="009D3655">
        <w:rPr>
          <w:lang w:val="nl-NL"/>
        </w:rPr>
        <w:t xml:space="preserve"> curve a, beton kan aantasten. Er zijn in het diagram ook punten te vinden die </w:t>
      </w:r>
      <w:r w:rsidRPr="009D3655">
        <w:rPr>
          <w:i/>
          <w:lang w:val="nl-NL"/>
        </w:rPr>
        <w:t>op</w:t>
      </w:r>
      <w:r w:rsidRPr="009D3655">
        <w:rPr>
          <w:lang w:val="nl-NL"/>
        </w:rPr>
        <w:t xml:space="preserve"> en </w:t>
      </w:r>
      <w:r w:rsidRPr="009D3655">
        <w:rPr>
          <w:i/>
          <w:lang w:val="nl-NL"/>
        </w:rPr>
        <w:t>onder</w:t>
      </w:r>
      <w:r w:rsidRPr="009D3655">
        <w:rPr>
          <w:lang w:val="nl-NL"/>
        </w:rPr>
        <w:t xml:space="preserve"> curve a liggen en toch voldoen aan de voorwaarde </w:t>
      </w:r>
      <w:r w:rsidRPr="00682149">
        <w:rPr>
          <w:position w:val="-28"/>
        </w:rPr>
        <w:object w:dxaOrig="1280" w:dyaOrig="720">
          <v:shape id="_x0000_i1033" type="#_x0000_t75" style="width:64.8pt;height:36pt" o:ole="">
            <v:imagedata r:id="rId11" o:title=""/>
          </v:shape>
          <o:OLEObject Type="Embed" ProgID="Equation.3" ShapeID="_x0000_i1033" DrawAspect="Content" ObjectID="_1578080230" r:id="rId12"/>
        </w:object>
      </w:r>
      <w:r w:rsidRPr="009D3655">
        <w:rPr>
          <w:lang w:val="nl-NL"/>
        </w:rPr>
        <w:t xml:space="preserve"> = 4,4,</w:t>
      </w:r>
      <w:r w:rsidRPr="009D3655">
        <w:rPr>
          <w:lang w:val="nl-NL"/>
        </w:rPr>
        <w:br/>
        <w:t>bv. indien [HCO</w:t>
      </w:r>
      <w:r w:rsidRPr="009D3655">
        <w:rPr>
          <w:vertAlign w:val="subscript"/>
          <w:lang w:val="nl-NL"/>
        </w:rPr>
        <w:t>3</w:t>
      </w:r>
      <w:r w:rsidRPr="00682149">
        <w:rPr>
          <w:vertAlign w:val="superscript"/>
        </w:rPr>
        <w:sym w:font="Symbol" w:char="F02D"/>
      </w:r>
      <w:r w:rsidRPr="009D3655">
        <w:rPr>
          <w:lang w:val="nl-NL"/>
        </w:rPr>
        <w:t>(</w:t>
      </w:r>
      <w:proofErr w:type="spellStart"/>
      <w:r w:rsidRPr="009D3655">
        <w:rPr>
          <w:lang w:val="nl-NL"/>
        </w:rPr>
        <w:t>aq</w:t>
      </w:r>
      <w:proofErr w:type="spellEnd"/>
      <w:r w:rsidRPr="009D3655">
        <w:rPr>
          <w:lang w:val="nl-NL"/>
        </w:rPr>
        <w:t>)] = 6,6 </w:t>
      </w:r>
      <w:r w:rsidRPr="00682149">
        <w:sym w:font="Symbol" w:char="F0D7"/>
      </w:r>
      <w:r w:rsidRPr="009D3655">
        <w:rPr>
          <w:lang w:val="nl-NL"/>
        </w:rPr>
        <w:t> 10</w:t>
      </w:r>
      <w:r w:rsidRPr="00682149">
        <w:rPr>
          <w:vertAlign w:val="superscript"/>
        </w:rPr>
        <w:sym w:font="Symbol" w:char="F02D"/>
      </w:r>
      <w:r w:rsidRPr="009D3655">
        <w:rPr>
          <w:vertAlign w:val="superscript"/>
          <w:lang w:val="nl-NL"/>
        </w:rPr>
        <w:t>3</w:t>
      </w:r>
      <w:r w:rsidRPr="009D3655">
        <w:rPr>
          <w:lang w:val="nl-NL"/>
        </w:rPr>
        <w:t> mol L</w:t>
      </w:r>
      <w:r w:rsidRPr="00682149">
        <w:rPr>
          <w:vertAlign w:val="superscript"/>
        </w:rPr>
        <w:sym w:font="Symbol" w:char="F02D"/>
      </w:r>
      <w:r w:rsidRPr="009D3655">
        <w:rPr>
          <w:vertAlign w:val="superscript"/>
          <w:lang w:val="nl-NL"/>
        </w:rPr>
        <w:t>1</w:t>
      </w:r>
      <w:r w:rsidRPr="009D3655">
        <w:rPr>
          <w:lang w:val="nl-NL"/>
        </w:rPr>
        <w:t xml:space="preserve"> en [CO</w:t>
      </w:r>
      <w:r w:rsidRPr="009D3655">
        <w:rPr>
          <w:vertAlign w:val="subscript"/>
          <w:lang w:val="nl-NL"/>
        </w:rPr>
        <w:t>2</w:t>
      </w:r>
      <w:r w:rsidRPr="009D3655">
        <w:rPr>
          <w:lang w:val="nl-NL"/>
        </w:rPr>
        <w:t>(</w:t>
      </w:r>
      <w:proofErr w:type="spellStart"/>
      <w:r w:rsidRPr="009D3655">
        <w:rPr>
          <w:lang w:val="nl-NL"/>
        </w:rPr>
        <w:t>aq</w:t>
      </w:r>
      <w:proofErr w:type="spellEnd"/>
      <w:r w:rsidRPr="009D3655">
        <w:rPr>
          <w:lang w:val="nl-NL"/>
        </w:rPr>
        <w:t>)] = 1,5</w:t>
      </w:r>
      <w:r w:rsidRPr="00682149">
        <w:sym w:font="Symbol" w:char="F0D7"/>
      </w:r>
      <w:r w:rsidRPr="009D3655">
        <w:rPr>
          <w:lang w:val="nl-NL"/>
        </w:rPr>
        <w:t>10</w:t>
      </w:r>
      <w:r w:rsidRPr="00682149">
        <w:rPr>
          <w:vertAlign w:val="superscript"/>
        </w:rPr>
        <w:sym w:font="Symbol" w:char="F02D"/>
      </w:r>
      <w:r w:rsidRPr="009D3655">
        <w:rPr>
          <w:vertAlign w:val="superscript"/>
          <w:lang w:val="nl-NL"/>
        </w:rPr>
        <w:t>3</w:t>
      </w:r>
      <w:r w:rsidRPr="009D3655">
        <w:rPr>
          <w:lang w:val="nl-NL"/>
        </w:rPr>
        <w:t xml:space="preserve"> mol L</w:t>
      </w:r>
      <w:r w:rsidRPr="00682149">
        <w:rPr>
          <w:vertAlign w:val="superscript"/>
        </w:rPr>
        <w:sym w:font="Symbol" w:char="F02D"/>
      </w:r>
      <w:r w:rsidRPr="009D3655">
        <w:rPr>
          <w:vertAlign w:val="superscript"/>
          <w:lang w:val="nl-NL"/>
        </w:rPr>
        <w:t>1</w:t>
      </w:r>
      <w:r w:rsidRPr="009D3655">
        <w:rPr>
          <w:lang w:val="nl-NL"/>
        </w:rPr>
        <w:t>.</w:t>
      </w:r>
    </w:p>
    <w:p w:rsidR="008A5592" w:rsidRPr="00682149" w:rsidRDefault="008A5592" w:rsidP="008A5592">
      <w:pPr>
        <w:widowControl w:val="0"/>
      </w:pPr>
      <w:r>
        <w:rPr>
          <w:noProof/>
        </w:rPr>
        <w:drawing>
          <wp:inline distT="0" distB="0" distL="0" distR="0" wp14:anchorId="48EC9C12" wp14:editId="382C2892">
            <wp:extent cx="4633645" cy="2054225"/>
            <wp:effectExtent l="0" t="0" r="0" b="3175"/>
            <wp:docPr id="349" name="Afbeelding 349" descr="Afbeelding met ding&#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on2.tif"/>
                    <pic:cNvPicPr/>
                  </pic:nvPicPr>
                  <pic:blipFill rotWithShape="1">
                    <a:blip r:embed="rId13">
                      <a:extLst>
                        <a:ext uri="{28A0092B-C50C-407E-A947-70E740481C1C}">
                          <a14:useLocalDpi xmlns:a14="http://schemas.microsoft.com/office/drawing/2010/main" val="0"/>
                        </a:ext>
                      </a:extLst>
                    </a:blip>
                    <a:srcRect t="975" r="681" b="1509"/>
                    <a:stretch/>
                  </pic:blipFill>
                  <pic:spPr bwMode="auto">
                    <a:xfrm>
                      <a:off x="0" y="0"/>
                      <a:ext cx="4636196" cy="2055356"/>
                    </a:xfrm>
                    <a:prstGeom prst="rect">
                      <a:avLst/>
                    </a:prstGeom>
                    <a:ln>
                      <a:noFill/>
                    </a:ln>
                    <a:extLst>
                      <a:ext uri="{53640926-AAD7-44D8-BBD7-CCE9431645EC}">
                        <a14:shadowObscured xmlns:a14="http://schemas.microsoft.com/office/drawing/2010/main"/>
                      </a:ext>
                    </a:extLst>
                  </pic:spPr>
                </pic:pic>
              </a:graphicData>
            </a:graphic>
          </wp:inline>
        </w:drawing>
      </w:r>
    </w:p>
    <w:p w:rsidR="008A5592" w:rsidRPr="00682149" w:rsidRDefault="008A5592" w:rsidP="008A5592">
      <w:pPr>
        <w:widowControl w:val="0"/>
      </w:pPr>
      <w:r w:rsidRPr="00AD7684">
        <w:rPr>
          <w:b/>
        </w:rPr>
        <w:t>Toelichting</w:t>
      </w:r>
      <w:r w:rsidRPr="00682149">
        <w:t xml:space="preserve">. Voor alle bronwater met pH = 7,0 geldt </w:t>
      </w:r>
      <w:r w:rsidRPr="00682149">
        <w:rPr>
          <w:position w:val="-28"/>
        </w:rPr>
        <w:object w:dxaOrig="1280" w:dyaOrig="720">
          <v:shape id="_x0000_i1034" type="#_x0000_t75" style="width:64.8pt;height:36pt" o:ole="">
            <v:imagedata r:id="rId11" o:title=""/>
          </v:shape>
          <o:OLEObject Type="Embed" ProgID="Equation.3" ShapeID="_x0000_i1034" DrawAspect="Content" ObjectID="_1578080231" r:id="rId14"/>
        </w:object>
      </w:r>
      <w:r w:rsidRPr="00682149">
        <w:t xml:space="preserve"> = 4,4 of </w:t>
      </w:r>
      <w:r w:rsidRPr="00682149">
        <w:rPr>
          <w:position w:val="-32"/>
        </w:rPr>
        <w:object w:dxaOrig="1300" w:dyaOrig="680">
          <v:shape id="_x0000_i1035" type="#_x0000_t75" style="width:64.8pt;height:36pt" o:ole="">
            <v:imagedata r:id="rId15" o:title=""/>
          </v:shape>
          <o:OLEObject Type="Embed" ProgID="Equation.3" ShapeID="_x0000_i1035" DrawAspect="Content" ObjectID="_1578080232" r:id="rId16"/>
        </w:object>
      </w:r>
      <w:r w:rsidRPr="00682149">
        <w:t xml:space="preserve"> =</w:t>
      </w:r>
      <w:r>
        <w:br/>
      </w:r>
      <w:r w:rsidRPr="00682149">
        <w:rPr>
          <w:position w:val="-16"/>
        </w:rPr>
        <w:object w:dxaOrig="440" w:dyaOrig="400">
          <v:shape id="_x0000_i1036" type="#_x0000_t75" style="width:21.6pt;height:21.6pt" o:ole="">
            <v:imagedata r:id="rId17" o:title=""/>
          </v:shape>
          <o:OLEObject Type="Embed" ProgID="Equation.3" ShapeID="_x0000_i1036" DrawAspect="Content" ObjectID="_1578080233" r:id="rId18"/>
        </w:object>
      </w:r>
      <w:r w:rsidRPr="00682149">
        <w:t xml:space="preserve"> = 0,23. In het diagram zijn deze oplossingen weergegeven als een rechte lijn door de oorsprong met richtingscoëfficiënt 0,23 (zie tekening hierboven). Waar deze lijn onder curve a ligt, is de samenstelling van het bronwater zodanig, dat beton niet kan worden aangetast (boven curve a zal </w:t>
      </w:r>
      <w:proofErr w:type="spellStart"/>
      <w:r w:rsidRPr="00682149">
        <w:t>wèl</w:t>
      </w:r>
      <w:proofErr w:type="spellEnd"/>
      <w:r w:rsidRPr="00682149">
        <w:t xml:space="preserve"> aantasting plaatsvinden).</w:t>
      </w:r>
    </w:p>
    <w:p w:rsidR="008A5592" w:rsidRPr="00682149" w:rsidRDefault="008A5592" w:rsidP="008A5592">
      <w:pPr>
        <w:pStyle w:val="CSElijst"/>
        <w:numPr>
          <w:ilvl w:val="0"/>
          <w:numId w:val="7"/>
        </w:numPr>
        <w:ind w:left="0" w:hanging="567"/>
      </w:pPr>
      <w:bookmarkStart w:id="5" w:name="_Ref148453290"/>
      <w:r w:rsidRPr="009D3655">
        <w:rPr>
          <w:lang w:val="nl-NL"/>
        </w:rPr>
        <w:t>Volgens evenwicht 2, CaCO</w:t>
      </w:r>
      <w:r w:rsidRPr="009D3655">
        <w:rPr>
          <w:vertAlign w:val="subscript"/>
          <w:lang w:val="nl-NL"/>
        </w:rPr>
        <w:t>3</w:t>
      </w:r>
      <w:r w:rsidRPr="009D3655">
        <w:rPr>
          <w:lang w:val="nl-NL"/>
        </w:rPr>
        <w:t>(s) + CO</w:t>
      </w:r>
      <w:r w:rsidRPr="009D3655">
        <w:rPr>
          <w:vertAlign w:val="subscript"/>
          <w:lang w:val="nl-NL"/>
        </w:rPr>
        <w:t>2</w:t>
      </w:r>
      <w:r w:rsidRPr="009D3655">
        <w:rPr>
          <w:lang w:val="nl-NL"/>
        </w:rPr>
        <w:t>(</w:t>
      </w:r>
      <w:proofErr w:type="spellStart"/>
      <w:r w:rsidRPr="009D3655">
        <w:rPr>
          <w:lang w:val="nl-NL"/>
        </w:rPr>
        <w:t>aq</w:t>
      </w:r>
      <w:proofErr w:type="spellEnd"/>
      <w:r w:rsidRPr="009D3655">
        <w:rPr>
          <w:lang w:val="nl-NL"/>
        </w:rPr>
        <w:t>) + 2 H</w:t>
      </w:r>
      <w:r w:rsidRPr="009D3655">
        <w:rPr>
          <w:vertAlign w:val="subscript"/>
          <w:lang w:val="nl-NL"/>
        </w:rPr>
        <w:t>2</w:t>
      </w:r>
      <w:r w:rsidRPr="009D3655">
        <w:rPr>
          <w:lang w:val="nl-NL"/>
        </w:rPr>
        <w:t xml:space="preserve">O(l) </w:t>
      </w:r>
      <w:r w:rsidRPr="002B71AC">
        <w:rPr>
          <w:rFonts w:ascii="Cambria Math" w:hAnsi="Cambria Math"/>
          <w:lang w:val="nl-NL"/>
        </w:rPr>
        <w:t>⇌</w:t>
      </w:r>
      <w:r>
        <w:rPr>
          <w:lang w:val="nl-NL"/>
        </w:rPr>
        <w:t xml:space="preserve"> </w:t>
      </w:r>
      <w:r w:rsidRPr="009D3655">
        <w:rPr>
          <w:lang w:val="nl-NL"/>
        </w:rPr>
        <w:t>Ca</w:t>
      </w:r>
      <w:r w:rsidRPr="009D3655">
        <w:rPr>
          <w:vertAlign w:val="superscript"/>
          <w:lang w:val="nl-NL"/>
        </w:rPr>
        <w:t>2+</w:t>
      </w:r>
      <w:r w:rsidRPr="009D3655">
        <w:rPr>
          <w:lang w:val="nl-NL"/>
        </w:rPr>
        <w:t>(</w:t>
      </w:r>
      <w:proofErr w:type="spellStart"/>
      <w:r w:rsidRPr="009D3655">
        <w:rPr>
          <w:lang w:val="nl-NL"/>
        </w:rPr>
        <w:t>aq</w:t>
      </w:r>
      <w:proofErr w:type="spellEnd"/>
      <w:r w:rsidRPr="009D3655">
        <w:rPr>
          <w:lang w:val="nl-NL"/>
        </w:rPr>
        <w:t>) + 2 HCO</w:t>
      </w:r>
      <w:r w:rsidRPr="009D3655">
        <w:rPr>
          <w:vertAlign w:val="subscript"/>
          <w:lang w:val="nl-NL"/>
        </w:rPr>
        <w:t>3</w:t>
      </w:r>
      <w:r w:rsidRPr="00682149">
        <w:rPr>
          <w:vertAlign w:val="superscript"/>
        </w:rPr>
        <w:sym w:font="Symbol" w:char="F02D"/>
      </w:r>
      <w:r w:rsidRPr="009D3655">
        <w:rPr>
          <w:lang w:val="nl-NL"/>
        </w:rPr>
        <w:t>(</w:t>
      </w:r>
      <w:proofErr w:type="spellStart"/>
      <w:r w:rsidRPr="009D3655">
        <w:rPr>
          <w:lang w:val="nl-NL"/>
        </w:rPr>
        <w:t>aq</w:t>
      </w:r>
      <w:proofErr w:type="spellEnd"/>
      <w:r w:rsidRPr="009D3655">
        <w:rPr>
          <w:lang w:val="nl-NL"/>
        </w:rPr>
        <w:t>), ontstaat er bij de aantasting van CaCO</w:t>
      </w:r>
      <w:r w:rsidRPr="009D3655">
        <w:rPr>
          <w:vertAlign w:val="subscript"/>
          <w:lang w:val="nl-NL"/>
        </w:rPr>
        <w:t>3</w:t>
      </w:r>
      <w:r w:rsidRPr="009D3655">
        <w:rPr>
          <w:lang w:val="nl-NL"/>
        </w:rPr>
        <w:t xml:space="preserve"> tweemaal zoveel HCO</w:t>
      </w:r>
      <w:r w:rsidRPr="009D3655">
        <w:rPr>
          <w:vertAlign w:val="subscript"/>
          <w:lang w:val="nl-NL"/>
        </w:rPr>
        <w:t>3</w:t>
      </w:r>
      <w:r w:rsidRPr="00682149">
        <w:rPr>
          <w:vertAlign w:val="superscript"/>
        </w:rPr>
        <w:sym w:font="Symbol" w:char="F02D"/>
      </w:r>
      <w:r w:rsidRPr="009D3655">
        <w:rPr>
          <w:lang w:val="nl-NL"/>
        </w:rPr>
        <w:t xml:space="preserve"> als er aan CO</w:t>
      </w:r>
      <w:r w:rsidRPr="009D3655">
        <w:rPr>
          <w:vertAlign w:val="subscript"/>
          <w:lang w:val="nl-NL"/>
        </w:rPr>
        <w:t>2</w:t>
      </w:r>
      <w:r w:rsidRPr="009D3655">
        <w:rPr>
          <w:lang w:val="nl-NL"/>
        </w:rPr>
        <w:t xml:space="preserve"> wordt gebruikt (bv. als [CO</w:t>
      </w:r>
      <w:r w:rsidRPr="009D3655">
        <w:rPr>
          <w:vertAlign w:val="subscript"/>
          <w:lang w:val="nl-NL"/>
        </w:rPr>
        <w:t>2</w:t>
      </w:r>
      <w:r w:rsidRPr="009D3655">
        <w:rPr>
          <w:lang w:val="nl-NL"/>
        </w:rPr>
        <w:t>(</w:t>
      </w:r>
      <w:proofErr w:type="spellStart"/>
      <w:r w:rsidRPr="009D3655">
        <w:rPr>
          <w:lang w:val="nl-NL"/>
        </w:rPr>
        <w:t>aq</w:t>
      </w:r>
      <w:proofErr w:type="spellEnd"/>
      <w:r w:rsidRPr="009D3655">
        <w:rPr>
          <w:lang w:val="nl-NL"/>
        </w:rPr>
        <w:t>)] verandert van 2,5</w:t>
      </w:r>
      <w:r w:rsidRPr="00682149">
        <w:sym w:font="Symbol" w:char="F0D7"/>
      </w:r>
      <w:r w:rsidRPr="009D3655">
        <w:rPr>
          <w:lang w:val="nl-NL"/>
        </w:rPr>
        <w:t>10</w:t>
      </w:r>
      <w:r w:rsidRPr="00682149">
        <w:rPr>
          <w:vertAlign w:val="superscript"/>
        </w:rPr>
        <w:sym w:font="Symbol" w:char="F02D"/>
      </w:r>
      <w:r w:rsidRPr="009D3655">
        <w:rPr>
          <w:vertAlign w:val="superscript"/>
          <w:lang w:val="nl-NL"/>
        </w:rPr>
        <w:t>3</w:t>
      </w:r>
      <w:r w:rsidRPr="009D3655">
        <w:rPr>
          <w:lang w:val="nl-NL"/>
        </w:rPr>
        <w:t xml:space="preserve"> naar 1,5</w:t>
      </w:r>
      <w:r w:rsidRPr="00682149">
        <w:sym w:font="Symbol" w:char="F0D7"/>
      </w:r>
      <w:r w:rsidRPr="009D3655">
        <w:rPr>
          <w:lang w:val="nl-NL"/>
        </w:rPr>
        <w:t>10</w:t>
      </w:r>
      <w:r w:rsidRPr="00682149">
        <w:rPr>
          <w:vertAlign w:val="superscript"/>
        </w:rPr>
        <w:sym w:font="Symbol" w:char="F02D"/>
      </w:r>
      <w:r w:rsidRPr="009D3655">
        <w:rPr>
          <w:vertAlign w:val="superscript"/>
          <w:lang w:val="nl-NL"/>
        </w:rPr>
        <w:t>3</w:t>
      </w:r>
      <w:r w:rsidRPr="009D3655">
        <w:rPr>
          <w:lang w:val="nl-NL"/>
        </w:rPr>
        <w:t xml:space="preserve"> dan gaat [HCO</w:t>
      </w:r>
      <w:r w:rsidRPr="009D3655">
        <w:rPr>
          <w:vertAlign w:val="subscript"/>
          <w:lang w:val="nl-NL"/>
        </w:rPr>
        <w:t>3</w:t>
      </w:r>
      <w:r w:rsidRPr="00682149">
        <w:rPr>
          <w:vertAlign w:val="superscript"/>
        </w:rPr>
        <w:sym w:font="Symbol" w:char="F02D"/>
      </w:r>
      <w:r w:rsidRPr="009D3655">
        <w:rPr>
          <w:lang w:val="nl-NL"/>
        </w:rPr>
        <w:t>(</w:t>
      </w:r>
      <w:proofErr w:type="spellStart"/>
      <w:r w:rsidRPr="009D3655">
        <w:rPr>
          <w:lang w:val="nl-NL"/>
        </w:rPr>
        <w:t>aq</w:t>
      </w:r>
      <w:proofErr w:type="spellEnd"/>
      <w:r w:rsidRPr="009D3655">
        <w:rPr>
          <w:lang w:val="nl-NL"/>
        </w:rPr>
        <w:t>)] van 1,0</w:t>
      </w:r>
      <w:r w:rsidRPr="00682149">
        <w:sym w:font="Symbol" w:char="F0D7"/>
      </w:r>
      <w:r w:rsidRPr="009D3655">
        <w:rPr>
          <w:lang w:val="nl-NL"/>
        </w:rPr>
        <w:t>10</w:t>
      </w:r>
      <w:r w:rsidRPr="00682149">
        <w:rPr>
          <w:vertAlign w:val="superscript"/>
        </w:rPr>
        <w:sym w:font="Symbol" w:char="F02D"/>
      </w:r>
      <w:r w:rsidRPr="009D3655">
        <w:rPr>
          <w:vertAlign w:val="superscript"/>
          <w:lang w:val="nl-NL"/>
        </w:rPr>
        <w:t>3</w:t>
      </w:r>
      <w:r w:rsidRPr="009D3655">
        <w:rPr>
          <w:lang w:val="nl-NL"/>
        </w:rPr>
        <w:t xml:space="preserve"> naar 3,0</w:t>
      </w:r>
      <w:r w:rsidRPr="00682149">
        <w:sym w:font="Symbol" w:char="F0D7"/>
      </w:r>
      <w:r w:rsidRPr="009D3655">
        <w:rPr>
          <w:lang w:val="nl-NL"/>
        </w:rPr>
        <w:t>10</w:t>
      </w:r>
      <w:r w:rsidRPr="00682149">
        <w:rPr>
          <w:vertAlign w:val="superscript"/>
        </w:rPr>
        <w:sym w:font="Symbol" w:char="F02D"/>
      </w:r>
      <w:r w:rsidRPr="009D3655">
        <w:rPr>
          <w:vertAlign w:val="superscript"/>
          <w:lang w:val="nl-NL"/>
        </w:rPr>
        <w:t>3</w:t>
      </w:r>
      <w:r w:rsidRPr="009D3655">
        <w:rPr>
          <w:lang w:val="nl-NL"/>
        </w:rPr>
        <w:t xml:space="preserve"> mol L</w:t>
      </w:r>
      <w:r w:rsidRPr="00682149">
        <w:rPr>
          <w:vertAlign w:val="superscript"/>
        </w:rPr>
        <w:sym w:font="Symbol" w:char="F02D"/>
      </w:r>
      <w:r w:rsidRPr="009D3655">
        <w:rPr>
          <w:vertAlign w:val="superscript"/>
          <w:lang w:val="nl-NL"/>
        </w:rPr>
        <w:t>1</w:t>
      </w:r>
      <w:r w:rsidRPr="009D3655">
        <w:rPr>
          <w:lang w:val="nl-NL"/>
        </w:rPr>
        <w:t xml:space="preserve">. Deze concentratieveranderingen worden beschreven door een rechte lijn met richtingscoëfficiënt </w:t>
      </w:r>
      <w:r w:rsidRPr="00682149">
        <w:sym w:font="Symbol" w:char="F02D"/>
      </w:r>
      <w:r w:rsidRPr="009D3655">
        <w:rPr>
          <w:lang w:val="nl-NL"/>
        </w:rPr>
        <w:t>½.</w:t>
      </w:r>
      <w:r w:rsidRPr="009D3655">
        <w:rPr>
          <w:lang w:val="nl-NL"/>
        </w:rPr>
        <w:br/>
      </w:r>
      <w:r w:rsidRPr="00682149">
        <w:t>Lijn c voldoet hieraan.</w:t>
      </w:r>
      <w:bookmarkEnd w:id="5"/>
    </w:p>
    <w:p w:rsidR="008A5592" w:rsidRPr="009D3655" w:rsidRDefault="008A5592" w:rsidP="008A5592">
      <w:pPr>
        <w:pStyle w:val="CSElijst"/>
        <w:numPr>
          <w:ilvl w:val="0"/>
          <w:numId w:val="7"/>
        </w:numPr>
        <w:ind w:left="0" w:hanging="567"/>
        <w:rPr>
          <w:lang w:val="nl-NL"/>
        </w:rPr>
      </w:pPr>
      <w:r w:rsidRPr="009D3655">
        <w:rPr>
          <w:lang w:val="nl-NL"/>
        </w:rPr>
        <w:t>Bij de aantasting van het beton veranderen [CO</w:t>
      </w:r>
      <w:r w:rsidRPr="009D3655">
        <w:rPr>
          <w:vertAlign w:val="subscript"/>
          <w:lang w:val="nl-NL"/>
        </w:rPr>
        <w:t>2</w:t>
      </w:r>
      <w:r w:rsidRPr="009D3655">
        <w:rPr>
          <w:lang w:val="nl-NL"/>
        </w:rPr>
        <w:t>(</w:t>
      </w:r>
      <w:proofErr w:type="spellStart"/>
      <w:r w:rsidRPr="009D3655">
        <w:rPr>
          <w:lang w:val="nl-NL"/>
        </w:rPr>
        <w:t>aq</w:t>
      </w:r>
      <w:proofErr w:type="spellEnd"/>
      <w:r w:rsidRPr="009D3655">
        <w:rPr>
          <w:lang w:val="nl-NL"/>
        </w:rPr>
        <w:t>)] en [HCO</w:t>
      </w:r>
      <w:r w:rsidRPr="009D3655">
        <w:rPr>
          <w:vertAlign w:val="subscript"/>
          <w:lang w:val="nl-NL"/>
        </w:rPr>
        <w:t>3</w:t>
      </w:r>
      <w:r w:rsidRPr="00682149">
        <w:rPr>
          <w:vertAlign w:val="superscript"/>
        </w:rPr>
        <w:sym w:font="Symbol" w:char="F02D"/>
      </w:r>
      <w:r w:rsidRPr="009D3655">
        <w:rPr>
          <w:lang w:val="nl-NL"/>
        </w:rPr>
        <w:t>(</w:t>
      </w:r>
      <w:proofErr w:type="spellStart"/>
      <w:r w:rsidRPr="009D3655">
        <w:rPr>
          <w:lang w:val="nl-NL"/>
        </w:rPr>
        <w:t>aq</w:t>
      </w:r>
      <w:proofErr w:type="spellEnd"/>
      <w:r w:rsidRPr="009D3655">
        <w:rPr>
          <w:lang w:val="nl-NL"/>
        </w:rPr>
        <w:t xml:space="preserve">)] volgens lijn c in het diagram (zie opgave, onderdeel </w:t>
      </w:r>
      <w:r>
        <w:fldChar w:fldCharType="begin"/>
      </w:r>
      <w:r w:rsidRPr="009D3655">
        <w:rPr>
          <w:lang w:val="nl-NL"/>
        </w:rPr>
        <w:instrText xml:space="preserve"> REF _Ref148453290 \r </w:instrText>
      </w:r>
      <w:r>
        <w:fldChar w:fldCharType="separate"/>
      </w:r>
      <w:r>
        <w:t></w:t>
      </w:r>
      <w:r w:rsidRPr="009D3655">
        <w:rPr>
          <w:lang w:val="nl-NL"/>
        </w:rPr>
        <w:t>6</w:t>
      </w:r>
      <w:r>
        <w:fldChar w:fldCharType="end"/>
      </w:r>
      <w:r w:rsidRPr="009D3655">
        <w:rPr>
          <w:lang w:val="nl-NL"/>
        </w:rPr>
        <w:t>). De aantasting gaat door zolang lijn c nog boven curve a ligt. In het snijpunt van beide lijnen wordt een evenwicht bereikt, waarbij geldt:</w:t>
      </w:r>
    </w:p>
    <w:p w:rsidR="008A5592" w:rsidRPr="00682149" w:rsidRDefault="008A5592" w:rsidP="008A5592">
      <w:pPr>
        <w:widowControl w:val="0"/>
      </w:pPr>
      <w:r w:rsidRPr="00682149">
        <w:lastRenderedPageBreak/>
        <w:t>[CO</w:t>
      </w:r>
      <w:r w:rsidRPr="00682149">
        <w:rPr>
          <w:vertAlign w:val="subscript"/>
        </w:rPr>
        <w:t>2</w:t>
      </w:r>
      <w:r w:rsidRPr="00682149">
        <w:t>(</w:t>
      </w:r>
      <w:proofErr w:type="spellStart"/>
      <w:r w:rsidRPr="00682149">
        <w:t>aq</w:t>
      </w:r>
      <w:proofErr w:type="spellEnd"/>
      <w:r w:rsidRPr="00682149">
        <w:t>)] = 0,65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L</w:t>
      </w:r>
      <w:r w:rsidRPr="00682149">
        <w:rPr>
          <w:vertAlign w:val="superscript"/>
        </w:rPr>
        <w:sym w:font="Symbol" w:char="F02D"/>
      </w:r>
      <w:r w:rsidRPr="00682149">
        <w:rPr>
          <w:vertAlign w:val="superscript"/>
        </w:rPr>
        <w:t>1</w:t>
      </w:r>
      <w:r w:rsidRPr="00682149">
        <w:t>. [CO</w:t>
      </w:r>
      <w:r w:rsidRPr="00682149">
        <w:rPr>
          <w:vertAlign w:val="subscript"/>
        </w:rPr>
        <w:t>2</w:t>
      </w:r>
      <w:r w:rsidRPr="00682149">
        <w:t>(</w:t>
      </w:r>
      <w:proofErr w:type="spellStart"/>
      <w:r w:rsidRPr="00682149">
        <w:t>aq</w:t>
      </w:r>
      <w:proofErr w:type="spellEnd"/>
      <w:r w:rsidRPr="00682149">
        <w:t>)] neemt dus af van 2,5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L</w:t>
      </w:r>
      <w:r w:rsidRPr="00682149">
        <w:rPr>
          <w:vertAlign w:val="superscript"/>
        </w:rPr>
        <w:sym w:font="Symbol" w:char="F02D"/>
      </w:r>
      <w:r w:rsidRPr="00682149">
        <w:rPr>
          <w:vertAlign w:val="superscript"/>
        </w:rPr>
        <w:t>1</w:t>
      </w:r>
      <w:r w:rsidRPr="00682149">
        <w:t xml:space="preserve"> in het oorspronkelijke bronwater tot 0,65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L</w:t>
      </w:r>
      <w:r w:rsidRPr="00682149">
        <w:rPr>
          <w:vertAlign w:val="superscript"/>
        </w:rPr>
        <w:sym w:font="Symbol" w:char="F02D"/>
      </w:r>
      <w:r w:rsidRPr="00682149">
        <w:rPr>
          <w:vertAlign w:val="superscript"/>
        </w:rPr>
        <w:t>1</w:t>
      </w:r>
      <w:r w:rsidRPr="00682149">
        <w:t xml:space="preserve"> bij evenwicht. De afname van CaCO</w:t>
      </w:r>
      <w:r w:rsidRPr="00682149">
        <w:rPr>
          <w:vertAlign w:val="subscript"/>
        </w:rPr>
        <w:t>3</w:t>
      </w:r>
      <w:r w:rsidRPr="00682149">
        <w:t xml:space="preserve"> is (volgens evenwicht 2) even groot </w:t>
      </w:r>
      <w:r w:rsidRPr="00682149">
        <w:sym w:font="Symbol" w:char="F0DE"/>
      </w:r>
      <w:r w:rsidRPr="00682149">
        <w:t xml:space="preserve"> er lost 2,5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w:t>
      </w:r>
      <w:r w:rsidRPr="00682149">
        <w:sym w:font="Symbol" w:char="F02D"/>
      </w:r>
      <w:r w:rsidRPr="00682149">
        <w:t xml:space="preserve"> 0,65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 1,85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CaCO</w:t>
      </w:r>
      <w:r w:rsidRPr="00682149">
        <w:rPr>
          <w:vertAlign w:val="subscript"/>
        </w:rPr>
        <w:t>3</w:t>
      </w:r>
      <w:r w:rsidRPr="00682149">
        <w:t xml:space="preserve"> per liter bronwater op. De molaire massa van CaCO</w:t>
      </w:r>
      <w:r w:rsidRPr="00682149">
        <w:rPr>
          <w:vertAlign w:val="subscript"/>
        </w:rPr>
        <w:t>3</w:t>
      </w:r>
      <w:r w:rsidRPr="00682149">
        <w:t xml:space="preserve"> is </w:t>
      </w:r>
      <w:smartTag w:uri="urn:schemas-microsoft-com:office:smarttags" w:element="metricconverter">
        <w:smartTagPr>
          <w:attr w:name="ProductID" w:val="100 g"/>
        </w:smartTagPr>
        <w:r w:rsidRPr="00682149">
          <w:t>100 g</w:t>
        </w:r>
      </w:smartTag>
      <w:r w:rsidRPr="00682149">
        <w:t xml:space="preserve"> mol</w:t>
      </w:r>
      <w:r w:rsidRPr="00682149">
        <w:rPr>
          <w:vertAlign w:val="superscript"/>
        </w:rPr>
        <w:sym w:font="Symbol" w:char="F02D"/>
      </w:r>
      <w:r w:rsidRPr="00682149">
        <w:rPr>
          <w:vertAlign w:val="superscript"/>
        </w:rPr>
        <w:t>1</w:t>
      </w:r>
      <w:r w:rsidRPr="00682149">
        <w:t xml:space="preserve"> </w:t>
      </w:r>
      <w:r w:rsidRPr="00682149">
        <w:sym w:font="Symbol" w:char="F0DE"/>
      </w:r>
      <w:r w:rsidRPr="00682149">
        <w:t xml:space="preserve"> 1,85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 100 = </w:t>
      </w:r>
      <w:smartTag w:uri="urn:schemas-microsoft-com:office:smarttags" w:element="metricconverter">
        <w:smartTagPr>
          <w:attr w:name="ProductID" w:val="0,19 g"/>
        </w:smartTagPr>
        <w:r w:rsidRPr="00682149">
          <w:rPr>
            <w:u w:val="single"/>
          </w:rPr>
          <w:t xml:space="preserve">0,19 </w:t>
        </w:r>
        <w:r w:rsidRPr="00682149">
          <w:t>g</w:t>
        </w:r>
      </w:smartTag>
      <w:r w:rsidRPr="00682149">
        <w:t xml:space="preserve"> CaCO</w:t>
      </w:r>
      <w:r w:rsidRPr="00682149">
        <w:rPr>
          <w:vertAlign w:val="subscript"/>
        </w:rPr>
        <w:t>3</w:t>
      </w:r>
      <w:r w:rsidRPr="00682149">
        <w:t xml:space="preserve"> gaat (per liter) in oplossing (2 </w:t>
      </w:r>
      <w:r>
        <w:t>significante cijfers).</w:t>
      </w:r>
    </w:p>
    <w:p w:rsidR="008A5592" w:rsidRPr="00682149" w:rsidRDefault="008A5592" w:rsidP="008A5592">
      <w:pPr>
        <w:pStyle w:val="OpmCurs"/>
      </w:pPr>
      <w:r w:rsidRPr="00682149">
        <w:t>Opmerking: Het aflezen is niet erg nauwkeurig mogelijk, zodat het antwoord gebaseerd mag zijn op een snijpunt met [CO</w:t>
      </w:r>
      <w:r w:rsidRPr="00682149">
        <w:rPr>
          <w:vertAlign w:val="subscript"/>
        </w:rPr>
        <w:t>2</w:t>
      </w:r>
      <w:r w:rsidRPr="00682149">
        <w:t>(</w:t>
      </w:r>
      <w:proofErr w:type="spellStart"/>
      <w:r w:rsidRPr="00682149">
        <w:t>aq</w:t>
      </w:r>
      <w:proofErr w:type="spellEnd"/>
      <w:r w:rsidRPr="00682149">
        <w:t>)] van 0,60</w:t>
      </w:r>
      <w:r w:rsidRPr="00682149">
        <w:sym w:font="Symbol" w:char="F0D7"/>
      </w:r>
      <w:r w:rsidRPr="00682149">
        <w:t>10</w:t>
      </w:r>
      <w:r w:rsidRPr="00682149">
        <w:rPr>
          <w:vertAlign w:val="superscript"/>
        </w:rPr>
        <w:sym w:font="Symbol" w:char="F02D"/>
      </w:r>
      <w:r w:rsidRPr="00682149">
        <w:rPr>
          <w:vertAlign w:val="superscript"/>
        </w:rPr>
        <w:t>3</w:t>
      </w:r>
      <w:r w:rsidRPr="00682149">
        <w:t xml:space="preserve"> tot 0,70</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L</w:t>
      </w:r>
      <w:r w:rsidRPr="00682149">
        <w:rPr>
          <w:vertAlign w:val="superscript"/>
        </w:rPr>
        <w:sym w:font="Symbol" w:char="F02D"/>
      </w:r>
      <w:r w:rsidRPr="00682149">
        <w:rPr>
          <w:vertAlign w:val="superscript"/>
        </w:rPr>
        <w:t>1</w:t>
      </w:r>
      <w:r w:rsidRPr="00682149">
        <w:t xml:space="preserve"> en met [HCO</w:t>
      </w:r>
      <w:r w:rsidRPr="00682149">
        <w:rPr>
          <w:vertAlign w:val="subscript"/>
        </w:rPr>
        <w:t>3</w:t>
      </w:r>
      <w:r w:rsidRPr="00682149">
        <w:rPr>
          <w:vertAlign w:val="superscript"/>
        </w:rPr>
        <w:sym w:font="Symbol" w:char="F02D"/>
      </w:r>
      <w:r w:rsidRPr="00682149">
        <w:t>(</w:t>
      </w:r>
      <w:proofErr w:type="spellStart"/>
      <w:r w:rsidRPr="00682149">
        <w:t>aq</w:t>
      </w:r>
      <w:proofErr w:type="spellEnd"/>
      <w:r w:rsidRPr="00682149">
        <w:t>)] van 4,65</w:t>
      </w:r>
      <w:r w:rsidRPr="00682149">
        <w:sym w:font="Symbol" w:char="F0D7"/>
      </w:r>
      <w:r w:rsidRPr="00682149">
        <w:t>10</w:t>
      </w:r>
      <w:r w:rsidRPr="00682149">
        <w:rPr>
          <w:vertAlign w:val="superscript"/>
        </w:rPr>
        <w:sym w:font="Symbol" w:char="F02D"/>
      </w:r>
      <w:r w:rsidRPr="00682149">
        <w:rPr>
          <w:vertAlign w:val="superscript"/>
        </w:rPr>
        <w:t>3</w:t>
      </w:r>
      <w:r w:rsidRPr="00682149">
        <w:t xml:space="preserve"> tot 4,75</w:t>
      </w:r>
      <w:r w:rsidRPr="00682149">
        <w:sym w:font="Symbol" w:char="F0D7"/>
      </w:r>
      <w:r w:rsidRPr="00682149">
        <w:t>10</w:t>
      </w:r>
      <w:r w:rsidRPr="00682149">
        <w:rPr>
          <w:vertAlign w:val="superscript"/>
        </w:rPr>
        <w:sym w:font="Symbol" w:char="F02D"/>
      </w:r>
      <w:r w:rsidRPr="00682149">
        <w:rPr>
          <w:vertAlign w:val="superscript"/>
        </w:rPr>
        <w:t>3</w:t>
      </w:r>
      <w:r w:rsidRPr="00682149">
        <w:t> mol L</w:t>
      </w:r>
      <w:r w:rsidRPr="00682149">
        <w:rPr>
          <w:vertAlign w:val="superscript"/>
        </w:rPr>
        <w:sym w:font="Symbol" w:char="F02D"/>
      </w:r>
      <w:r w:rsidRPr="00682149">
        <w:rPr>
          <w:vertAlign w:val="superscript"/>
        </w:rPr>
        <w:t>1</w:t>
      </w:r>
      <w:r w:rsidRPr="00682149">
        <w:t>.</w:t>
      </w:r>
    </w:p>
    <w:bookmarkStart w:id="6" w:name="_Toc151212579"/>
    <w:bookmarkStart w:id="7" w:name="_Toc152679727"/>
    <w:bookmarkStart w:id="8" w:name="_Toc490835652"/>
    <w:p w:rsidR="008A5592" w:rsidRDefault="008A5592" w:rsidP="008A5592">
      <w:pPr>
        <w:pStyle w:val="Kop2"/>
      </w:pPr>
      <w:r w:rsidRPr="0018005E">
        <w:rPr>
          <w:noProof/>
        </w:rPr>
        <mc:AlternateContent>
          <mc:Choice Requires="wps">
            <w:drawing>
              <wp:anchor distT="0" distB="0" distL="0" distR="0" simplePos="0" relativeHeight="251668480" behindDoc="0" locked="0" layoutInCell="0" allowOverlap="1" wp14:anchorId="111D2E33" wp14:editId="2782271B">
                <wp:simplePos x="0" y="0"/>
                <wp:positionH relativeFrom="margin">
                  <wp:align>center</wp:align>
                </wp:positionH>
                <wp:positionV relativeFrom="paragraph">
                  <wp:posOffset>420659</wp:posOffset>
                </wp:positionV>
                <wp:extent cx="6172835" cy="0"/>
                <wp:effectExtent l="0" t="19050" r="56515" b="38100"/>
                <wp:wrapSquare wrapText="bothSides"/>
                <wp:docPr id="3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C1444"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1pt" to="486.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ZB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" o:allowincell="f" strokecolor="silver" strokeweight="4.8pt">
                <w10:wrap type="square" anchorx="margin"/>
              </v:line>
            </w:pict>
          </mc:Fallback>
        </mc:AlternateContent>
      </w:r>
      <w:proofErr w:type="spellStart"/>
      <w:r w:rsidRPr="00682149">
        <w:t>Thiolen</w:t>
      </w:r>
      <w:proofErr w:type="spellEnd"/>
      <w:r>
        <w:tab/>
      </w:r>
      <w:r w:rsidRPr="00682149">
        <w:t>1988-I(III)</w:t>
      </w:r>
      <w:bookmarkEnd w:id="6"/>
      <w:bookmarkEnd w:id="7"/>
      <w:bookmarkEnd w:id="8"/>
    </w:p>
    <w:p w:rsidR="008A5592" w:rsidRPr="009D3655" w:rsidRDefault="008A5592" w:rsidP="008A5592">
      <w:pPr>
        <w:pStyle w:val="CSElijst"/>
        <w:numPr>
          <w:ilvl w:val="0"/>
          <w:numId w:val="7"/>
        </w:numPr>
        <w:ind w:left="0" w:hanging="567"/>
        <w:rPr>
          <w:lang w:val="nl-NL"/>
        </w:rPr>
      </w:pPr>
      <w:r w:rsidRPr="009D3655">
        <w:rPr>
          <w:lang w:val="nl-NL"/>
        </w:rPr>
        <w:t>Jood treedt op als oxidator: I</w:t>
      </w:r>
      <w:r w:rsidRPr="009D3655">
        <w:rPr>
          <w:vertAlign w:val="subscript"/>
          <w:lang w:val="nl-NL"/>
        </w:rPr>
        <w:t>2</w:t>
      </w:r>
      <w:r w:rsidRPr="009D3655">
        <w:rPr>
          <w:lang w:val="nl-NL"/>
        </w:rPr>
        <w:t>(</w:t>
      </w:r>
      <w:proofErr w:type="spellStart"/>
      <w:r w:rsidRPr="009D3655">
        <w:rPr>
          <w:lang w:val="nl-NL"/>
        </w:rPr>
        <w:t>aq</w:t>
      </w:r>
      <w:proofErr w:type="spellEnd"/>
      <w:r w:rsidRPr="009D3655">
        <w:rPr>
          <w:lang w:val="nl-NL"/>
        </w:rPr>
        <w:t>) + 2 e</w:t>
      </w:r>
      <w:r w:rsidRPr="00682149">
        <w:rPr>
          <w:vertAlign w:val="superscript"/>
        </w:rPr>
        <w:sym w:font="Symbol" w:char="F02D"/>
      </w:r>
      <w:r w:rsidRPr="009D3655">
        <w:rPr>
          <w:lang w:val="nl-NL"/>
        </w:rPr>
        <w:t xml:space="preserve"> </w:t>
      </w:r>
      <w:r w:rsidRPr="00682149">
        <w:sym w:font="Symbol" w:char="F0AE"/>
      </w:r>
      <w:r w:rsidRPr="009D3655">
        <w:rPr>
          <w:lang w:val="nl-NL"/>
        </w:rPr>
        <w:t xml:space="preserve"> 2 I</w:t>
      </w:r>
      <w:r w:rsidRPr="00682149">
        <w:rPr>
          <w:vertAlign w:val="superscript"/>
        </w:rPr>
        <w:sym w:font="Symbol" w:char="F02D"/>
      </w:r>
      <w:r w:rsidRPr="009D3655">
        <w:rPr>
          <w:lang w:val="nl-NL"/>
        </w:rPr>
        <w:t>(</w:t>
      </w:r>
      <w:proofErr w:type="spellStart"/>
      <w:r w:rsidRPr="009D3655">
        <w:rPr>
          <w:lang w:val="nl-NL"/>
        </w:rPr>
        <w:t>aq</w:t>
      </w:r>
      <w:proofErr w:type="spellEnd"/>
      <w:r w:rsidRPr="009D3655">
        <w:rPr>
          <w:lang w:val="nl-NL"/>
        </w:rPr>
        <w:t xml:space="preserve">). De </w:t>
      </w:r>
      <w:proofErr w:type="spellStart"/>
      <w:r w:rsidRPr="009D3655">
        <w:rPr>
          <w:lang w:val="nl-NL"/>
        </w:rPr>
        <w:t>halfreactie</w:t>
      </w:r>
      <w:proofErr w:type="spellEnd"/>
      <w:r w:rsidRPr="009D3655">
        <w:rPr>
          <w:lang w:val="nl-NL"/>
        </w:rPr>
        <w:t xml:space="preserve"> van de reductor R</w:t>
      </w:r>
      <w:r w:rsidRPr="00682149">
        <w:sym w:font="Symbol" w:char="F02D"/>
      </w:r>
      <w:r w:rsidRPr="009D3655">
        <w:rPr>
          <w:lang w:val="nl-NL"/>
        </w:rPr>
        <w:t>S</w:t>
      </w:r>
      <w:r w:rsidRPr="00682149">
        <w:sym w:font="Symbol" w:char="F02D"/>
      </w:r>
      <w:proofErr w:type="spellStart"/>
      <w:r w:rsidRPr="009D3655">
        <w:rPr>
          <w:lang w:val="nl-NL"/>
        </w:rPr>
        <w:t>S</w:t>
      </w:r>
      <w:proofErr w:type="spellEnd"/>
      <w:r w:rsidRPr="00682149">
        <w:sym w:font="Symbol" w:char="F02D"/>
      </w:r>
      <w:r w:rsidRPr="009D3655">
        <w:rPr>
          <w:lang w:val="nl-NL"/>
        </w:rPr>
        <w:t>R vind je door de atoomsoorten en de lading voor en na de reactie gelijk te maken m.b.v. H</w:t>
      </w:r>
      <w:r w:rsidRPr="009D3655">
        <w:rPr>
          <w:vertAlign w:val="subscript"/>
          <w:lang w:val="nl-NL"/>
        </w:rPr>
        <w:t>2</w:t>
      </w:r>
      <w:r w:rsidRPr="009D3655">
        <w:rPr>
          <w:lang w:val="nl-NL"/>
        </w:rPr>
        <w:t>O en H</w:t>
      </w:r>
      <w:r w:rsidRPr="009D3655">
        <w:rPr>
          <w:vertAlign w:val="superscript"/>
          <w:lang w:val="nl-NL"/>
        </w:rPr>
        <w:t>+</w:t>
      </w:r>
      <w:r w:rsidRPr="009D3655">
        <w:rPr>
          <w:lang w:val="nl-NL"/>
        </w:rPr>
        <w:t>:</w:t>
      </w:r>
    </w:p>
    <w:p w:rsidR="008A5592" w:rsidRPr="00BC3B02" w:rsidRDefault="008A5592" w:rsidP="008A5592">
      <w:pPr>
        <w:widowControl w:val="0"/>
        <w:rPr>
          <w:vertAlign w:val="superscript"/>
        </w:rPr>
      </w:pPr>
      <w:r w:rsidRPr="00BC3B02">
        <w:t>R</w:t>
      </w:r>
      <w:r w:rsidRPr="00682149">
        <w:sym w:font="Symbol" w:char="F02D"/>
      </w:r>
      <w:r w:rsidRPr="00BC3B02">
        <w:t>S</w:t>
      </w:r>
      <w:r w:rsidRPr="00682149">
        <w:sym w:font="Symbol" w:char="F02D"/>
      </w:r>
      <w:proofErr w:type="spellStart"/>
      <w:r w:rsidRPr="00BC3B02">
        <w:t>S</w:t>
      </w:r>
      <w:proofErr w:type="spellEnd"/>
      <w:r w:rsidRPr="00682149">
        <w:sym w:font="Symbol" w:char="F02D"/>
      </w:r>
      <w:r w:rsidRPr="00BC3B02">
        <w:t>R(</w:t>
      </w:r>
      <w:proofErr w:type="spellStart"/>
      <w:r w:rsidRPr="00BC3B02">
        <w:t>aq</w:t>
      </w:r>
      <w:proofErr w:type="spellEnd"/>
      <w:r w:rsidRPr="00BC3B02">
        <w:t>) + 6 H</w:t>
      </w:r>
      <w:r w:rsidRPr="00BC3B02">
        <w:rPr>
          <w:vertAlign w:val="subscript"/>
        </w:rPr>
        <w:t>2</w:t>
      </w:r>
      <w:r w:rsidRPr="00BC3B02">
        <w:t xml:space="preserve">O(l) </w:t>
      </w:r>
      <w:r w:rsidRPr="00682149">
        <w:sym w:font="Symbol" w:char="F0AE"/>
      </w:r>
      <w:r w:rsidRPr="00BC3B02">
        <w:t xml:space="preserve"> 2 RSO</w:t>
      </w:r>
      <w:r w:rsidRPr="00BC3B02">
        <w:rPr>
          <w:vertAlign w:val="subscript"/>
        </w:rPr>
        <w:t>3</w:t>
      </w:r>
      <w:r w:rsidRPr="00682149">
        <w:rPr>
          <w:vertAlign w:val="superscript"/>
        </w:rPr>
        <w:sym w:font="Symbol" w:char="F02D"/>
      </w:r>
      <w:r w:rsidRPr="00BC3B02">
        <w:t>(</w:t>
      </w:r>
      <w:proofErr w:type="spellStart"/>
      <w:r w:rsidRPr="00BC3B02">
        <w:t>aq</w:t>
      </w:r>
      <w:proofErr w:type="spellEnd"/>
      <w:r w:rsidRPr="00BC3B02">
        <w:t>) + 12 H</w:t>
      </w:r>
      <w:r w:rsidRPr="00BC3B02">
        <w:rPr>
          <w:vertAlign w:val="superscript"/>
        </w:rPr>
        <w:t>+</w:t>
      </w:r>
      <w:r w:rsidRPr="00BC3B02">
        <w:t>(</w:t>
      </w:r>
      <w:proofErr w:type="spellStart"/>
      <w:r w:rsidRPr="00BC3B02">
        <w:t>aq</w:t>
      </w:r>
      <w:proofErr w:type="spellEnd"/>
      <w:r w:rsidRPr="00BC3B02">
        <w:t>) + 10 e</w:t>
      </w:r>
      <w:r w:rsidRPr="00682149">
        <w:rPr>
          <w:vertAlign w:val="superscript"/>
        </w:rPr>
        <w:sym w:font="Symbol" w:char="F02D"/>
      </w:r>
    </w:p>
    <w:p w:rsidR="008A5592" w:rsidRPr="00682149" w:rsidRDefault="008A5592" w:rsidP="008A5592">
      <w:pPr>
        <w:pStyle w:val="Interlinie"/>
      </w:pPr>
      <w:r w:rsidRPr="00682149">
        <w:t>Voor de totaal reactie geldt (bij overdracht van 10 e</w:t>
      </w:r>
      <w:r w:rsidRPr="00682149">
        <w:rPr>
          <w:vertAlign w:val="superscript"/>
        </w:rPr>
        <w:sym w:font="Symbol" w:char="F02D"/>
      </w:r>
      <w:r w:rsidRPr="00682149">
        <w:t>):</w:t>
      </w:r>
    </w:p>
    <w:p w:rsidR="008A5592" w:rsidRPr="0087755A" w:rsidRDefault="008A5592" w:rsidP="008A5592">
      <w:pPr>
        <w:pStyle w:val="Interlinie"/>
        <w:rPr>
          <w:lang w:val="en-US"/>
        </w:rPr>
      </w:pPr>
      <w:r w:rsidRPr="0087755A">
        <w:rPr>
          <w:lang w:val="en-US"/>
        </w:rPr>
        <w:t>5 I</w:t>
      </w:r>
      <w:r w:rsidRPr="0087755A">
        <w:rPr>
          <w:vertAlign w:val="subscript"/>
          <w:lang w:val="en-US"/>
        </w:rPr>
        <w:t>2</w:t>
      </w:r>
      <w:r w:rsidRPr="0087755A">
        <w:rPr>
          <w:lang w:val="en-US"/>
        </w:rPr>
        <w:t>(</w:t>
      </w:r>
      <w:proofErr w:type="spellStart"/>
      <w:r w:rsidRPr="0087755A">
        <w:rPr>
          <w:lang w:val="en-US"/>
        </w:rPr>
        <w:t>aq</w:t>
      </w:r>
      <w:proofErr w:type="spellEnd"/>
      <w:r w:rsidRPr="0087755A">
        <w:rPr>
          <w:lang w:val="en-US"/>
        </w:rPr>
        <w:t>) + R</w:t>
      </w:r>
      <w:r w:rsidRPr="00682149">
        <w:sym w:font="Symbol" w:char="F02D"/>
      </w:r>
      <w:r w:rsidRPr="0087755A">
        <w:rPr>
          <w:lang w:val="en-US"/>
        </w:rPr>
        <w:t>S</w:t>
      </w:r>
      <w:r w:rsidRPr="00682149">
        <w:sym w:font="Symbol" w:char="F02D"/>
      </w:r>
      <w:proofErr w:type="spellStart"/>
      <w:r w:rsidRPr="0087755A">
        <w:rPr>
          <w:lang w:val="en-US"/>
        </w:rPr>
        <w:t>S</w:t>
      </w:r>
      <w:proofErr w:type="spellEnd"/>
      <w:r w:rsidRPr="00682149">
        <w:sym w:font="Symbol" w:char="F02D"/>
      </w:r>
      <w:r w:rsidRPr="0087755A">
        <w:rPr>
          <w:lang w:val="en-US"/>
        </w:rPr>
        <w:t>R(</w:t>
      </w:r>
      <w:proofErr w:type="spellStart"/>
      <w:r w:rsidRPr="0087755A">
        <w:rPr>
          <w:lang w:val="en-US"/>
        </w:rPr>
        <w:t>aq</w:t>
      </w:r>
      <w:proofErr w:type="spellEnd"/>
      <w:r w:rsidRPr="0087755A">
        <w:rPr>
          <w:lang w:val="en-US"/>
        </w:rPr>
        <w:t>) + 6 H</w:t>
      </w:r>
      <w:r w:rsidRPr="0087755A">
        <w:rPr>
          <w:vertAlign w:val="subscript"/>
          <w:lang w:val="en-US"/>
        </w:rPr>
        <w:t>2</w:t>
      </w:r>
      <w:r w:rsidRPr="0087755A">
        <w:rPr>
          <w:lang w:val="en-US"/>
        </w:rPr>
        <w:t xml:space="preserve">O(l) </w:t>
      </w:r>
      <w:r w:rsidRPr="00682149">
        <w:sym w:font="Symbol" w:char="F0AE"/>
      </w:r>
      <w:r w:rsidRPr="0087755A">
        <w:rPr>
          <w:lang w:val="en-US"/>
        </w:rPr>
        <w:t xml:space="preserve"> 2 RSO</w:t>
      </w:r>
      <w:r w:rsidRPr="0087755A">
        <w:rPr>
          <w:vertAlign w:val="subscript"/>
          <w:lang w:val="en-US"/>
        </w:rPr>
        <w:t>3</w:t>
      </w:r>
      <w:r w:rsidRPr="00682149">
        <w:rPr>
          <w:vertAlign w:val="superscript"/>
        </w:rPr>
        <w:sym w:font="Symbol" w:char="F02D"/>
      </w:r>
      <w:r w:rsidRPr="0087755A">
        <w:rPr>
          <w:lang w:val="en-US"/>
        </w:rPr>
        <w:t>(</w:t>
      </w:r>
      <w:proofErr w:type="spellStart"/>
      <w:r w:rsidRPr="0087755A">
        <w:rPr>
          <w:lang w:val="en-US"/>
        </w:rPr>
        <w:t>aq</w:t>
      </w:r>
      <w:proofErr w:type="spellEnd"/>
      <w:r w:rsidRPr="0087755A">
        <w:rPr>
          <w:lang w:val="en-US"/>
        </w:rPr>
        <w:t>) + 12 H</w:t>
      </w:r>
      <w:r w:rsidRPr="0087755A">
        <w:rPr>
          <w:vertAlign w:val="superscript"/>
          <w:lang w:val="en-US"/>
        </w:rPr>
        <w:t>+</w:t>
      </w:r>
      <w:r w:rsidRPr="0087755A">
        <w:rPr>
          <w:lang w:val="en-US"/>
        </w:rPr>
        <w:t>(</w:t>
      </w:r>
      <w:proofErr w:type="spellStart"/>
      <w:r w:rsidRPr="0087755A">
        <w:rPr>
          <w:lang w:val="en-US"/>
        </w:rPr>
        <w:t>aq</w:t>
      </w:r>
      <w:proofErr w:type="spellEnd"/>
      <w:r w:rsidRPr="0087755A">
        <w:rPr>
          <w:lang w:val="en-US"/>
        </w:rPr>
        <w:t>) + 10 I</w:t>
      </w:r>
      <w:r w:rsidRPr="00682149">
        <w:rPr>
          <w:vertAlign w:val="superscript"/>
        </w:rPr>
        <w:sym w:font="Symbol" w:char="F02D"/>
      </w:r>
      <w:r w:rsidRPr="0087755A">
        <w:rPr>
          <w:lang w:val="en-US"/>
        </w:rPr>
        <w:t>(</w:t>
      </w:r>
      <w:proofErr w:type="spellStart"/>
      <w:r w:rsidRPr="0087755A">
        <w:rPr>
          <w:lang w:val="en-US"/>
        </w:rPr>
        <w:t>aq</w:t>
      </w:r>
      <w:proofErr w:type="spellEnd"/>
      <w:r w:rsidRPr="0087755A">
        <w:rPr>
          <w:lang w:val="en-US"/>
        </w:rPr>
        <w:t>)</w:t>
      </w:r>
    </w:p>
    <w:p w:rsidR="008A5592" w:rsidRPr="009D3655" w:rsidRDefault="008A5592" w:rsidP="008A5592">
      <w:pPr>
        <w:pStyle w:val="CSElijst"/>
        <w:numPr>
          <w:ilvl w:val="0"/>
          <w:numId w:val="7"/>
        </w:numPr>
        <w:ind w:left="0" w:hanging="567"/>
        <w:rPr>
          <w:lang w:val="nl-NL"/>
        </w:rPr>
      </w:pPr>
      <w:r w:rsidRPr="009D3655">
        <w:rPr>
          <w:lang w:val="nl-NL"/>
        </w:rPr>
        <w:t>De scheiding in de chromatografie kolom vindt plaats op grond van het verschil in polariteit van de beide molecuulsoorten. Door de sterk polaire O</w:t>
      </w:r>
      <w:r w:rsidRPr="00682149">
        <w:sym w:font="Symbol" w:char="F02D"/>
      </w:r>
      <w:r w:rsidRPr="009D3655">
        <w:rPr>
          <w:lang w:val="nl-NL"/>
        </w:rPr>
        <w:t>H-binding zal het molecuul HO</w:t>
      </w:r>
      <w:r w:rsidRPr="00682149">
        <w:sym w:font="Symbol" w:char="F02D"/>
      </w:r>
      <w:r w:rsidRPr="009D3655">
        <w:rPr>
          <w:lang w:val="nl-NL"/>
        </w:rPr>
        <w:t>CH</w:t>
      </w:r>
      <w:r w:rsidRPr="009D3655">
        <w:rPr>
          <w:vertAlign w:val="subscript"/>
          <w:lang w:val="nl-NL"/>
        </w:rPr>
        <w:t>2</w:t>
      </w:r>
      <w:r w:rsidRPr="00682149">
        <w:sym w:font="Symbol" w:char="F02D"/>
      </w:r>
      <w:proofErr w:type="spellStart"/>
      <w:r w:rsidRPr="009D3655">
        <w:rPr>
          <w:lang w:val="nl-NL"/>
        </w:rPr>
        <w:t>CH</w:t>
      </w:r>
      <w:r w:rsidRPr="009D3655">
        <w:rPr>
          <w:vertAlign w:val="subscript"/>
          <w:lang w:val="nl-NL"/>
        </w:rPr>
        <w:t>2</w:t>
      </w:r>
      <w:proofErr w:type="spellEnd"/>
      <w:r w:rsidRPr="00682149">
        <w:sym w:font="Symbol" w:char="F02D"/>
      </w:r>
      <w:r w:rsidRPr="009D3655">
        <w:rPr>
          <w:lang w:val="nl-NL"/>
        </w:rPr>
        <w:t xml:space="preserve">SH meer polair zijn dan het </w:t>
      </w:r>
      <w:proofErr w:type="spellStart"/>
      <w:r w:rsidRPr="009D3655">
        <w:rPr>
          <w:lang w:val="nl-NL"/>
        </w:rPr>
        <w:t>thiol</w:t>
      </w:r>
      <w:proofErr w:type="spellEnd"/>
      <w:r w:rsidRPr="009D3655">
        <w:rPr>
          <w:lang w:val="nl-NL"/>
        </w:rPr>
        <w:t xml:space="preserve"> CH</w:t>
      </w:r>
      <w:r w:rsidRPr="009D3655">
        <w:rPr>
          <w:vertAlign w:val="subscript"/>
          <w:lang w:val="nl-NL"/>
        </w:rPr>
        <w:t>3</w:t>
      </w:r>
      <w:r w:rsidRPr="00682149">
        <w:sym w:font="Symbol" w:char="F02D"/>
      </w:r>
      <w:r w:rsidRPr="009D3655">
        <w:rPr>
          <w:lang w:val="nl-NL"/>
        </w:rPr>
        <w:t>CH</w:t>
      </w:r>
      <w:r w:rsidRPr="009D3655">
        <w:rPr>
          <w:vertAlign w:val="subscript"/>
          <w:lang w:val="nl-NL"/>
        </w:rPr>
        <w:t>2</w:t>
      </w:r>
      <w:r w:rsidRPr="00682149">
        <w:sym w:font="Symbol" w:char="F02D"/>
      </w:r>
      <w:r w:rsidRPr="009D3655">
        <w:rPr>
          <w:lang w:val="nl-NL"/>
        </w:rPr>
        <w:t>SH. HO</w:t>
      </w:r>
      <w:r w:rsidRPr="00682149">
        <w:sym w:font="Symbol" w:char="F02D"/>
      </w:r>
      <w:r w:rsidRPr="009D3655">
        <w:rPr>
          <w:lang w:val="nl-NL"/>
        </w:rPr>
        <w:t>CH</w:t>
      </w:r>
      <w:r w:rsidRPr="009D3655">
        <w:rPr>
          <w:vertAlign w:val="subscript"/>
          <w:lang w:val="nl-NL"/>
        </w:rPr>
        <w:t>2</w:t>
      </w:r>
      <w:r w:rsidRPr="00682149">
        <w:sym w:font="Symbol" w:char="F02D"/>
      </w:r>
      <w:proofErr w:type="spellStart"/>
      <w:r w:rsidRPr="009D3655">
        <w:rPr>
          <w:lang w:val="nl-NL"/>
        </w:rPr>
        <w:t>CH</w:t>
      </w:r>
      <w:r w:rsidRPr="009D3655">
        <w:rPr>
          <w:vertAlign w:val="subscript"/>
          <w:lang w:val="nl-NL"/>
        </w:rPr>
        <w:t>2</w:t>
      </w:r>
      <w:proofErr w:type="spellEnd"/>
      <w:r w:rsidRPr="00682149">
        <w:sym w:font="Symbol" w:char="F02D"/>
      </w:r>
      <w:r w:rsidRPr="009D3655">
        <w:rPr>
          <w:lang w:val="nl-NL"/>
        </w:rPr>
        <w:t>SH zal daarom beter meelopen met de sterk polaire, mobiele fase (o.a. omdat met water en methanol ook waterstofbruggen gevormd kunnen worden) en het zal slecht worden vastgehouden door de apolaire, stationaire fase, een koolwaterstof. Voor het minder polaire CH</w:t>
      </w:r>
      <w:r w:rsidRPr="009D3655">
        <w:rPr>
          <w:vertAlign w:val="subscript"/>
          <w:lang w:val="nl-NL"/>
        </w:rPr>
        <w:t>3</w:t>
      </w:r>
      <w:r w:rsidRPr="00682149">
        <w:sym w:font="Symbol" w:char="F02D"/>
      </w:r>
      <w:r w:rsidRPr="009D3655">
        <w:rPr>
          <w:lang w:val="nl-NL"/>
        </w:rPr>
        <w:t>CH</w:t>
      </w:r>
      <w:r w:rsidRPr="009D3655">
        <w:rPr>
          <w:vertAlign w:val="subscript"/>
          <w:lang w:val="nl-NL"/>
        </w:rPr>
        <w:t>2</w:t>
      </w:r>
      <w:r w:rsidRPr="00682149">
        <w:sym w:font="Symbol" w:char="F02D"/>
      </w:r>
      <w:r w:rsidRPr="009D3655">
        <w:rPr>
          <w:lang w:val="nl-NL"/>
        </w:rPr>
        <w:t>SH geldt het omgekeerde en dus blijft deze component langer in de kolom.</w:t>
      </w:r>
    </w:p>
    <w:p w:rsidR="008A5592" w:rsidRPr="009D3655" w:rsidRDefault="008A5592" w:rsidP="008A5592">
      <w:pPr>
        <w:pStyle w:val="CSElijst"/>
        <w:numPr>
          <w:ilvl w:val="0"/>
          <w:numId w:val="7"/>
        </w:numPr>
        <w:ind w:left="0" w:hanging="567"/>
        <w:rPr>
          <w:lang w:val="nl-NL"/>
        </w:rPr>
      </w:pPr>
      <w:r w:rsidRPr="009D3655">
        <w:rPr>
          <w:lang w:val="nl-NL"/>
        </w:rPr>
        <w:t xml:space="preserve">Elke piek wijst op de aanwezigheid van een oxideerbare </w:t>
      </w:r>
      <w:r w:rsidRPr="009D3655">
        <w:rPr>
          <w:iCs/>
          <w:lang w:val="nl-NL"/>
        </w:rPr>
        <w:t xml:space="preserve">stof </w:t>
      </w:r>
      <w:r w:rsidRPr="009D3655">
        <w:rPr>
          <w:lang w:val="nl-NL"/>
        </w:rPr>
        <w:t xml:space="preserve">(reductor). Deze reageert, vóór het bereiken van de </w:t>
      </w:r>
      <w:proofErr w:type="spellStart"/>
      <w:r w:rsidRPr="009D3655">
        <w:rPr>
          <w:lang w:val="nl-NL"/>
        </w:rPr>
        <w:t>detectiecel</w:t>
      </w:r>
      <w:proofErr w:type="spellEnd"/>
      <w:r w:rsidRPr="009D3655">
        <w:rPr>
          <w:lang w:val="nl-NL"/>
        </w:rPr>
        <w:t>, volledig met I</w:t>
      </w:r>
      <w:r w:rsidRPr="009D3655">
        <w:rPr>
          <w:vertAlign w:val="subscript"/>
          <w:lang w:val="nl-NL"/>
        </w:rPr>
        <w:t>2</w:t>
      </w:r>
      <w:r w:rsidRPr="009D3655">
        <w:rPr>
          <w:lang w:val="nl-NL"/>
        </w:rPr>
        <w:t xml:space="preserve"> (oxidator). De concentratie van I</w:t>
      </w:r>
      <w:r w:rsidRPr="009D3655">
        <w:rPr>
          <w:vertAlign w:val="subscript"/>
          <w:lang w:val="nl-NL"/>
        </w:rPr>
        <w:t>2</w:t>
      </w:r>
      <w:r w:rsidRPr="009D3655">
        <w:rPr>
          <w:lang w:val="nl-NL"/>
        </w:rPr>
        <w:t>(</w:t>
      </w:r>
      <w:proofErr w:type="spellStart"/>
      <w:r w:rsidRPr="009D3655">
        <w:rPr>
          <w:lang w:val="nl-NL"/>
        </w:rPr>
        <w:t>aq</w:t>
      </w:r>
      <w:proofErr w:type="spellEnd"/>
      <w:r w:rsidRPr="009D3655">
        <w:rPr>
          <w:lang w:val="nl-NL"/>
        </w:rPr>
        <w:t xml:space="preserve">) die de </w:t>
      </w:r>
      <w:proofErr w:type="spellStart"/>
      <w:r w:rsidRPr="009D3655">
        <w:rPr>
          <w:lang w:val="nl-NL"/>
        </w:rPr>
        <w:t>detectiecel</w:t>
      </w:r>
      <w:proofErr w:type="spellEnd"/>
      <w:r w:rsidRPr="009D3655">
        <w:rPr>
          <w:lang w:val="nl-NL"/>
        </w:rPr>
        <w:t xml:space="preserve"> bereikt, is daardoor afgenomen. Omdat de elektrische stroom in deze cel evenredig is met [I</w:t>
      </w:r>
      <w:r w:rsidRPr="009D3655">
        <w:rPr>
          <w:vertAlign w:val="subscript"/>
          <w:lang w:val="nl-NL"/>
        </w:rPr>
        <w:t>2</w:t>
      </w:r>
      <w:r w:rsidRPr="009D3655">
        <w:rPr>
          <w:lang w:val="nl-NL"/>
        </w:rPr>
        <w:t>(</w:t>
      </w:r>
      <w:proofErr w:type="spellStart"/>
      <w:r w:rsidRPr="009D3655">
        <w:rPr>
          <w:lang w:val="nl-NL"/>
        </w:rPr>
        <w:t>aq</w:t>
      </w:r>
      <w:proofErr w:type="spellEnd"/>
      <w:r w:rsidRPr="009D3655">
        <w:rPr>
          <w:lang w:val="nl-NL"/>
        </w:rPr>
        <w:t xml:space="preserve">)] zal ook de stroomsterkte afnemen </w:t>
      </w:r>
      <w:r w:rsidRPr="00682149">
        <w:sym w:font="Symbol" w:char="F0DE"/>
      </w:r>
      <w:r w:rsidRPr="009D3655">
        <w:rPr>
          <w:lang w:val="nl-NL"/>
        </w:rPr>
        <w:t xml:space="preserve"> de pieken komen overeen met een </w:t>
      </w:r>
      <w:r w:rsidRPr="009D3655">
        <w:rPr>
          <w:u w:val="single"/>
          <w:lang w:val="nl-NL"/>
        </w:rPr>
        <w:t>verlaging</w:t>
      </w:r>
      <w:r w:rsidRPr="009D3655">
        <w:rPr>
          <w:i/>
          <w:lang w:val="nl-NL"/>
        </w:rPr>
        <w:t xml:space="preserve"> </w:t>
      </w:r>
      <w:r w:rsidRPr="009D3655">
        <w:rPr>
          <w:lang w:val="nl-NL"/>
        </w:rPr>
        <w:t>van de stroomsterkte.</w:t>
      </w:r>
    </w:p>
    <w:p w:rsidR="008A5592" w:rsidRPr="009D3655" w:rsidRDefault="008A5592" w:rsidP="008A5592">
      <w:pPr>
        <w:pStyle w:val="CSElijst"/>
        <w:numPr>
          <w:ilvl w:val="0"/>
          <w:numId w:val="7"/>
        </w:numPr>
        <w:ind w:left="0" w:hanging="567"/>
        <w:rPr>
          <w:lang w:val="nl-NL"/>
        </w:rPr>
      </w:pPr>
      <w:bookmarkStart w:id="9" w:name="_Ref148517263"/>
      <w:r w:rsidRPr="009D3655">
        <w:rPr>
          <w:lang w:val="nl-NL"/>
        </w:rPr>
        <w:t xml:space="preserve">Gegeven is dat in 20 seconden door het papier in de recorder </w:t>
      </w:r>
      <w:smartTag w:uri="urn:schemas-microsoft-com:office:smarttags" w:element="metricconverter">
        <w:smartTagPr>
          <w:attr w:name="ProductID" w:val="1,0 cm"/>
        </w:smartTagPr>
        <w:r w:rsidRPr="009D3655">
          <w:rPr>
            <w:lang w:val="nl-NL"/>
          </w:rPr>
          <w:t>1,0 cm</w:t>
        </w:r>
      </w:smartTag>
      <w:r w:rsidRPr="009D3655">
        <w:rPr>
          <w:lang w:val="nl-NL"/>
        </w:rPr>
        <w:t xml:space="preserve"> wordt afgelegd. Als de pen in die tijd </w:t>
      </w:r>
      <w:smartTag w:uri="urn:schemas-microsoft-com:office:smarttags" w:element="metricconverter">
        <w:smartTagPr>
          <w:attr w:name="ProductID" w:val="1,0 cm"/>
        </w:smartTagPr>
        <w:r w:rsidRPr="009D3655">
          <w:rPr>
            <w:lang w:val="nl-NL"/>
          </w:rPr>
          <w:t>1,0 cm</w:t>
        </w:r>
      </w:smartTag>
      <w:r w:rsidRPr="009D3655">
        <w:rPr>
          <w:lang w:val="nl-NL"/>
        </w:rPr>
        <w:t xml:space="preserve"> uitslaat, overeenkomend met een stroomsterkte van 1,6</w:t>
      </w:r>
      <w:r w:rsidRPr="00682149">
        <w:sym w:font="Symbol" w:char="F0D7"/>
      </w:r>
      <w:r w:rsidRPr="009D3655">
        <w:rPr>
          <w:lang w:val="nl-NL"/>
        </w:rPr>
        <w:t>10</w:t>
      </w:r>
      <w:r w:rsidRPr="00682149">
        <w:rPr>
          <w:vertAlign w:val="superscript"/>
        </w:rPr>
        <w:sym w:font="Symbol" w:char="F02D"/>
      </w:r>
      <w:r w:rsidRPr="009D3655">
        <w:rPr>
          <w:vertAlign w:val="superscript"/>
          <w:lang w:val="nl-NL"/>
        </w:rPr>
        <w:t>8</w:t>
      </w:r>
      <w:r w:rsidRPr="009D3655">
        <w:rPr>
          <w:lang w:val="nl-NL"/>
        </w:rPr>
        <w:t xml:space="preserve"> C s</w:t>
      </w:r>
      <w:r w:rsidRPr="00682149">
        <w:rPr>
          <w:vertAlign w:val="superscript"/>
        </w:rPr>
        <w:sym w:font="Symbol" w:char="F02D"/>
      </w:r>
      <w:r w:rsidRPr="009D3655">
        <w:rPr>
          <w:vertAlign w:val="superscript"/>
          <w:lang w:val="nl-NL"/>
        </w:rPr>
        <w:t>1</w:t>
      </w:r>
      <w:r w:rsidRPr="009D3655">
        <w:rPr>
          <w:lang w:val="nl-NL"/>
        </w:rPr>
        <w:t xml:space="preserve"> (gegeven), ontstaat er een 'piekoppervlak' van 1,0 cm</w:t>
      </w:r>
      <w:r w:rsidRPr="009D3655">
        <w:rPr>
          <w:vertAlign w:val="superscript"/>
          <w:lang w:val="nl-NL"/>
        </w:rPr>
        <w:t>2</w:t>
      </w:r>
      <w:r w:rsidRPr="009D3655">
        <w:rPr>
          <w:lang w:val="nl-NL"/>
        </w:rPr>
        <w:t>.</w:t>
      </w:r>
      <w:bookmarkEnd w:id="9"/>
    </w:p>
    <w:p w:rsidR="008A5592" w:rsidRPr="00682149" w:rsidRDefault="008A5592" w:rsidP="008A5592">
      <w:pPr>
        <w:widowControl w:val="0"/>
      </w:pPr>
      <w:r w:rsidRPr="00682149">
        <w:t>Zo'n piek komt overeen met 20 s × 1,6</w:t>
      </w:r>
      <w:r w:rsidRPr="00682149">
        <w:sym w:font="Symbol" w:char="F0D7"/>
      </w:r>
      <w:r w:rsidRPr="00682149">
        <w:t>10</w:t>
      </w:r>
      <w:r w:rsidRPr="00682149">
        <w:rPr>
          <w:vertAlign w:val="superscript"/>
        </w:rPr>
        <w:sym w:font="Symbol" w:char="F02D"/>
      </w:r>
      <w:r w:rsidRPr="00682149">
        <w:rPr>
          <w:vertAlign w:val="superscript"/>
        </w:rPr>
        <w:t>8</w:t>
      </w:r>
      <w:r w:rsidRPr="00682149">
        <w:t xml:space="preserve"> C s</w:t>
      </w:r>
      <w:r w:rsidRPr="00682149">
        <w:rPr>
          <w:vertAlign w:val="superscript"/>
        </w:rPr>
        <w:sym w:font="Symbol" w:char="F02D"/>
      </w:r>
      <w:r w:rsidRPr="00682149">
        <w:rPr>
          <w:vertAlign w:val="superscript"/>
        </w:rPr>
        <w:t>1</w:t>
      </w:r>
      <w:r w:rsidRPr="00682149">
        <w:t xml:space="preserve"> = 3,2</w:t>
      </w:r>
      <w:r w:rsidRPr="00682149">
        <w:sym w:font="Symbol" w:char="F0D7"/>
      </w:r>
      <w:r w:rsidRPr="00682149">
        <w:t>10</w:t>
      </w:r>
      <w:r w:rsidRPr="00682149">
        <w:rPr>
          <w:vertAlign w:val="superscript"/>
        </w:rPr>
        <w:sym w:font="Symbol" w:char="F02D"/>
      </w:r>
      <w:r w:rsidRPr="00682149">
        <w:rPr>
          <w:vertAlign w:val="superscript"/>
        </w:rPr>
        <w:t>7</w:t>
      </w:r>
      <w:r w:rsidRPr="00682149">
        <w:t xml:space="preserve"> C. 1 mol elektronen heeft een lading van 6,0</w:t>
      </w:r>
      <w:r w:rsidRPr="00682149">
        <w:sym w:font="Symbol" w:char="F0D7"/>
      </w:r>
      <w:r w:rsidRPr="00682149">
        <w:t>10</w:t>
      </w:r>
      <w:r w:rsidRPr="00682149">
        <w:rPr>
          <w:vertAlign w:val="superscript"/>
        </w:rPr>
        <w:t>23</w:t>
      </w:r>
      <w:r w:rsidRPr="00682149">
        <w:t xml:space="preserve"> × 1,6</w:t>
      </w:r>
      <w:r w:rsidRPr="00682149">
        <w:sym w:font="Symbol" w:char="F0D7"/>
      </w:r>
      <w:r w:rsidRPr="00682149">
        <w:t>10</w:t>
      </w:r>
      <w:r w:rsidRPr="00682149">
        <w:rPr>
          <w:vertAlign w:val="superscript"/>
        </w:rPr>
        <w:sym w:font="Symbol" w:char="F02D"/>
      </w:r>
      <w:r w:rsidRPr="00682149">
        <w:rPr>
          <w:vertAlign w:val="superscript"/>
        </w:rPr>
        <w:t>19</w:t>
      </w:r>
      <w:r w:rsidRPr="00682149">
        <w:t xml:space="preserve"> C = 9,6</w:t>
      </w:r>
      <w:r w:rsidRPr="00682149">
        <w:sym w:font="Symbol" w:char="F0D7"/>
      </w:r>
      <w:r w:rsidRPr="00682149">
        <w:t>10</w:t>
      </w:r>
      <w:r w:rsidRPr="00682149">
        <w:rPr>
          <w:vertAlign w:val="superscript"/>
        </w:rPr>
        <w:t>4</w:t>
      </w:r>
      <w:r w:rsidRPr="00682149">
        <w:t xml:space="preserve"> C (zie </w:t>
      </w:r>
      <w:proofErr w:type="spellStart"/>
      <w:r w:rsidRPr="00682149">
        <w:t>Binastabel</w:t>
      </w:r>
      <w:proofErr w:type="spellEnd"/>
      <w:r w:rsidRPr="00682149">
        <w:t xml:space="preserve"> 7) </w:t>
      </w:r>
      <w:r w:rsidRPr="00682149">
        <w:sym w:font="Symbol" w:char="F0DE"/>
      </w:r>
      <w:r w:rsidRPr="00682149">
        <w:t xml:space="preserve"> 1,0 cm</w:t>
      </w:r>
      <w:r w:rsidRPr="00682149">
        <w:rPr>
          <w:vertAlign w:val="superscript"/>
        </w:rPr>
        <w:t>2</w:t>
      </w:r>
      <w:r w:rsidRPr="00682149">
        <w:t xml:space="preserve"> piekoppervlak komt overeen met </w:t>
      </w:r>
      <w:r w:rsidRPr="00682149">
        <w:rPr>
          <w:position w:val="-38"/>
        </w:rPr>
        <w:object w:dxaOrig="1200" w:dyaOrig="800">
          <v:shape id="_x0000_i1037" type="#_x0000_t75" style="width:57.6pt;height:36pt" o:ole="">
            <v:imagedata r:id="rId19" o:title=""/>
          </v:shape>
          <o:OLEObject Type="Embed" ProgID="Equation.3" ShapeID="_x0000_i1037" DrawAspect="Content" ObjectID="_1578080234" r:id="rId20"/>
        </w:object>
      </w:r>
      <w:r w:rsidRPr="00682149">
        <w:t>= 3,3</w:t>
      </w:r>
      <w:r w:rsidRPr="00682149">
        <w:sym w:font="Symbol" w:char="F0D7"/>
      </w:r>
      <w:r w:rsidRPr="00682149">
        <w:t>10</w:t>
      </w:r>
      <w:r w:rsidRPr="00682149">
        <w:rPr>
          <w:vertAlign w:val="superscript"/>
        </w:rPr>
        <w:sym w:font="Symbol" w:char="F02D"/>
      </w:r>
      <w:r w:rsidRPr="00682149">
        <w:rPr>
          <w:vertAlign w:val="superscript"/>
        </w:rPr>
        <w:t>12</w:t>
      </w:r>
      <w:r w:rsidRPr="00682149">
        <w:t xml:space="preserve"> mol elektronen.</w:t>
      </w:r>
    </w:p>
    <w:p w:rsidR="008A5592" w:rsidRPr="00682149" w:rsidRDefault="008A5592" w:rsidP="008A5592">
      <w:pPr>
        <w:widowControl w:val="0"/>
      </w:pPr>
      <w:r w:rsidRPr="00682149">
        <w:t>1,0 cm</w:t>
      </w:r>
      <w:r w:rsidRPr="00682149">
        <w:rPr>
          <w:vertAlign w:val="superscript"/>
        </w:rPr>
        <w:t>2</w:t>
      </w:r>
      <w:r w:rsidRPr="00682149">
        <w:t xml:space="preserve"> papier heeft een massa van 4,9</w:t>
      </w:r>
      <w:r w:rsidRPr="00682149">
        <w:sym w:font="Symbol" w:char="F0D7"/>
      </w:r>
      <w:r w:rsidRPr="00682149">
        <w:t>10</w:t>
      </w:r>
      <w:r w:rsidRPr="00682149">
        <w:rPr>
          <w:vertAlign w:val="superscript"/>
        </w:rPr>
        <w:sym w:font="Symbol" w:char="F02D"/>
      </w:r>
      <w:r w:rsidRPr="00682149">
        <w:rPr>
          <w:vertAlign w:val="superscript"/>
        </w:rPr>
        <w:t>3</w:t>
      </w:r>
      <w:r w:rsidRPr="00682149">
        <w:t xml:space="preserve"> g (gegeven) </w:t>
      </w:r>
      <w:r w:rsidRPr="00682149">
        <w:sym w:font="Symbol" w:char="F0DE"/>
      </w:r>
      <w:r w:rsidRPr="00682149">
        <w:t xml:space="preserve"> </w:t>
      </w:r>
      <w:smartTag w:uri="urn:schemas-microsoft-com:office:smarttags" w:element="metricconverter">
        <w:smartTagPr>
          <w:attr w:name="ProductID" w:val="1,0 g"/>
        </w:smartTagPr>
        <w:r w:rsidRPr="00682149">
          <w:t>1,0 g</w:t>
        </w:r>
      </w:smartTag>
      <w:r w:rsidRPr="00682149">
        <w:t xml:space="preserve"> van het papier correspondeert met </w:t>
      </w:r>
      <w:r w:rsidRPr="00682149">
        <w:rPr>
          <w:position w:val="-30"/>
        </w:rPr>
        <w:object w:dxaOrig="1380" w:dyaOrig="720">
          <v:shape id="_x0000_i1038" type="#_x0000_t75" style="width:1in;height:36pt" o:ole="">
            <v:imagedata r:id="rId21" o:title=""/>
          </v:shape>
          <o:OLEObject Type="Embed" ProgID="Equation.3" ShapeID="_x0000_i1038" DrawAspect="Content" ObjectID="_1578080235" r:id="rId22"/>
        </w:object>
      </w:r>
      <w:r w:rsidRPr="00682149">
        <w:t xml:space="preserve"> = 6,8</w:t>
      </w:r>
      <w:r w:rsidRPr="00682149">
        <w:sym w:font="Symbol" w:char="F0D7"/>
      </w:r>
      <w:r w:rsidRPr="00682149">
        <w:t>10</w:t>
      </w:r>
      <w:r w:rsidRPr="00682149">
        <w:rPr>
          <w:vertAlign w:val="superscript"/>
        </w:rPr>
        <w:sym w:font="Symbol" w:char="F02D"/>
      </w:r>
      <w:r w:rsidRPr="00682149">
        <w:rPr>
          <w:vertAlign w:val="superscript"/>
        </w:rPr>
        <w:t>10</w:t>
      </w:r>
      <w:r w:rsidRPr="00682149">
        <w:t xml:space="preserve"> mol elektronen.</w:t>
      </w:r>
    </w:p>
    <w:p w:rsidR="008A5592" w:rsidRPr="00682149" w:rsidRDefault="008A5592" w:rsidP="008A5592">
      <w:pPr>
        <w:pStyle w:val="Interlinie"/>
      </w:pPr>
      <w:r w:rsidRPr="00AD7684">
        <w:rPr>
          <w:b/>
        </w:rPr>
        <w:t>Toelichting</w:t>
      </w:r>
      <w:r w:rsidRPr="00682149">
        <w:t>: De volgorde in de berekening is vrij te kiezen. In de uitwerking moeten de factoren 20; 1,6</w:t>
      </w:r>
      <w:r w:rsidRPr="00682149">
        <w:sym w:font="Symbol" w:char="F0D7"/>
      </w:r>
      <w:r w:rsidRPr="00682149">
        <w:t>10</w:t>
      </w:r>
      <w:r w:rsidRPr="00682149">
        <w:rPr>
          <w:vertAlign w:val="superscript"/>
        </w:rPr>
        <w:sym w:font="Symbol" w:char="F02D"/>
      </w:r>
      <w:r w:rsidRPr="00682149">
        <w:rPr>
          <w:vertAlign w:val="superscript"/>
        </w:rPr>
        <w:t>8</w:t>
      </w:r>
      <w:r w:rsidRPr="00682149">
        <w:t>; 6,0</w:t>
      </w:r>
      <w:r w:rsidRPr="00682149">
        <w:sym w:font="Symbol" w:char="F0D7"/>
      </w:r>
      <w:r w:rsidRPr="00682149">
        <w:t>10</w:t>
      </w:r>
      <w:r w:rsidRPr="00682149">
        <w:rPr>
          <w:vertAlign w:val="superscript"/>
        </w:rPr>
        <w:t>23</w:t>
      </w:r>
      <w:r w:rsidRPr="00682149">
        <w:t xml:space="preserve"> (of </w:t>
      </w:r>
      <w:r w:rsidRPr="00682149">
        <w:rPr>
          <w:i/>
        </w:rPr>
        <w:t>F</w:t>
      </w:r>
      <w:r w:rsidRPr="00682149">
        <w:t xml:space="preserve"> = </w:t>
      </w:r>
      <w:r w:rsidRPr="00682149">
        <w:rPr>
          <w:i/>
        </w:rPr>
        <w:t>N</w:t>
      </w:r>
      <w:r w:rsidRPr="00682149">
        <w:rPr>
          <w:vertAlign w:val="subscript"/>
        </w:rPr>
        <w:t>A</w:t>
      </w:r>
      <w:r w:rsidRPr="00682149">
        <w:t xml:space="preserve"> × e, zie </w:t>
      </w:r>
      <w:proofErr w:type="spellStart"/>
      <w:r w:rsidRPr="00682149">
        <w:t>Binastabel</w:t>
      </w:r>
      <w:proofErr w:type="spellEnd"/>
      <w:r w:rsidRPr="00682149">
        <w:t xml:space="preserve"> 7) en 4,9</w:t>
      </w:r>
      <w:r w:rsidRPr="00682149">
        <w:sym w:font="Symbol" w:char="F0D7"/>
      </w:r>
      <w:r w:rsidRPr="00682149">
        <w:t>10</w:t>
      </w:r>
      <w:r w:rsidRPr="00682149">
        <w:rPr>
          <w:vertAlign w:val="superscript"/>
        </w:rPr>
        <w:sym w:font="Symbol" w:char="F02D"/>
      </w:r>
      <w:r w:rsidRPr="00682149">
        <w:rPr>
          <w:vertAlign w:val="superscript"/>
        </w:rPr>
        <w:t>3</w:t>
      </w:r>
      <w:r w:rsidRPr="00682149">
        <w:t xml:space="preserve"> voorkomen.</w:t>
      </w:r>
    </w:p>
    <w:p w:rsidR="008A5592" w:rsidRPr="009D3655" w:rsidRDefault="008A5592" w:rsidP="008A5592">
      <w:pPr>
        <w:pStyle w:val="CSElijst"/>
        <w:numPr>
          <w:ilvl w:val="0"/>
          <w:numId w:val="7"/>
        </w:numPr>
        <w:ind w:left="0" w:hanging="567"/>
        <w:rPr>
          <w:lang w:val="nl-NL"/>
        </w:rPr>
      </w:pPr>
      <w:r w:rsidRPr="009D3655">
        <w:rPr>
          <w:lang w:val="nl-NL"/>
        </w:rPr>
        <w:t>De piekmassa van 1,7</w:t>
      </w:r>
      <w:r w:rsidRPr="00682149">
        <w:sym w:font="Symbol" w:char="F0D7"/>
      </w:r>
      <w:r w:rsidRPr="009D3655">
        <w:rPr>
          <w:lang w:val="nl-NL"/>
        </w:rPr>
        <w:t>10</w:t>
      </w:r>
      <w:r w:rsidRPr="00682149">
        <w:rPr>
          <w:vertAlign w:val="superscript"/>
        </w:rPr>
        <w:sym w:font="Symbol" w:char="F02D"/>
      </w:r>
      <w:r w:rsidRPr="009D3655">
        <w:rPr>
          <w:vertAlign w:val="superscript"/>
          <w:lang w:val="nl-NL"/>
        </w:rPr>
        <w:t>2</w:t>
      </w:r>
      <w:r w:rsidRPr="009D3655">
        <w:rPr>
          <w:lang w:val="nl-NL"/>
        </w:rPr>
        <w:t xml:space="preserve"> g komt overeen met 1,7</w:t>
      </w:r>
      <w:r w:rsidRPr="00682149">
        <w:sym w:font="Symbol" w:char="F0D7"/>
      </w:r>
      <w:r w:rsidRPr="009D3655">
        <w:rPr>
          <w:lang w:val="nl-NL"/>
        </w:rPr>
        <w:t>10</w:t>
      </w:r>
      <w:r w:rsidRPr="00682149">
        <w:rPr>
          <w:vertAlign w:val="superscript"/>
        </w:rPr>
        <w:sym w:font="Symbol" w:char="F02D"/>
      </w:r>
      <w:r w:rsidRPr="009D3655">
        <w:rPr>
          <w:vertAlign w:val="superscript"/>
          <w:lang w:val="nl-NL"/>
        </w:rPr>
        <w:t>2</w:t>
      </w:r>
      <w:r w:rsidRPr="009D3655">
        <w:rPr>
          <w:lang w:val="nl-NL"/>
        </w:rPr>
        <w:t xml:space="preserve"> × 6,8</w:t>
      </w:r>
      <w:r w:rsidRPr="00682149">
        <w:sym w:font="Symbol" w:char="F0D7"/>
      </w:r>
      <w:r w:rsidRPr="009D3655">
        <w:rPr>
          <w:lang w:val="nl-NL"/>
        </w:rPr>
        <w:t>10</w:t>
      </w:r>
      <w:r w:rsidRPr="00682149">
        <w:rPr>
          <w:vertAlign w:val="superscript"/>
        </w:rPr>
        <w:sym w:font="Symbol" w:char="F02D"/>
      </w:r>
      <w:r w:rsidRPr="009D3655">
        <w:rPr>
          <w:vertAlign w:val="superscript"/>
          <w:lang w:val="nl-NL"/>
        </w:rPr>
        <w:t>10</w:t>
      </w:r>
      <w:r w:rsidRPr="009D3655">
        <w:rPr>
          <w:lang w:val="nl-NL"/>
        </w:rPr>
        <w:t xml:space="preserve"> = 1,2</w:t>
      </w:r>
      <w:r w:rsidRPr="00682149">
        <w:sym w:font="Symbol" w:char="F0D7"/>
      </w:r>
      <w:r w:rsidRPr="009D3655">
        <w:rPr>
          <w:lang w:val="nl-NL"/>
        </w:rPr>
        <w:t>10</w:t>
      </w:r>
      <w:r w:rsidRPr="00682149">
        <w:rPr>
          <w:vertAlign w:val="superscript"/>
        </w:rPr>
        <w:sym w:font="Symbol" w:char="F02D"/>
      </w:r>
      <w:r w:rsidRPr="009D3655">
        <w:rPr>
          <w:vertAlign w:val="superscript"/>
          <w:lang w:val="nl-NL"/>
        </w:rPr>
        <w:t>11</w:t>
      </w:r>
      <w:r w:rsidRPr="009D3655">
        <w:rPr>
          <w:lang w:val="nl-NL"/>
        </w:rPr>
        <w:t xml:space="preserve"> mol elektronen (zie uitwerking </w:t>
      </w:r>
      <w:r>
        <w:fldChar w:fldCharType="begin"/>
      </w:r>
      <w:r w:rsidRPr="009D3655">
        <w:rPr>
          <w:lang w:val="nl-NL"/>
        </w:rPr>
        <w:instrText xml:space="preserve"> REF _Ref148517263 \r </w:instrText>
      </w:r>
      <w:r>
        <w:fldChar w:fldCharType="separate"/>
      </w:r>
      <w:r>
        <w:t></w:t>
      </w:r>
      <w:r w:rsidRPr="009D3655">
        <w:rPr>
          <w:lang w:val="nl-NL"/>
        </w:rPr>
        <w:t>11</w:t>
      </w:r>
      <w:r>
        <w:fldChar w:fldCharType="end"/>
      </w:r>
      <w:r w:rsidRPr="009D3655">
        <w:rPr>
          <w:lang w:val="nl-NL"/>
        </w:rPr>
        <w:t>). Omdat per I</w:t>
      </w:r>
      <w:r w:rsidRPr="009D3655">
        <w:rPr>
          <w:vertAlign w:val="subscript"/>
          <w:lang w:val="nl-NL"/>
        </w:rPr>
        <w:t>2</w:t>
      </w:r>
      <w:r w:rsidRPr="009D3655">
        <w:rPr>
          <w:lang w:val="nl-NL"/>
        </w:rPr>
        <w:t>-molecuul 2 e</w:t>
      </w:r>
      <w:r w:rsidRPr="00682149">
        <w:rPr>
          <w:vertAlign w:val="superscript"/>
        </w:rPr>
        <w:sym w:font="Symbol" w:char="F02D"/>
      </w:r>
      <w:r w:rsidRPr="009D3655">
        <w:rPr>
          <w:lang w:val="nl-NL"/>
        </w:rPr>
        <w:t xml:space="preserve"> worden opgenomen, betekent dit een afname van 6,0</w:t>
      </w:r>
      <w:r w:rsidRPr="00682149">
        <w:sym w:font="Symbol" w:char="F0D7"/>
      </w:r>
      <w:r w:rsidRPr="009D3655">
        <w:rPr>
          <w:lang w:val="nl-NL"/>
        </w:rPr>
        <w:t>10</w:t>
      </w:r>
      <w:r w:rsidRPr="00682149">
        <w:rPr>
          <w:vertAlign w:val="superscript"/>
        </w:rPr>
        <w:sym w:font="Symbol" w:char="F02D"/>
      </w:r>
      <w:r w:rsidRPr="009D3655">
        <w:rPr>
          <w:vertAlign w:val="superscript"/>
          <w:lang w:val="nl-NL"/>
        </w:rPr>
        <w:t>12</w:t>
      </w:r>
      <w:r w:rsidRPr="009D3655">
        <w:rPr>
          <w:lang w:val="nl-NL"/>
        </w:rPr>
        <w:t xml:space="preserve"> mol I</w:t>
      </w:r>
      <w:r w:rsidRPr="009D3655">
        <w:rPr>
          <w:vertAlign w:val="subscript"/>
          <w:lang w:val="nl-NL"/>
        </w:rPr>
        <w:t>2</w:t>
      </w:r>
      <w:r w:rsidRPr="009D3655">
        <w:rPr>
          <w:lang w:val="nl-NL"/>
        </w:rPr>
        <w:t xml:space="preserve"> bij de detector. Van alle doorstromende I</w:t>
      </w:r>
      <w:r w:rsidRPr="009D3655">
        <w:rPr>
          <w:vertAlign w:val="subscript"/>
          <w:lang w:val="nl-NL"/>
        </w:rPr>
        <w:t>2</w:t>
      </w:r>
      <w:r w:rsidRPr="009D3655">
        <w:rPr>
          <w:lang w:val="nl-NL"/>
        </w:rPr>
        <w:t xml:space="preserve"> wordt slechts 3,2% gedetecteerd </w:t>
      </w:r>
      <w:r w:rsidRPr="00682149">
        <w:sym w:font="Symbol" w:char="F0DE"/>
      </w:r>
      <w:r w:rsidRPr="009D3655">
        <w:rPr>
          <w:lang w:val="nl-NL"/>
        </w:rPr>
        <w:br/>
        <w:t xml:space="preserve">in werkelijkheid heeft </w:t>
      </w:r>
      <w:r w:rsidRPr="00682149">
        <w:rPr>
          <w:position w:val="-26"/>
        </w:rPr>
        <w:object w:dxaOrig="420" w:dyaOrig="620">
          <v:shape id="_x0000_i1039" type="#_x0000_t75" style="width:21.6pt;height:28.8pt" o:ole="">
            <v:imagedata r:id="rId23" o:title=""/>
          </v:shape>
          <o:OLEObject Type="Embed" ProgID="Equation.3" ShapeID="_x0000_i1039" DrawAspect="Content" ObjectID="_1578080236" r:id="rId24"/>
        </w:object>
      </w:r>
      <w:r w:rsidRPr="009D3655">
        <w:rPr>
          <w:lang w:val="nl-NL"/>
        </w:rPr>
        <w:t xml:space="preserve"> × 6,0</w:t>
      </w:r>
      <w:r w:rsidRPr="00682149">
        <w:sym w:font="Symbol" w:char="F0D7"/>
      </w:r>
      <w:r w:rsidRPr="009D3655">
        <w:rPr>
          <w:lang w:val="nl-NL"/>
        </w:rPr>
        <w:t>10</w:t>
      </w:r>
      <w:r w:rsidRPr="00682149">
        <w:rPr>
          <w:vertAlign w:val="superscript"/>
        </w:rPr>
        <w:sym w:font="Symbol" w:char="F02D"/>
      </w:r>
      <w:r w:rsidRPr="009D3655">
        <w:rPr>
          <w:vertAlign w:val="superscript"/>
          <w:lang w:val="nl-NL"/>
        </w:rPr>
        <w:t>12</w:t>
      </w:r>
      <w:r w:rsidRPr="009D3655">
        <w:rPr>
          <w:lang w:val="nl-NL"/>
        </w:rPr>
        <w:t xml:space="preserve"> = 1,8</w:t>
      </w:r>
      <w:r w:rsidRPr="00682149">
        <w:sym w:font="Symbol" w:char="F0D7"/>
      </w:r>
      <w:r w:rsidRPr="009D3655">
        <w:rPr>
          <w:lang w:val="nl-NL"/>
        </w:rPr>
        <w:t>10</w:t>
      </w:r>
      <w:r w:rsidRPr="00682149">
        <w:rPr>
          <w:vertAlign w:val="superscript"/>
        </w:rPr>
        <w:sym w:font="Symbol" w:char="F02D"/>
      </w:r>
      <w:r w:rsidRPr="009D3655">
        <w:rPr>
          <w:vertAlign w:val="superscript"/>
          <w:lang w:val="nl-NL"/>
        </w:rPr>
        <w:t>10</w:t>
      </w:r>
      <w:r w:rsidRPr="009D3655">
        <w:rPr>
          <w:lang w:val="nl-NL"/>
        </w:rPr>
        <w:t xml:space="preserve"> mol I</w:t>
      </w:r>
      <w:r w:rsidRPr="009D3655">
        <w:rPr>
          <w:vertAlign w:val="subscript"/>
          <w:lang w:val="nl-NL"/>
        </w:rPr>
        <w:t>2</w:t>
      </w:r>
      <w:r w:rsidRPr="009D3655">
        <w:rPr>
          <w:lang w:val="nl-NL"/>
        </w:rPr>
        <w:t xml:space="preserve"> met NAC gereageerd. I</w:t>
      </w:r>
      <w:r w:rsidRPr="009D3655">
        <w:rPr>
          <w:vertAlign w:val="subscript"/>
          <w:lang w:val="nl-NL"/>
        </w:rPr>
        <w:t>2</w:t>
      </w:r>
      <w:r w:rsidRPr="009D3655">
        <w:rPr>
          <w:lang w:val="nl-NL"/>
        </w:rPr>
        <w:t xml:space="preserve"> en NAC reageren in de </w:t>
      </w:r>
      <w:proofErr w:type="spellStart"/>
      <w:r w:rsidRPr="009D3655">
        <w:rPr>
          <w:lang w:val="nl-NL"/>
        </w:rPr>
        <w:t>molverhouding</w:t>
      </w:r>
      <w:proofErr w:type="spellEnd"/>
      <w:r w:rsidRPr="009D3655">
        <w:rPr>
          <w:lang w:val="nl-NL"/>
        </w:rPr>
        <w:t xml:space="preserve"> 3 :</w:t>
      </w:r>
      <w:r>
        <w:rPr>
          <w:lang w:val="nl-NL"/>
        </w:rPr>
        <w:t> </w:t>
      </w:r>
      <w:r w:rsidRPr="009D3655">
        <w:rPr>
          <w:lang w:val="nl-NL"/>
        </w:rPr>
        <w:t xml:space="preserve">1 </w:t>
      </w:r>
      <w:r w:rsidRPr="00682149">
        <w:sym w:font="Symbol" w:char="F0DE"/>
      </w:r>
      <w:r w:rsidRPr="009D3655">
        <w:rPr>
          <w:lang w:val="nl-NL"/>
        </w:rPr>
        <w:t xml:space="preserve"> in 2,0</w:t>
      </w:r>
      <w:r w:rsidRPr="00682149">
        <w:sym w:font="Symbol" w:char="F0D7"/>
      </w:r>
      <w:r w:rsidRPr="009D3655">
        <w:rPr>
          <w:lang w:val="nl-NL"/>
        </w:rPr>
        <w:t>10</w:t>
      </w:r>
      <w:r w:rsidRPr="00682149">
        <w:rPr>
          <w:vertAlign w:val="superscript"/>
        </w:rPr>
        <w:sym w:font="Symbol" w:char="F02D"/>
      </w:r>
      <w:r w:rsidRPr="009D3655">
        <w:rPr>
          <w:vertAlign w:val="superscript"/>
          <w:lang w:val="nl-NL"/>
        </w:rPr>
        <w:t>2</w:t>
      </w:r>
      <w:r w:rsidRPr="009D3655">
        <w:rPr>
          <w:lang w:val="nl-NL"/>
        </w:rPr>
        <w:t xml:space="preserve"> </w:t>
      </w:r>
      <w:proofErr w:type="spellStart"/>
      <w:r w:rsidRPr="009D3655">
        <w:rPr>
          <w:lang w:val="nl-NL"/>
        </w:rPr>
        <w:t>mL</w:t>
      </w:r>
      <w:proofErr w:type="spellEnd"/>
      <w:r w:rsidRPr="009D3655">
        <w:rPr>
          <w:lang w:val="nl-NL"/>
        </w:rPr>
        <w:t xml:space="preserve"> bloedplasma zat 1/3 × 1,8</w:t>
      </w:r>
      <w:r w:rsidRPr="00682149">
        <w:sym w:font="Symbol" w:char="F0D7"/>
      </w:r>
      <w:r w:rsidRPr="009D3655">
        <w:rPr>
          <w:lang w:val="nl-NL"/>
        </w:rPr>
        <w:t>10</w:t>
      </w:r>
      <w:r w:rsidRPr="00682149">
        <w:rPr>
          <w:vertAlign w:val="superscript"/>
        </w:rPr>
        <w:sym w:font="Symbol" w:char="F02D"/>
      </w:r>
      <w:r w:rsidRPr="009D3655">
        <w:rPr>
          <w:vertAlign w:val="superscript"/>
          <w:lang w:val="nl-NL"/>
        </w:rPr>
        <w:t>10</w:t>
      </w:r>
      <w:r w:rsidRPr="009D3655">
        <w:rPr>
          <w:lang w:val="nl-NL"/>
        </w:rPr>
        <w:t xml:space="preserve"> = 6,0</w:t>
      </w:r>
      <w:r w:rsidRPr="00682149">
        <w:sym w:font="Symbol" w:char="F0D7"/>
      </w:r>
      <w:r w:rsidRPr="009D3655">
        <w:rPr>
          <w:lang w:val="nl-NL"/>
        </w:rPr>
        <w:t>10</w:t>
      </w:r>
      <w:r w:rsidRPr="00682149">
        <w:rPr>
          <w:vertAlign w:val="superscript"/>
        </w:rPr>
        <w:sym w:font="Symbol" w:char="F02D"/>
      </w:r>
      <w:r w:rsidRPr="009D3655">
        <w:rPr>
          <w:vertAlign w:val="superscript"/>
          <w:lang w:val="nl-NL"/>
        </w:rPr>
        <w:t>11</w:t>
      </w:r>
      <w:r w:rsidRPr="009D3655">
        <w:rPr>
          <w:lang w:val="nl-NL"/>
        </w:rPr>
        <w:t xml:space="preserve"> mol NAC </w:t>
      </w:r>
      <w:r w:rsidRPr="00682149">
        <w:sym w:font="Symbol" w:char="F0DE"/>
      </w:r>
      <w:r w:rsidRPr="009D3655">
        <w:rPr>
          <w:lang w:val="nl-NL"/>
        </w:rPr>
        <w:t xml:space="preserve"> </w:t>
      </w:r>
      <w:r w:rsidRPr="009D3655">
        <w:rPr>
          <w:lang w:val="nl-NL"/>
        </w:rPr>
        <w:lastRenderedPageBreak/>
        <w:t xml:space="preserve">[NAC] = </w:t>
      </w:r>
      <w:r w:rsidRPr="00682149">
        <w:rPr>
          <w:position w:val="-30"/>
        </w:rPr>
        <w:object w:dxaOrig="1380" w:dyaOrig="720">
          <v:shape id="_x0000_i1040" type="#_x0000_t75" style="width:1in;height:36pt" o:ole="">
            <v:imagedata r:id="rId25" o:title=""/>
          </v:shape>
          <o:OLEObject Type="Embed" ProgID="Equation.3" ShapeID="_x0000_i1040" DrawAspect="Content" ObjectID="_1578080237" r:id="rId26"/>
        </w:object>
      </w:r>
      <w:r w:rsidRPr="009D3655">
        <w:rPr>
          <w:lang w:val="nl-NL"/>
        </w:rPr>
        <w:t xml:space="preserve"> = 3,0</w:t>
      </w:r>
      <w:r w:rsidRPr="00682149">
        <w:sym w:font="Symbol" w:char="F0D7"/>
      </w:r>
      <w:r w:rsidRPr="009D3655">
        <w:rPr>
          <w:lang w:val="nl-NL"/>
        </w:rPr>
        <w:t>10</w:t>
      </w:r>
      <w:r w:rsidRPr="00682149">
        <w:rPr>
          <w:vertAlign w:val="superscript"/>
        </w:rPr>
        <w:sym w:font="Symbol" w:char="F02D"/>
      </w:r>
      <w:r w:rsidRPr="009D3655">
        <w:rPr>
          <w:vertAlign w:val="superscript"/>
          <w:lang w:val="nl-NL"/>
        </w:rPr>
        <w:t>6</w:t>
      </w:r>
      <w:r w:rsidRPr="009D3655">
        <w:rPr>
          <w:lang w:val="nl-NL"/>
        </w:rPr>
        <w:t xml:space="preserve"> mol L</w:t>
      </w:r>
      <w:r w:rsidRPr="00682149">
        <w:rPr>
          <w:vertAlign w:val="superscript"/>
        </w:rPr>
        <w:sym w:font="Symbol" w:char="F02D"/>
      </w:r>
      <w:r w:rsidRPr="009D3655">
        <w:rPr>
          <w:vertAlign w:val="superscript"/>
          <w:lang w:val="nl-NL"/>
        </w:rPr>
        <w:t>1</w:t>
      </w:r>
      <w:r w:rsidRPr="009D3655">
        <w:rPr>
          <w:lang w:val="nl-NL"/>
        </w:rPr>
        <w:t>.</w:t>
      </w:r>
    </w:p>
    <w:bookmarkStart w:id="10" w:name="_Toc151212580"/>
    <w:bookmarkStart w:id="11" w:name="_Toc152679728"/>
    <w:bookmarkStart w:id="12" w:name="_Toc490835653"/>
    <w:p w:rsidR="008A5592" w:rsidRPr="00682149" w:rsidRDefault="008A5592" w:rsidP="008A5592">
      <w:pPr>
        <w:pStyle w:val="Kop2"/>
      </w:pPr>
      <w:r w:rsidRPr="0018005E">
        <w:rPr>
          <w:noProof/>
        </w:rPr>
        <mc:AlternateContent>
          <mc:Choice Requires="wps">
            <w:drawing>
              <wp:anchor distT="0" distB="0" distL="0" distR="0" simplePos="0" relativeHeight="251670528" behindDoc="0" locked="0" layoutInCell="0" allowOverlap="1" wp14:anchorId="472302B6" wp14:editId="252BDA08">
                <wp:simplePos x="0" y="0"/>
                <wp:positionH relativeFrom="margin">
                  <wp:align>center</wp:align>
                </wp:positionH>
                <wp:positionV relativeFrom="paragraph">
                  <wp:posOffset>322984</wp:posOffset>
                </wp:positionV>
                <wp:extent cx="6172835" cy="0"/>
                <wp:effectExtent l="0" t="19050" r="56515" b="38100"/>
                <wp:wrapSquare wrapText="bothSides"/>
                <wp:docPr id="3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51764"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45pt" to="486.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uHFQ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" o:allowincell="f" strokecolor="silver" strokeweight="4.8pt">
                <w10:wrap type="square" anchorx="margin"/>
              </v:line>
            </w:pict>
          </mc:Fallback>
        </mc:AlternateContent>
      </w:r>
      <w:r w:rsidRPr="00682149">
        <w:t>Ozon</w:t>
      </w:r>
      <w:r>
        <w:tab/>
      </w:r>
      <w:r w:rsidRPr="00682149">
        <w:t>1988-I(IV)</w:t>
      </w:r>
      <w:bookmarkEnd w:id="10"/>
      <w:bookmarkEnd w:id="11"/>
      <w:bookmarkEnd w:id="12"/>
    </w:p>
    <w:bookmarkStart w:id="13" w:name="_Ref148518283"/>
    <w:bookmarkEnd w:id="13"/>
    <w:p w:rsidR="008A5592" w:rsidRPr="00ED743C" w:rsidRDefault="008A5592" w:rsidP="008A5592">
      <w:pPr>
        <w:pStyle w:val="CSElijst"/>
        <w:numPr>
          <w:ilvl w:val="0"/>
          <w:numId w:val="7"/>
        </w:numPr>
        <w:ind w:left="0" w:hanging="567"/>
        <w:rPr>
          <w:lang w:val="nl-NL"/>
        </w:rPr>
      </w:pPr>
      <w:r w:rsidRPr="002B71AC">
        <w:rPr>
          <w:position w:val="-62"/>
        </w:rPr>
        <w:object w:dxaOrig="3211" w:dyaOrig="931">
          <v:shape id="_x0000_i1041" type="#_x0000_t75" style="width:158.4pt;height:50.4pt" o:ole="">
            <v:imagedata r:id="rId27" o:title=""/>
          </v:shape>
          <o:OLEObject Type="Embed" ProgID="ACD.ChemSketch.20" ShapeID="_x0000_i1041" DrawAspect="Content" ObjectID="_1578080238" r:id="rId28"/>
        </w:object>
      </w:r>
    </w:p>
    <w:p w:rsidR="008A5592" w:rsidRPr="00682149" w:rsidRDefault="008A5592" w:rsidP="008A5592">
      <w:pPr>
        <w:pStyle w:val="Interlinie"/>
      </w:pPr>
      <w:r w:rsidRPr="00682149">
        <w:rPr>
          <w:i/>
        </w:rPr>
        <w:t>Toelichting</w:t>
      </w:r>
      <w:r w:rsidRPr="00682149">
        <w:t xml:space="preserve">: De drie zuurstofatomen bezitten gezamenlijk 18 valentie-elektronen, die zodanig moeten worden verdeeld, dat rond elk atoom acht elektronen (vier elektronenparen) aangegeven zijn (octetregel). De denkbeeldige lading op elk zuurstofatoom wordt bepaald, door de vrije elektronenparen geheel en de bindende elektronenparen voor de helft aan het betreffende zuurstofatoom toe te kennen (het vermelden van de ladingsverdeling binnen het molecuul was bij deze opgave niet verplicht, maar is wel nodig bij uitwerking </w:t>
      </w:r>
      <w:r w:rsidR="00EC5D99">
        <w:fldChar w:fldCharType="begin"/>
      </w:r>
      <w:r w:rsidR="00EC5D99">
        <w:instrText xml:space="preserve"> REF _Ref148518167 \r </w:instrText>
      </w:r>
      <w:r w:rsidR="00EC5D99">
        <w:fldChar w:fldCharType="separate"/>
      </w:r>
      <w:r>
        <w:t>0</w:t>
      </w:r>
      <w:r w:rsidR="00EC5D99">
        <w:fldChar w:fldCharType="end"/>
      </w:r>
      <w:r w:rsidRPr="00682149">
        <w:t>).</w:t>
      </w:r>
    </w:p>
    <w:p w:rsidR="008A5592" w:rsidRPr="00682149" w:rsidRDefault="00EC5D99" w:rsidP="008A5592">
      <w:bookmarkStart w:id="14" w:name="_Ref148518167"/>
      <w:r>
        <w:rPr>
          <w:i/>
        </w:rPr>
        <w:object w:dxaOrig="1440" w:dyaOrig="1440">
          <v:shape id="_x0000_s1026" type="#_x0000_t75" style="position:absolute;margin-left:370.85pt;margin-top:45.35pt;width:82.65pt;height:63.15pt;z-index:251659264">
            <v:imagedata r:id="rId29" o:title=""/>
            <w10:wrap type="square"/>
          </v:shape>
          <o:OLEObject Type="Embed" ProgID="ACD.ChemSketch.20" ShapeID="_x0000_s1026" DrawAspect="Content" ObjectID="_1578080246" r:id="rId30"/>
        </w:object>
      </w:r>
      <w:r w:rsidR="008A5592" w:rsidRPr="00682149">
        <w:t>Omdat rond het middelste O-atoom in drie richtingen elektronen voorkomen, is het molecuul niet</w:t>
      </w:r>
      <w:bookmarkEnd w:id="14"/>
      <w:r w:rsidR="008A5592" w:rsidRPr="00682149">
        <w:t xml:space="preserve"> lineair (hoek </w:t>
      </w:r>
      <w:r w:rsidR="008A5592" w:rsidRPr="00682149">
        <w:rPr>
          <w:iCs/>
        </w:rPr>
        <w:t>O</w:t>
      </w:r>
      <w:r w:rsidR="008A5592" w:rsidRPr="00682149">
        <w:rPr>
          <w:iCs/>
        </w:rPr>
        <w:sym w:font="Symbol" w:char="F02D"/>
      </w:r>
      <w:r w:rsidR="008A5592" w:rsidRPr="00682149">
        <w:rPr>
          <w:iCs/>
        </w:rPr>
        <w:t>O</w:t>
      </w:r>
      <w:r w:rsidR="008A5592" w:rsidRPr="00682149">
        <w:rPr>
          <w:iCs/>
        </w:rPr>
        <w:sym w:font="Symbol" w:char="F02D"/>
      </w:r>
      <w:r w:rsidR="008A5592" w:rsidRPr="00682149">
        <w:rPr>
          <w:iCs/>
        </w:rPr>
        <w:t xml:space="preserve">O </w:t>
      </w:r>
      <w:r w:rsidR="008A5592" w:rsidRPr="00682149">
        <w:t>is 117</w:t>
      </w:r>
      <w:r w:rsidR="008A5592" w:rsidRPr="00682149">
        <w:sym w:font="Symbol" w:char="F0B0"/>
      </w:r>
      <w:r w:rsidR="008A5592" w:rsidRPr="00682149">
        <w:t xml:space="preserve">, zie ook </w:t>
      </w:r>
      <w:proofErr w:type="spellStart"/>
      <w:r w:rsidR="008A5592" w:rsidRPr="00682149">
        <w:t>Binastabel</w:t>
      </w:r>
      <w:proofErr w:type="spellEnd"/>
      <w:r w:rsidR="008A5592" w:rsidRPr="00682149">
        <w:t xml:space="preserve"> 54). Omdat het middelste O-atoom in beide grensstructuren een positieve lading draagt (zie uitwerking </w:t>
      </w:r>
      <w:r>
        <w:fldChar w:fldCharType="begin"/>
      </w:r>
      <w:r>
        <w:instrText xml:space="preserve"> REF _Ref148518283 \r </w:instrText>
      </w:r>
      <w:r>
        <w:fldChar w:fldCharType="separate"/>
      </w:r>
      <w:r w:rsidR="008A5592">
        <w:t>13</w:t>
      </w:r>
      <w:r>
        <w:fldChar w:fldCharType="end"/>
      </w:r>
      <w:r w:rsidR="008A5592" w:rsidRPr="00682149">
        <w:t>), is dit de positieve kant van het molecuul, terwijl de beide uiteinden negatief zijn.</w:t>
      </w:r>
    </w:p>
    <w:p w:rsidR="008A5592" w:rsidRPr="00682149" w:rsidRDefault="008A5592" w:rsidP="008A5592">
      <w:pPr>
        <w:pStyle w:val="Interlinie"/>
      </w:pPr>
      <w:r w:rsidRPr="00AD7684">
        <w:rPr>
          <w:b/>
        </w:rPr>
        <w:t>Toelichting</w:t>
      </w:r>
      <w:r w:rsidRPr="00682149">
        <w:t xml:space="preserve">: De dipoolstructuur van het ozonmolecuul vormt het </w:t>
      </w:r>
      <w:r>
        <w:t>‘gemiddelde’</w:t>
      </w:r>
      <w:r w:rsidRPr="00682149">
        <w:t xml:space="preserve"> van de grensstructuren  (0 &lt; </w:t>
      </w:r>
      <w:r w:rsidRPr="00682149">
        <w:rPr>
          <w:rFonts w:ascii="Symbol" w:hAnsi="Symbol"/>
        </w:rPr>
        <w:t></w:t>
      </w:r>
      <w:r w:rsidRPr="00682149">
        <w:t> &lt;1):</w:t>
      </w:r>
    </w:p>
    <w:p w:rsidR="008A5592" w:rsidRPr="00682149" w:rsidRDefault="008A5592" w:rsidP="008A5592">
      <w:pPr>
        <w:pStyle w:val="CSElijst"/>
        <w:numPr>
          <w:ilvl w:val="0"/>
          <w:numId w:val="7"/>
        </w:numPr>
        <w:ind w:left="0" w:hanging="567"/>
      </w:pPr>
      <w:r w:rsidRPr="002B71AC">
        <w:rPr>
          <w:position w:val="-90"/>
        </w:rPr>
        <w:object w:dxaOrig="3115" w:dyaOrig="1363">
          <v:shape id="_x0000_i1043" type="#_x0000_t75" style="width:158.4pt;height:64.8pt" o:ole="">
            <v:imagedata r:id="rId31" o:title=""/>
          </v:shape>
          <o:OLEObject Type="Embed" ProgID="ACD.ChemSketch.20" ShapeID="_x0000_i1043" DrawAspect="Content" ObjectID="_1578080239" r:id="rId32"/>
        </w:object>
      </w:r>
    </w:p>
    <w:p w:rsidR="008A5592" w:rsidRPr="00682149" w:rsidRDefault="008A5592" w:rsidP="008A5592">
      <w:pPr>
        <w:widowControl w:val="0"/>
      </w:pPr>
      <w:r w:rsidRPr="00682149">
        <w:rPr>
          <w:rFonts w:ascii="Symbol" w:hAnsi="Symbol"/>
        </w:rPr>
        <w:t></w:t>
      </w:r>
      <w:r w:rsidRPr="00682149">
        <w:rPr>
          <w:i/>
        </w:rPr>
        <w:t>H</w:t>
      </w:r>
      <w:r w:rsidRPr="00682149">
        <w:rPr>
          <w:vertAlign w:val="subscript"/>
        </w:rPr>
        <w:t>1</w:t>
      </w:r>
      <w:r w:rsidRPr="00682149">
        <w:t xml:space="preserve"> is de vormingswarmte voor 2 mol O</w:t>
      </w:r>
      <w:r w:rsidRPr="00682149">
        <w:rPr>
          <w:vertAlign w:val="subscript"/>
        </w:rPr>
        <w:t>3</w:t>
      </w:r>
      <w:r w:rsidRPr="00682149">
        <w:t xml:space="preserve"> (O</w:t>
      </w:r>
      <w:r w:rsidRPr="00682149">
        <w:rPr>
          <w:vertAlign w:val="subscript"/>
        </w:rPr>
        <w:t>3</w:t>
      </w:r>
      <w:r w:rsidRPr="00682149">
        <w:t xml:space="preserve"> wordt gevormd uit het element O</w:t>
      </w:r>
      <w:r w:rsidRPr="00682149">
        <w:rPr>
          <w:vertAlign w:val="subscript"/>
        </w:rPr>
        <w:t>2</w:t>
      </w:r>
      <w:r w:rsidRPr="00682149">
        <w:t xml:space="preserve">) </w:t>
      </w:r>
      <w:r w:rsidRPr="00682149">
        <w:sym w:font="Symbol" w:char="F0DE"/>
      </w:r>
      <w:r>
        <w:br/>
      </w:r>
      <w:r w:rsidRPr="00682149">
        <w:rPr>
          <w:rFonts w:ascii="Symbol" w:hAnsi="Symbol"/>
        </w:rPr>
        <w:t></w:t>
      </w:r>
      <w:r w:rsidRPr="00682149">
        <w:rPr>
          <w:i/>
        </w:rPr>
        <w:t>H</w:t>
      </w:r>
      <w:r w:rsidRPr="00682149">
        <w:rPr>
          <w:vertAlign w:val="subscript"/>
        </w:rPr>
        <w:t>1</w:t>
      </w:r>
      <w:r w:rsidRPr="00682149">
        <w:t xml:space="preserve"> = 2 × +1,42</w:t>
      </w:r>
      <w:r w:rsidRPr="00682149">
        <w:sym w:font="Symbol" w:char="F0D7"/>
      </w:r>
      <w:r w:rsidRPr="00682149">
        <w:t>10</w:t>
      </w:r>
      <w:r w:rsidRPr="00682149">
        <w:rPr>
          <w:vertAlign w:val="superscript"/>
        </w:rPr>
        <w:t>5</w:t>
      </w:r>
      <w:r w:rsidRPr="00682149">
        <w:t xml:space="preserve"> J = +2,84</w:t>
      </w:r>
      <w:r w:rsidRPr="00682149">
        <w:sym w:font="Symbol" w:char="F0D7"/>
      </w:r>
      <w:r w:rsidRPr="00682149">
        <w:t>10</w:t>
      </w:r>
      <w:r w:rsidRPr="00682149">
        <w:rPr>
          <w:vertAlign w:val="superscript"/>
        </w:rPr>
        <w:t>5</w:t>
      </w:r>
      <w:r w:rsidRPr="00682149">
        <w:t xml:space="preserve"> J (zie </w:t>
      </w:r>
      <w:proofErr w:type="spellStart"/>
      <w:r w:rsidRPr="00682149">
        <w:t>Binastabel</w:t>
      </w:r>
      <w:proofErr w:type="spellEnd"/>
      <w:r w:rsidRPr="00682149">
        <w:t xml:space="preserve"> 57a).</w:t>
      </w:r>
    </w:p>
    <w:p w:rsidR="008A5592" w:rsidRPr="00682149" w:rsidRDefault="008A5592" w:rsidP="008A5592">
      <w:pPr>
        <w:widowControl w:val="0"/>
      </w:pPr>
      <w:r w:rsidRPr="00682149">
        <w:t>De bindingsenergie in O</w:t>
      </w:r>
      <w:r w:rsidRPr="00682149">
        <w:rPr>
          <w:vertAlign w:val="subscript"/>
        </w:rPr>
        <w:t>2</w:t>
      </w:r>
      <w:r w:rsidRPr="00682149">
        <w:t xml:space="preserve"> is gedefinieerd als het warmte-effect bij 2 O(g) </w:t>
      </w:r>
      <w:r w:rsidRPr="00682149">
        <w:sym w:font="Symbol" w:char="F0AE"/>
      </w:r>
      <w:r w:rsidRPr="00682149">
        <w:t xml:space="preserve"> O</w:t>
      </w:r>
      <w:r w:rsidRPr="00682149">
        <w:rPr>
          <w:vertAlign w:val="subscript"/>
        </w:rPr>
        <w:t>2</w:t>
      </w:r>
      <w:r w:rsidRPr="00682149">
        <w:t>(g)</w:t>
      </w:r>
      <w:r>
        <w:t>;</w:t>
      </w:r>
      <w:r>
        <w:br/>
      </w:r>
      <w:proofErr w:type="spellStart"/>
      <w:r w:rsidRPr="00682149">
        <w:t>Binastabel</w:t>
      </w:r>
      <w:proofErr w:type="spellEnd"/>
      <w:r w:rsidRPr="00682149">
        <w:t xml:space="preserve"> 58 vermeldt voor deze reactie </w:t>
      </w:r>
      <w:r w:rsidRPr="00682149">
        <w:rPr>
          <w:rFonts w:ascii="Symbol" w:hAnsi="Symbol"/>
        </w:rPr>
        <w:t></w:t>
      </w:r>
      <w:r w:rsidRPr="00682149">
        <w:rPr>
          <w:i/>
        </w:rPr>
        <w:t>H</w:t>
      </w:r>
      <w:r w:rsidRPr="00682149">
        <w:t xml:space="preserve"> = </w:t>
      </w:r>
      <w:r w:rsidRPr="00682149">
        <w:sym w:font="Symbol" w:char="F02D"/>
      </w:r>
      <w:r w:rsidRPr="00682149">
        <w:t>4,98</w:t>
      </w:r>
      <w:r w:rsidRPr="00682149">
        <w:sym w:font="Symbol" w:char="F0D7"/>
      </w:r>
      <w:r w:rsidRPr="00682149">
        <w:t>10</w:t>
      </w:r>
      <w:r w:rsidRPr="00682149">
        <w:rPr>
          <w:vertAlign w:val="superscript"/>
        </w:rPr>
        <w:t>5</w:t>
      </w:r>
      <w:r w:rsidRPr="00682149">
        <w:t xml:space="preserve"> J mol</w:t>
      </w:r>
      <w:r w:rsidRPr="00682149">
        <w:rPr>
          <w:vertAlign w:val="superscript"/>
        </w:rPr>
        <w:sym w:font="Symbol" w:char="F02D"/>
      </w:r>
      <w:r w:rsidRPr="00682149">
        <w:rPr>
          <w:vertAlign w:val="superscript"/>
        </w:rPr>
        <w:t>1</w:t>
      </w:r>
      <w:r w:rsidRPr="00682149">
        <w:t>.</w:t>
      </w:r>
      <w:r>
        <w:br/>
      </w:r>
      <w:r w:rsidRPr="00682149">
        <w:t>Voor de omgekeerde reactie geldt dus per mol O</w:t>
      </w:r>
      <w:r w:rsidRPr="00682149">
        <w:rPr>
          <w:vertAlign w:val="subscript"/>
        </w:rPr>
        <w:t>2</w:t>
      </w:r>
      <w:r w:rsidRPr="00682149">
        <w:t xml:space="preserve">: </w:t>
      </w:r>
      <w:r w:rsidRPr="00682149">
        <w:rPr>
          <w:rFonts w:ascii="Symbol" w:hAnsi="Symbol"/>
        </w:rPr>
        <w:t></w:t>
      </w:r>
      <w:r w:rsidRPr="00682149">
        <w:rPr>
          <w:i/>
        </w:rPr>
        <w:t>H</w:t>
      </w:r>
      <w:r w:rsidRPr="00682149">
        <w:t xml:space="preserve"> = +4,98</w:t>
      </w:r>
      <w:r w:rsidRPr="00682149">
        <w:sym w:font="Symbol" w:char="F0D7"/>
      </w:r>
      <w:r w:rsidRPr="00682149">
        <w:t>10</w:t>
      </w:r>
      <w:r w:rsidRPr="00682149">
        <w:rPr>
          <w:vertAlign w:val="superscript"/>
        </w:rPr>
        <w:t>5</w:t>
      </w:r>
      <w:r w:rsidRPr="00682149">
        <w:t xml:space="preserve"> J.</w:t>
      </w:r>
    </w:p>
    <w:p w:rsidR="008A5592" w:rsidRPr="00682149" w:rsidRDefault="008A5592" w:rsidP="008A5592">
      <w:pPr>
        <w:widowControl w:val="0"/>
      </w:pPr>
      <w:r w:rsidRPr="00682149">
        <w:rPr>
          <w:rFonts w:ascii="Symbol" w:hAnsi="Symbol"/>
        </w:rPr>
        <w:t></w:t>
      </w:r>
      <w:r w:rsidRPr="00682149">
        <w:rPr>
          <w:i/>
        </w:rPr>
        <w:t>H</w:t>
      </w:r>
      <w:r w:rsidRPr="00682149">
        <w:rPr>
          <w:vertAlign w:val="subscript"/>
        </w:rPr>
        <w:t>2</w:t>
      </w:r>
      <w:r w:rsidRPr="00682149">
        <w:t xml:space="preserve"> geldt voor 3 mol O</w:t>
      </w:r>
      <w:r w:rsidRPr="00682149">
        <w:rPr>
          <w:vertAlign w:val="subscript"/>
        </w:rPr>
        <w:t>2</w:t>
      </w:r>
      <w:r w:rsidRPr="00682149">
        <w:t xml:space="preserve"> </w:t>
      </w:r>
      <w:r w:rsidRPr="00682149">
        <w:sym w:font="Symbol" w:char="F0DE"/>
      </w:r>
      <w:r w:rsidRPr="00682149">
        <w:t xml:space="preserve"> </w:t>
      </w:r>
      <w:r w:rsidRPr="00682149">
        <w:rPr>
          <w:rFonts w:ascii="Symbol" w:hAnsi="Symbol"/>
        </w:rPr>
        <w:t></w:t>
      </w:r>
      <w:r w:rsidRPr="00682149">
        <w:rPr>
          <w:i/>
        </w:rPr>
        <w:t>H</w:t>
      </w:r>
      <w:r w:rsidRPr="00682149">
        <w:rPr>
          <w:vertAlign w:val="subscript"/>
        </w:rPr>
        <w:t>2</w:t>
      </w:r>
      <w:r w:rsidRPr="00682149">
        <w:t xml:space="preserve"> = 3 × +4,98</w:t>
      </w:r>
      <w:r w:rsidRPr="00682149">
        <w:sym w:font="Symbol" w:char="F0D7"/>
      </w:r>
      <w:r w:rsidRPr="00682149">
        <w:t>10</w:t>
      </w:r>
      <w:r w:rsidRPr="00682149">
        <w:rPr>
          <w:vertAlign w:val="superscript"/>
        </w:rPr>
        <w:t>5</w:t>
      </w:r>
      <w:r w:rsidRPr="00682149">
        <w:t xml:space="preserve"> J = +14,94</w:t>
      </w:r>
      <w:r w:rsidRPr="00682149">
        <w:sym w:font="Symbol" w:char="F0D7"/>
      </w:r>
      <w:r w:rsidRPr="00682149">
        <w:t>10</w:t>
      </w:r>
      <w:r w:rsidRPr="00682149">
        <w:rPr>
          <w:vertAlign w:val="superscript"/>
        </w:rPr>
        <w:t>5</w:t>
      </w:r>
      <w:r w:rsidRPr="00682149">
        <w:t xml:space="preserve"> J.</w:t>
      </w:r>
    </w:p>
    <w:p w:rsidR="008A5592" w:rsidRPr="00682149" w:rsidRDefault="008A5592" w:rsidP="008A5592">
      <w:pPr>
        <w:widowControl w:val="0"/>
      </w:pPr>
      <w:r w:rsidRPr="00682149">
        <w:t>Volgens de Wet van Hess is het warmte-effect van de reactie 2 O</w:t>
      </w:r>
      <w:r w:rsidRPr="00682149">
        <w:rPr>
          <w:vertAlign w:val="subscript"/>
        </w:rPr>
        <w:t>2</w:t>
      </w:r>
      <w:r w:rsidRPr="00682149">
        <w:t xml:space="preserve"> </w:t>
      </w:r>
      <w:r w:rsidRPr="00682149">
        <w:sym w:font="Symbol" w:char="F0AE"/>
      </w:r>
      <w:r w:rsidRPr="00682149">
        <w:t xml:space="preserve"> 2 O</w:t>
      </w:r>
      <w:r w:rsidRPr="00682149">
        <w:rPr>
          <w:vertAlign w:val="subscript"/>
        </w:rPr>
        <w:t>3</w:t>
      </w:r>
      <w:r w:rsidRPr="00682149">
        <w:t xml:space="preserve"> onafhankelijk van de 'weg' die gevolgd is </w:t>
      </w:r>
      <w:r w:rsidRPr="00682149">
        <w:sym w:font="Symbol" w:char="F0DE"/>
      </w:r>
      <w:r w:rsidRPr="00682149">
        <w:t xml:space="preserve"> </w:t>
      </w:r>
      <w:r w:rsidRPr="00682149">
        <w:rPr>
          <w:rFonts w:ascii="Symbol" w:hAnsi="Symbol"/>
        </w:rPr>
        <w:t></w:t>
      </w:r>
      <w:r w:rsidRPr="00682149">
        <w:rPr>
          <w:i/>
        </w:rPr>
        <w:t>H</w:t>
      </w:r>
      <w:r w:rsidRPr="00682149">
        <w:rPr>
          <w:vertAlign w:val="subscript"/>
        </w:rPr>
        <w:t>1</w:t>
      </w:r>
      <w:r w:rsidRPr="00682149">
        <w:t xml:space="preserve"> = </w:t>
      </w:r>
      <w:r w:rsidRPr="00682149">
        <w:rPr>
          <w:rFonts w:ascii="Symbol" w:hAnsi="Symbol"/>
        </w:rPr>
        <w:t></w:t>
      </w:r>
      <w:r w:rsidRPr="00682149">
        <w:rPr>
          <w:i/>
        </w:rPr>
        <w:t>H</w:t>
      </w:r>
      <w:r w:rsidRPr="00682149">
        <w:rPr>
          <w:vertAlign w:val="subscript"/>
        </w:rPr>
        <w:t>2</w:t>
      </w:r>
      <w:r w:rsidRPr="00682149">
        <w:t xml:space="preserve"> + </w:t>
      </w:r>
      <w:r w:rsidRPr="00682149">
        <w:rPr>
          <w:rFonts w:ascii="Symbol" w:hAnsi="Symbol"/>
        </w:rPr>
        <w:t></w:t>
      </w:r>
      <w:r w:rsidRPr="00682149">
        <w:rPr>
          <w:i/>
        </w:rPr>
        <w:t>H</w:t>
      </w:r>
      <w:r w:rsidRPr="00682149">
        <w:rPr>
          <w:vertAlign w:val="subscript"/>
        </w:rPr>
        <w:t>3</w:t>
      </w:r>
      <w:r w:rsidRPr="00682149">
        <w:t xml:space="preserve"> </w:t>
      </w:r>
      <w:r w:rsidRPr="00682149">
        <w:sym w:font="Symbol" w:char="F0DE"/>
      </w:r>
      <w:r w:rsidRPr="00682149">
        <w:t xml:space="preserve"> </w:t>
      </w:r>
      <w:r w:rsidRPr="00682149">
        <w:rPr>
          <w:rFonts w:ascii="Symbol" w:hAnsi="Symbol"/>
        </w:rPr>
        <w:t></w:t>
      </w:r>
      <w:proofErr w:type="spellStart"/>
      <w:r w:rsidRPr="00682149">
        <w:rPr>
          <w:i/>
        </w:rPr>
        <w:t>H</w:t>
      </w:r>
      <w:r w:rsidRPr="00682149">
        <w:rPr>
          <w:vertAlign w:val="subscript"/>
        </w:rPr>
        <w:t>3</w:t>
      </w:r>
      <w:proofErr w:type="spellEnd"/>
      <w:r w:rsidRPr="00682149">
        <w:t xml:space="preserve"> = </w:t>
      </w:r>
      <w:r w:rsidRPr="00682149">
        <w:rPr>
          <w:rFonts w:ascii="Symbol" w:hAnsi="Symbol"/>
        </w:rPr>
        <w:t></w:t>
      </w:r>
      <w:r w:rsidRPr="00682149">
        <w:rPr>
          <w:i/>
        </w:rPr>
        <w:t>H</w:t>
      </w:r>
      <w:r w:rsidRPr="00682149">
        <w:rPr>
          <w:vertAlign w:val="subscript"/>
        </w:rPr>
        <w:t>1</w:t>
      </w:r>
      <w:r w:rsidRPr="00682149">
        <w:t xml:space="preserve"> </w:t>
      </w:r>
      <w:r w:rsidRPr="00682149">
        <w:sym w:font="Symbol" w:char="F02D"/>
      </w:r>
      <w:r w:rsidRPr="00682149">
        <w:t xml:space="preserve"> </w:t>
      </w:r>
      <w:r w:rsidRPr="00682149">
        <w:rPr>
          <w:rFonts w:ascii="Symbol" w:hAnsi="Symbol"/>
        </w:rPr>
        <w:t></w:t>
      </w:r>
      <w:r w:rsidRPr="00682149">
        <w:rPr>
          <w:i/>
        </w:rPr>
        <w:t>H</w:t>
      </w:r>
      <w:r w:rsidRPr="00682149">
        <w:rPr>
          <w:vertAlign w:val="subscript"/>
        </w:rPr>
        <w:t>2</w:t>
      </w:r>
      <w:r w:rsidRPr="00682149">
        <w:t xml:space="preserve"> = +2,84</w:t>
      </w:r>
      <w:r w:rsidRPr="00682149">
        <w:sym w:font="Symbol" w:char="F0D7"/>
      </w:r>
      <w:r w:rsidRPr="00682149">
        <w:t>10</w:t>
      </w:r>
      <w:r w:rsidRPr="00682149">
        <w:rPr>
          <w:vertAlign w:val="superscript"/>
        </w:rPr>
        <w:t>5</w:t>
      </w:r>
      <w:r w:rsidRPr="00682149">
        <w:t xml:space="preserve"> </w:t>
      </w:r>
      <w:r w:rsidRPr="00682149">
        <w:sym w:font="Symbol" w:char="F02D"/>
      </w:r>
      <w:r w:rsidRPr="00682149">
        <w:t xml:space="preserve"> 14,94</w:t>
      </w:r>
      <w:r w:rsidRPr="00682149">
        <w:sym w:font="Symbol" w:char="F0D7"/>
      </w:r>
      <w:r w:rsidRPr="00682149">
        <w:t>10</w:t>
      </w:r>
      <w:r w:rsidRPr="00682149">
        <w:rPr>
          <w:vertAlign w:val="superscript"/>
        </w:rPr>
        <w:t>5</w:t>
      </w:r>
      <w:r w:rsidRPr="00682149">
        <w:t xml:space="preserve"> = </w:t>
      </w:r>
      <w:r w:rsidRPr="00682149">
        <w:sym w:font="Symbol" w:char="F02D"/>
      </w:r>
      <w:r w:rsidRPr="00682149">
        <w:t>12,10</w:t>
      </w:r>
      <w:r w:rsidRPr="00682149">
        <w:sym w:font="Symbol" w:char="F0D7"/>
      </w:r>
      <w:r w:rsidRPr="00682149">
        <w:t>10</w:t>
      </w:r>
      <w:r w:rsidRPr="00682149">
        <w:rPr>
          <w:vertAlign w:val="superscript"/>
        </w:rPr>
        <w:t>5</w:t>
      </w:r>
      <w:r w:rsidRPr="00682149">
        <w:t xml:space="preserve"> J voor 2 mol O</w:t>
      </w:r>
      <w:r w:rsidRPr="00682149">
        <w:rPr>
          <w:vertAlign w:val="subscript"/>
        </w:rPr>
        <w:t>3</w:t>
      </w:r>
      <w:r w:rsidRPr="00682149">
        <w:t>. In 2 mol O</w:t>
      </w:r>
      <w:r w:rsidRPr="00682149">
        <w:rPr>
          <w:vertAlign w:val="subscript"/>
        </w:rPr>
        <w:t>3</w:t>
      </w:r>
      <w:r w:rsidRPr="00682149">
        <w:t xml:space="preserve"> komen 4 mol bindingen tussen O-atomen voor </w:t>
      </w:r>
      <w:r w:rsidRPr="00682149">
        <w:sym w:font="Symbol" w:char="F0DE"/>
      </w:r>
      <w:r w:rsidRPr="00682149">
        <w:t xml:space="preserve"> bindingsenergie is:</w:t>
      </w:r>
      <w:r w:rsidRPr="00682149">
        <w:br/>
      </w:r>
      <w:r w:rsidRPr="00682149">
        <w:rPr>
          <w:position w:val="-22"/>
        </w:rPr>
        <w:object w:dxaOrig="720" w:dyaOrig="580">
          <v:shape id="_x0000_i1044" type="#_x0000_t75" style="width:36pt;height:28.8pt" o:ole="">
            <v:imagedata r:id="rId33" o:title=""/>
          </v:shape>
          <o:OLEObject Type="Embed" ProgID="Equation.3" ShapeID="_x0000_i1044" DrawAspect="Content" ObjectID="_1578080240" r:id="rId34"/>
        </w:object>
      </w:r>
      <w:r w:rsidRPr="00682149">
        <w:t> × 10</w:t>
      </w:r>
      <w:r w:rsidRPr="00682149">
        <w:rPr>
          <w:vertAlign w:val="superscript"/>
        </w:rPr>
        <w:t>5</w:t>
      </w:r>
      <w:r w:rsidRPr="00682149">
        <w:t xml:space="preserve"> = </w:t>
      </w:r>
      <w:r w:rsidRPr="00682149">
        <w:rPr>
          <w:u w:val="single"/>
        </w:rPr>
        <w:t>3,03</w:t>
      </w:r>
      <w:r w:rsidRPr="00682149">
        <w:rPr>
          <w:u w:val="single"/>
        </w:rPr>
        <w:sym w:font="Symbol" w:char="F0D7"/>
      </w:r>
      <w:r w:rsidRPr="00682149">
        <w:rPr>
          <w:u w:val="single"/>
        </w:rPr>
        <w:t>10</w:t>
      </w:r>
      <w:r w:rsidRPr="00682149">
        <w:rPr>
          <w:u w:val="single"/>
          <w:vertAlign w:val="superscript"/>
        </w:rPr>
        <w:t>5</w:t>
      </w:r>
      <w:r w:rsidRPr="00682149">
        <w:rPr>
          <w:u w:val="single"/>
        </w:rPr>
        <w:t xml:space="preserve"> </w:t>
      </w:r>
      <w:r w:rsidRPr="00682149">
        <w:t>J mol</w:t>
      </w:r>
      <w:r w:rsidRPr="00682149">
        <w:rPr>
          <w:vertAlign w:val="superscript"/>
        </w:rPr>
        <w:sym w:font="Symbol" w:char="F02D"/>
      </w:r>
      <w:r w:rsidRPr="00682149">
        <w:rPr>
          <w:vertAlign w:val="superscript"/>
        </w:rPr>
        <w:t>1</w:t>
      </w:r>
      <w:r w:rsidRPr="00682149">
        <w:t xml:space="preserve"> (3 significante cijfers).</w:t>
      </w:r>
    </w:p>
    <w:p w:rsidR="008A5592" w:rsidRPr="00682149" w:rsidRDefault="008A5592" w:rsidP="008A5592">
      <w:pPr>
        <w:pStyle w:val="Interlinie"/>
      </w:pPr>
      <w:r w:rsidRPr="00AD7684">
        <w:rPr>
          <w:b/>
        </w:rPr>
        <w:t>Toelichting</w:t>
      </w:r>
      <w:r w:rsidRPr="00682149">
        <w:t>: De diverse overgangen zijn ook weer te geven in een energieschema:</w:t>
      </w:r>
    </w:p>
    <w:p w:rsidR="008A5592" w:rsidRPr="00682149" w:rsidRDefault="008A5592" w:rsidP="008A5592">
      <w:pPr>
        <w:pStyle w:val="Vergelijking"/>
      </w:pPr>
      <w:r w:rsidRPr="00682149">
        <w:object w:dxaOrig="4541" w:dyaOrig="1939">
          <v:shape id="_x0000_i1045" type="#_x0000_t75" style="width:230.4pt;height:100.8pt" o:ole="">
            <v:imagedata r:id="rId35" o:title=""/>
          </v:shape>
          <o:OLEObject Type="Embed" ProgID="ACD.ChemSketch.20" ShapeID="_x0000_i1045" DrawAspect="Content" ObjectID="_1578080241" r:id="rId36"/>
        </w:object>
      </w:r>
    </w:p>
    <w:p w:rsidR="008A5592" w:rsidRPr="00682149" w:rsidRDefault="008A5592" w:rsidP="008A5592">
      <w:pPr>
        <w:pStyle w:val="OpmCurs"/>
      </w:pPr>
      <w:r w:rsidRPr="00682149">
        <w:t>Opmerking: De waarde van de bindingsenergie van de O</w:t>
      </w:r>
      <w:r w:rsidRPr="00682149">
        <w:sym w:font="Symbol" w:char="F02D"/>
      </w:r>
      <w:r w:rsidRPr="00682149">
        <w:t>O-binding in O</w:t>
      </w:r>
      <w:r w:rsidRPr="00682149">
        <w:rPr>
          <w:vertAlign w:val="subscript"/>
        </w:rPr>
        <w:t>3</w:t>
      </w:r>
      <w:r w:rsidRPr="00682149">
        <w:t xml:space="preserve"> ligt in tussen die van O</w:t>
      </w:r>
      <w:r w:rsidRPr="00682149">
        <w:rPr>
          <w:vertAlign w:val="subscript"/>
        </w:rPr>
        <w:t>2</w:t>
      </w:r>
      <w:r w:rsidRPr="00682149">
        <w:t xml:space="preserve"> (dubbele binding) en H</w:t>
      </w:r>
      <w:r w:rsidRPr="00682149">
        <w:rPr>
          <w:vertAlign w:val="subscript"/>
        </w:rPr>
        <w:t>2</w:t>
      </w:r>
      <w:r w:rsidRPr="00682149">
        <w:t>O</w:t>
      </w:r>
      <w:r w:rsidRPr="00682149">
        <w:rPr>
          <w:vertAlign w:val="subscript"/>
        </w:rPr>
        <w:t>2</w:t>
      </w:r>
      <w:r w:rsidRPr="00682149">
        <w:t xml:space="preserve"> (enkele binding), maar is niet gelijk aan het rekenkundig gemiddelde van beide (zie </w:t>
      </w:r>
      <w:proofErr w:type="spellStart"/>
      <w:r w:rsidRPr="00682149">
        <w:t>Binastabel</w:t>
      </w:r>
      <w:proofErr w:type="spellEnd"/>
      <w:r w:rsidRPr="00682149">
        <w:t xml:space="preserve"> 58).</w:t>
      </w:r>
    </w:p>
    <w:p w:rsidR="008A5592" w:rsidRPr="0028706E" w:rsidRDefault="008A5592" w:rsidP="008A5592">
      <w:pPr>
        <w:rPr>
          <w:rFonts w:eastAsiaTheme="minorEastAsia"/>
          <w:bCs/>
          <w:szCs w:val="20"/>
          <w:lang w:eastAsia="nl-NL"/>
        </w:rPr>
      </w:pPr>
      <w:bookmarkStart w:id="15" w:name="_Ref148528888"/>
      <w:r>
        <w:br w:type="page"/>
      </w:r>
    </w:p>
    <w:p w:rsidR="008A5592" w:rsidRPr="00682149" w:rsidRDefault="008A5592" w:rsidP="008A5592">
      <w:pPr>
        <w:pStyle w:val="CSElijst"/>
        <w:numPr>
          <w:ilvl w:val="0"/>
          <w:numId w:val="7"/>
        </w:numPr>
        <w:ind w:left="0" w:hanging="567"/>
      </w:pPr>
      <w:r w:rsidRPr="00682149">
        <w:lastRenderedPageBreak/>
        <w:t>Stap 1 voor fenyletheen:</w:t>
      </w:r>
      <w:bookmarkEnd w:id="15"/>
    </w:p>
    <w:p w:rsidR="008A5592" w:rsidRPr="00682149" w:rsidRDefault="008A5592" w:rsidP="008A5592">
      <w:pPr>
        <w:widowControl w:val="0"/>
      </w:pPr>
      <w:r w:rsidRPr="00682149">
        <w:object w:dxaOrig="5227" w:dyaOrig="1541">
          <v:shape id="_x0000_i1046" type="#_x0000_t75" style="width:259.2pt;height:79.2pt" o:ole="">
            <v:imagedata r:id="rId37" o:title=""/>
          </v:shape>
          <o:OLEObject Type="Embed" ProgID="ACD.ChemSketch.20" ShapeID="_x0000_i1046" DrawAspect="Content" ObjectID="_1578080242" r:id="rId38"/>
        </w:object>
      </w:r>
    </w:p>
    <w:p w:rsidR="008A5592" w:rsidRPr="00682149" w:rsidRDefault="008A5592" w:rsidP="008A5592">
      <w:pPr>
        <w:widowControl w:val="0"/>
      </w:pPr>
      <w:r w:rsidRPr="00682149">
        <w:t xml:space="preserve">I.p.v. het </w:t>
      </w:r>
      <w:r>
        <w:t>‘normale’</w:t>
      </w:r>
      <w:r w:rsidRPr="00682149">
        <w:t xml:space="preserve"> </w:t>
      </w:r>
      <w:proofErr w:type="spellStart"/>
      <w:r w:rsidRPr="00682149">
        <w:t>fenylmethanal</w:t>
      </w:r>
      <w:proofErr w:type="spellEnd"/>
      <w:r w:rsidRPr="00682149">
        <w:t xml:space="preserve"> (met </w:t>
      </w:r>
      <w:r w:rsidRPr="00682149">
        <w:rPr>
          <w:vertAlign w:val="superscript"/>
        </w:rPr>
        <w:t>16</w:t>
      </w:r>
      <w:r w:rsidRPr="00682149">
        <w:t xml:space="preserve">O) kan in stap 2 ook het, met </w:t>
      </w:r>
      <w:r w:rsidRPr="00682149">
        <w:rPr>
          <w:vertAlign w:val="superscript"/>
        </w:rPr>
        <w:t>18</w:t>
      </w:r>
      <w:r w:rsidRPr="00682149">
        <w:t xml:space="preserve">O gemerkte </w:t>
      </w:r>
      <w:proofErr w:type="spellStart"/>
      <w:r w:rsidRPr="00682149">
        <w:t>fenylmethanal</w:t>
      </w:r>
      <w:proofErr w:type="spellEnd"/>
      <w:r w:rsidRPr="00682149">
        <w:t xml:space="preserve"> reageren:</w:t>
      </w:r>
    </w:p>
    <w:p w:rsidR="008A5592" w:rsidRPr="00682149" w:rsidRDefault="008A5592" w:rsidP="008A5592">
      <w:pPr>
        <w:widowControl w:val="0"/>
      </w:pPr>
      <w:r w:rsidRPr="00682149">
        <w:object w:dxaOrig="5712" w:dyaOrig="1608">
          <v:shape id="_x0000_i1047" type="#_x0000_t75" style="width:4in;height:79.2pt" o:ole="">
            <v:imagedata r:id="rId39" o:title=""/>
          </v:shape>
          <o:OLEObject Type="Embed" ProgID="ACD.ChemSketch.20" ShapeID="_x0000_i1047" DrawAspect="Content" ObjectID="_1578080243" r:id="rId40"/>
        </w:object>
      </w:r>
    </w:p>
    <w:p w:rsidR="008A5592" w:rsidRPr="009D3655" w:rsidRDefault="008A5592" w:rsidP="008A5592">
      <w:pPr>
        <w:pStyle w:val="CSElijst"/>
        <w:numPr>
          <w:ilvl w:val="0"/>
          <w:numId w:val="7"/>
        </w:numPr>
        <w:ind w:left="0" w:hanging="567"/>
        <w:rPr>
          <w:lang w:val="nl-NL"/>
        </w:rPr>
      </w:pPr>
      <w:r w:rsidRPr="009D3655">
        <w:rPr>
          <w:lang w:val="nl-NL"/>
        </w:rPr>
        <w:t xml:space="preserve">Het tussenproduct in stap 1 (zie uitwerking </w:t>
      </w:r>
      <w:r>
        <w:fldChar w:fldCharType="begin"/>
      </w:r>
      <w:r w:rsidRPr="009D3655">
        <w:rPr>
          <w:lang w:val="nl-NL"/>
        </w:rPr>
        <w:instrText xml:space="preserve"> REF _Ref148528888 \r </w:instrText>
      </w:r>
      <w:r>
        <w:fldChar w:fldCharType="separate"/>
      </w:r>
      <w:r>
        <w:t></w:t>
      </w:r>
      <w:r w:rsidRPr="009D3655">
        <w:rPr>
          <w:lang w:val="nl-NL"/>
        </w:rPr>
        <w:t>15</w:t>
      </w:r>
      <w:r>
        <w:fldChar w:fldCharType="end"/>
      </w:r>
      <w:r w:rsidRPr="009D3655">
        <w:rPr>
          <w:lang w:val="nl-NL"/>
        </w:rPr>
        <w:t xml:space="preserve">) is niet symmetrisch. Daarom is hiervan een splitsing denkbaar waarbij de </w:t>
      </w:r>
      <w:proofErr w:type="spellStart"/>
      <w:r w:rsidRPr="009D3655">
        <w:rPr>
          <w:lang w:val="nl-NL"/>
        </w:rPr>
        <w:t>aldehydgroep</w:t>
      </w:r>
      <w:proofErr w:type="spellEnd"/>
      <w:r w:rsidRPr="009D3655">
        <w:rPr>
          <w:lang w:val="nl-NL"/>
        </w:rPr>
        <w:t xml:space="preserve"> aan het andere C-atoom komt:</w:t>
      </w:r>
    </w:p>
    <w:p w:rsidR="008A5592" w:rsidRPr="00682149" w:rsidRDefault="008A5592" w:rsidP="008A5592">
      <w:pPr>
        <w:widowControl w:val="0"/>
      </w:pPr>
      <w:r w:rsidRPr="00682149">
        <w:object w:dxaOrig="4771" w:dyaOrig="1646">
          <v:shape id="_x0000_i1048" type="#_x0000_t75" style="width:237.6pt;height:79.2pt" o:ole="">
            <v:imagedata r:id="rId41" o:title=""/>
          </v:shape>
          <o:OLEObject Type="Embed" ProgID="ACD.ChemSketch.20" ShapeID="_x0000_i1048" DrawAspect="Content" ObjectID="_1578080244" r:id="rId42"/>
        </w:object>
      </w:r>
    </w:p>
    <w:p w:rsidR="008A5592" w:rsidRPr="00682149" w:rsidRDefault="008A5592" w:rsidP="008A5592">
      <w:pPr>
        <w:widowControl w:val="0"/>
      </w:pPr>
      <w:r w:rsidRPr="00682149">
        <w:t xml:space="preserve">Het ontstane (di)radicaal reageert dan verder met </w:t>
      </w:r>
      <w:proofErr w:type="spellStart"/>
      <w:r w:rsidRPr="00682149">
        <w:t>fenylmethanal</w:t>
      </w:r>
      <w:proofErr w:type="spellEnd"/>
      <w:r w:rsidRPr="00682149">
        <w:t xml:space="preserve">, dat via de reeds vermelde stap 1 kan ontstaan (zie uitwerking </w:t>
      </w:r>
      <w:r w:rsidR="00EC5D99">
        <w:fldChar w:fldCharType="begin"/>
      </w:r>
      <w:r w:rsidR="00EC5D99">
        <w:instrText xml:space="preserve"> REF _Ref148528888 \r </w:instrText>
      </w:r>
      <w:r w:rsidR="00EC5D99">
        <w:fldChar w:fldCharType="separate"/>
      </w:r>
      <w:r>
        <w:t>15</w:t>
      </w:r>
      <w:r w:rsidR="00EC5D99">
        <w:fldChar w:fldCharType="end"/>
      </w:r>
      <w:r w:rsidRPr="00682149">
        <w:t>):</w:t>
      </w:r>
    </w:p>
    <w:p w:rsidR="008A5592" w:rsidRPr="00682149" w:rsidRDefault="008A5592" w:rsidP="008A5592">
      <w:pPr>
        <w:widowControl w:val="0"/>
      </w:pPr>
      <w:r w:rsidRPr="00682149">
        <w:object w:dxaOrig="5933" w:dyaOrig="1536">
          <v:shape id="_x0000_i1049" type="#_x0000_t75" style="width:295.2pt;height:79.2pt" o:ole="">
            <v:imagedata r:id="rId43" o:title=""/>
          </v:shape>
          <o:OLEObject Type="Embed" ProgID="ACD.ChemSketch.20" ShapeID="_x0000_i1049" DrawAspect="Content" ObjectID="_1578080245" r:id="rId44"/>
        </w:object>
      </w:r>
    </w:p>
    <w:p w:rsidR="008A5592" w:rsidRPr="009D3655" w:rsidRDefault="008A5592" w:rsidP="008A5592">
      <w:pPr>
        <w:pStyle w:val="CSElijst"/>
        <w:numPr>
          <w:ilvl w:val="0"/>
          <w:numId w:val="7"/>
        </w:numPr>
        <w:ind w:left="0" w:hanging="567"/>
        <w:rPr>
          <w:lang w:val="nl-NL"/>
        </w:rPr>
      </w:pPr>
      <w:r w:rsidRPr="009D3655">
        <w:rPr>
          <w:lang w:val="nl-NL"/>
        </w:rPr>
        <w:t xml:space="preserve">Het </w:t>
      </w:r>
      <w:proofErr w:type="spellStart"/>
      <w:r w:rsidRPr="009D3655">
        <w:rPr>
          <w:lang w:val="nl-NL"/>
        </w:rPr>
        <w:t>propaandizuur</w:t>
      </w:r>
      <w:proofErr w:type="spellEnd"/>
      <w:r w:rsidRPr="009D3655">
        <w:rPr>
          <w:lang w:val="nl-NL"/>
        </w:rPr>
        <w:t xml:space="preserve"> dat uit </w:t>
      </w:r>
      <w:proofErr w:type="spellStart"/>
      <w:r w:rsidRPr="009D3655">
        <w:rPr>
          <w:lang w:val="nl-NL"/>
        </w:rPr>
        <w:t>propaandial</w:t>
      </w:r>
      <w:proofErr w:type="spellEnd"/>
      <w:r w:rsidRPr="009D3655">
        <w:rPr>
          <w:lang w:val="nl-NL"/>
        </w:rPr>
        <w:t xml:space="preserve"> ontstaat, wanneer er geen zink aanwezig is, is afkomstig van oxidatie door H</w:t>
      </w:r>
      <w:r w:rsidRPr="009D3655">
        <w:rPr>
          <w:vertAlign w:val="subscript"/>
          <w:lang w:val="nl-NL"/>
        </w:rPr>
        <w:t>2</w:t>
      </w:r>
      <w:r w:rsidRPr="009D3655">
        <w:rPr>
          <w:lang w:val="nl-NL"/>
        </w:rPr>
        <w:t>O</w:t>
      </w:r>
      <w:r w:rsidRPr="009D3655">
        <w:rPr>
          <w:vertAlign w:val="subscript"/>
          <w:lang w:val="nl-NL"/>
        </w:rPr>
        <w:t>2</w:t>
      </w:r>
      <w:r w:rsidRPr="009D3655">
        <w:rPr>
          <w:lang w:val="nl-NL"/>
        </w:rPr>
        <w:t xml:space="preserve">. Zn is een sterkere reductor dan </w:t>
      </w:r>
      <w:proofErr w:type="spellStart"/>
      <w:r w:rsidRPr="009D3655">
        <w:rPr>
          <w:lang w:val="nl-NL"/>
        </w:rPr>
        <w:t>aldehyden</w:t>
      </w:r>
      <w:proofErr w:type="spellEnd"/>
      <w:r w:rsidRPr="009D3655">
        <w:rPr>
          <w:lang w:val="nl-NL"/>
        </w:rPr>
        <w:t xml:space="preserve"> (vergelijk in </w:t>
      </w:r>
      <w:proofErr w:type="spellStart"/>
      <w:r w:rsidRPr="009D3655">
        <w:rPr>
          <w:lang w:val="nl-NL"/>
        </w:rPr>
        <w:t>Binastabel</w:t>
      </w:r>
      <w:proofErr w:type="spellEnd"/>
      <w:r w:rsidRPr="009D3655">
        <w:rPr>
          <w:lang w:val="nl-NL"/>
        </w:rPr>
        <w:t xml:space="preserve"> 48 de </w:t>
      </w:r>
      <w:r w:rsidR="00EC5D99">
        <w:object w:dxaOrig="1440" w:dyaOrig="1440">
          <v:shape id="_x0000_s1027" type="#_x0000_t75" style="position:absolute;left:0;text-align:left;margin-left:1033.9pt;margin-top:31.2pt;width:95.1pt;height:49.55pt;z-index:251660288;mso-position-horizontal:right;mso-position-horizontal-relative:text;mso-position-vertical-relative:text">
            <v:imagedata r:id="rId45" o:title=""/>
            <w10:wrap type="square"/>
          </v:shape>
          <o:OLEObject Type="Embed" ProgID="ACD.ChemSketch.20" ShapeID="_x0000_s1027" DrawAspect="Content" ObjectID="_1578080247" r:id="rId46"/>
        </w:object>
      </w:r>
      <w:r w:rsidRPr="009D3655">
        <w:rPr>
          <w:lang w:val="nl-NL"/>
        </w:rPr>
        <w:t>redoxpotentiaal van Zn/Zn</w:t>
      </w:r>
      <w:r w:rsidRPr="009D3655">
        <w:rPr>
          <w:vertAlign w:val="superscript"/>
          <w:lang w:val="nl-NL"/>
        </w:rPr>
        <w:t>2+</w:t>
      </w:r>
      <w:r w:rsidRPr="009D3655">
        <w:rPr>
          <w:lang w:val="nl-NL"/>
        </w:rPr>
        <w:t xml:space="preserve">, </w:t>
      </w:r>
      <w:r w:rsidRPr="009D3655">
        <w:rPr>
          <w:i/>
          <w:iCs/>
          <w:lang w:val="nl-NL"/>
        </w:rPr>
        <w:t>V</w:t>
      </w:r>
      <w:r w:rsidRPr="009D3655">
        <w:rPr>
          <w:iCs/>
          <w:vertAlign w:val="subscript"/>
          <w:lang w:val="nl-NL"/>
        </w:rPr>
        <w:t>o</w:t>
      </w:r>
      <w:r w:rsidRPr="009D3655">
        <w:rPr>
          <w:iCs/>
          <w:lang w:val="nl-NL"/>
        </w:rPr>
        <w:t xml:space="preserve"> </w:t>
      </w:r>
      <w:r w:rsidRPr="009D3655">
        <w:rPr>
          <w:lang w:val="nl-NL"/>
        </w:rPr>
        <w:t xml:space="preserve">= </w:t>
      </w:r>
      <w:r w:rsidRPr="00682149">
        <w:sym w:font="Symbol" w:char="F02D"/>
      </w:r>
      <w:r w:rsidRPr="009D3655">
        <w:rPr>
          <w:lang w:val="nl-NL"/>
        </w:rPr>
        <w:t>0,76 V, bv. met die van H</w:t>
      </w:r>
      <w:r w:rsidRPr="009D3655">
        <w:rPr>
          <w:vertAlign w:val="subscript"/>
          <w:lang w:val="nl-NL"/>
        </w:rPr>
        <w:t>2</w:t>
      </w:r>
      <w:r w:rsidRPr="009D3655">
        <w:rPr>
          <w:lang w:val="nl-NL"/>
        </w:rPr>
        <w:t xml:space="preserve">CO/HCOOH, </w:t>
      </w:r>
      <w:r w:rsidRPr="009D3655">
        <w:rPr>
          <w:i/>
          <w:iCs/>
          <w:lang w:val="nl-NL"/>
        </w:rPr>
        <w:t>V</w:t>
      </w:r>
      <w:r w:rsidRPr="009D3655">
        <w:rPr>
          <w:iCs/>
          <w:vertAlign w:val="subscript"/>
          <w:lang w:val="nl-NL"/>
        </w:rPr>
        <w:t>o</w:t>
      </w:r>
      <w:r w:rsidRPr="009D3655">
        <w:rPr>
          <w:iCs/>
          <w:lang w:val="nl-NL"/>
        </w:rPr>
        <w:t xml:space="preserve"> </w:t>
      </w:r>
      <w:r w:rsidRPr="009D3655">
        <w:rPr>
          <w:lang w:val="nl-NL"/>
        </w:rPr>
        <w:t>= +0,06 V). Daarom zal H</w:t>
      </w:r>
      <w:r w:rsidRPr="009D3655">
        <w:rPr>
          <w:vertAlign w:val="subscript"/>
          <w:lang w:val="nl-NL"/>
        </w:rPr>
        <w:t>2</w:t>
      </w:r>
      <w:r w:rsidRPr="009D3655">
        <w:rPr>
          <w:lang w:val="nl-NL"/>
        </w:rPr>
        <w:t>O</w:t>
      </w:r>
      <w:r w:rsidRPr="009D3655">
        <w:rPr>
          <w:vertAlign w:val="subscript"/>
          <w:lang w:val="nl-NL"/>
        </w:rPr>
        <w:t>2</w:t>
      </w:r>
      <w:r w:rsidRPr="009D3655">
        <w:rPr>
          <w:lang w:val="nl-NL"/>
        </w:rPr>
        <w:t xml:space="preserve"> bij voorkeur met Zn reageren en blijft het </w:t>
      </w:r>
      <w:proofErr w:type="spellStart"/>
      <w:r w:rsidRPr="009D3655">
        <w:rPr>
          <w:lang w:val="nl-NL"/>
        </w:rPr>
        <w:t>propaandial</w:t>
      </w:r>
      <w:proofErr w:type="spellEnd"/>
      <w:r w:rsidRPr="009D3655">
        <w:rPr>
          <w:lang w:val="nl-NL"/>
        </w:rPr>
        <w:t xml:space="preserve"> onveranderd aanwezig.</w:t>
      </w:r>
    </w:p>
    <w:p w:rsidR="008A5592" w:rsidRPr="00682149" w:rsidRDefault="00EC5D99" w:rsidP="008A5592">
      <w:pPr>
        <w:pStyle w:val="CSElijst"/>
        <w:numPr>
          <w:ilvl w:val="0"/>
          <w:numId w:val="7"/>
        </w:numPr>
        <w:ind w:left="0" w:hanging="567"/>
      </w:pPr>
      <w:r>
        <w:object w:dxaOrig="1440" w:dyaOrig="1440">
          <v:shape id="_x0000_s1028" type="#_x0000_t75" style="position:absolute;left:0;text-align:left;margin-left:362.4pt;margin-top:10.15pt;width:91.15pt;height:103.05pt;z-index:251661312">
            <v:imagedata r:id="rId47" o:title=""/>
            <w10:wrap type="square"/>
          </v:shape>
          <o:OLEObject Type="Embed" ProgID="ACD.ChemSketch.20" ShapeID="_x0000_s1028" DrawAspect="Content" ObjectID="_1578080248" r:id="rId48"/>
        </w:object>
      </w:r>
      <w:r w:rsidR="008A5592" w:rsidRPr="009D3655">
        <w:rPr>
          <w:lang w:val="nl-NL"/>
        </w:rPr>
        <w:t xml:space="preserve">Door </w:t>
      </w:r>
      <w:proofErr w:type="spellStart"/>
      <w:r w:rsidR="008A5592" w:rsidRPr="009D3655">
        <w:rPr>
          <w:lang w:val="nl-NL"/>
        </w:rPr>
        <w:t>ozonolyse</w:t>
      </w:r>
      <w:proofErr w:type="spellEnd"/>
      <w:r w:rsidR="008A5592" w:rsidRPr="009D3655">
        <w:rPr>
          <w:lang w:val="nl-NL"/>
        </w:rPr>
        <w:t xml:space="preserve"> van een koolwaterstof met één of meer dubbele bindingen, gevolgd door hydrolyse, krijgt men producten met C=O-bindingen aan de C-atomen waartussen oorspronkelijk de dubbele bindingen aanwezig waren. </w:t>
      </w:r>
      <w:r w:rsidR="008A5592" w:rsidRPr="00682149">
        <w:t>De structuurformule van propaandial is (zie hiernaast):</w:t>
      </w:r>
    </w:p>
    <w:p w:rsidR="008A5592" w:rsidRPr="00682149" w:rsidRDefault="008A5592" w:rsidP="008A5592">
      <w:pPr>
        <w:widowControl w:val="0"/>
      </w:pPr>
      <w:r w:rsidRPr="00682149">
        <w:t>In de onbekende koolwaterstof moet dus de structuur =C</w:t>
      </w:r>
      <w:r w:rsidRPr="00682149">
        <w:sym w:font="Symbol" w:char="F02D"/>
      </w:r>
      <w:r w:rsidRPr="00682149">
        <w:t>CH</w:t>
      </w:r>
      <w:r w:rsidRPr="00682149">
        <w:rPr>
          <w:vertAlign w:val="subscript"/>
        </w:rPr>
        <w:t>2</w:t>
      </w:r>
      <w:r w:rsidRPr="00682149">
        <w:sym w:font="Symbol" w:char="F02D"/>
      </w:r>
      <w:r w:rsidRPr="00682149">
        <w:t>C= voorkomen.</w:t>
      </w:r>
    </w:p>
    <w:p w:rsidR="00BC18B7" w:rsidRDefault="008A5592" w:rsidP="008A5592">
      <w:pPr>
        <w:widowControl w:val="0"/>
      </w:pPr>
      <w:r w:rsidRPr="00682149">
        <w:t>Uit de molecuulmassa van 80 u blijkt, dat de formule van de stof C</w:t>
      </w:r>
      <w:r w:rsidRPr="00682149">
        <w:rPr>
          <w:vertAlign w:val="subscript"/>
        </w:rPr>
        <w:t>6</w:t>
      </w:r>
      <w:r w:rsidRPr="00682149">
        <w:t>H</w:t>
      </w:r>
      <w:r w:rsidRPr="00682149">
        <w:rPr>
          <w:vertAlign w:val="subscript"/>
        </w:rPr>
        <w:t>8</w:t>
      </w:r>
      <w:r w:rsidRPr="00682149">
        <w:t xml:space="preserve"> is. De enige stof die aan beide voorwaarden voldoet en bij </w:t>
      </w:r>
      <w:proofErr w:type="spellStart"/>
      <w:r w:rsidRPr="00682149">
        <w:t>ozonolyse</w:t>
      </w:r>
      <w:proofErr w:type="spellEnd"/>
      <w:r w:rsidRPr="00682149">
        <w:t xml:space="preserve"> en hydrolyse uitsluitend </w:t>
      </w:r>
      <w:proofErr w:type="spellStart"/>
      <w:r w:rsidRPr="00682149">
        <w:t>propaandial</w:t>
      </w:r>
      <w:proofErr w:type="spellEnd"/>
      <w:r w:rsidRPr="00682149">
        <w:t xml:space="preserve"> kan opleveren is (zie hiernaast)</w:t>
      </w:r>
      <w:r w:rsidR="00AD7684">
        <w:t>.</w:t>
      </w:r>
    </w:p>
    <w:sectPr w:rsidR="00BC18B7" w:rsidSect="008A5592">
      <w:footerReference w:type="default" r:id="rId4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E98" w:rsidRDefault="009E2E98" w:rsidP="008A5592">
      <w:r>
        <w:separator/>
      </w:r>
    </w:p>
  </w:endnote>
  <w:endnote w:type="continuationSeparator" w:id="0">
    <w:p w:rsidR="009E2E98" w:rsidRDefault="009E2E98" w:rsidP="008A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57649"/>
      <w:docPartObj>
        <w:docPartGallery w:val="Page Numbers (Bottom of Page)"/>
        <w:docPartUnique/>
      </w:docPartObj>
    </w:sdtPr>
    <w:sdtEndPr/>
    <w:sdtContent>
      <w:p w:rsidR="008A5592" w:rsidRPr="00AD7684" w:rsidRDefault="008A5592">
        <w:pPr>
          <w:pStyle w:val="Voettekst"/>
        </w:pPr>
        <w:proofErr w:type="spellStart"/>
        <w:r w:rsidRPr="00AD7684">
          <w:t>Sk</w:t>
        </w:r>
        <w:proofErr w:type="spellEnd"/>
        <w:r w:rsidRPr="00AD7684">
          <w:t>-VWO 1988-I</w:t>
        </w:r>
        <w:r w:rsidRPr="00D076A7">
          <w:t> </w:t>
        </w:r>
        <w:proofErr w:type="spellStart"/>
        <w:r w:rsidR="00AD7684" w:rsidRPr="00AD7684">
          <w:t>uitwerkingen</w:t>
        </w:r>
        <w:r w:rsidRPr="00AD7684">
          <w:t>_PdG</w:t>
        </w:r>
        <w:proofErr w:type="spellEnd"/>
        <w:r w:rsidRPr="00AD7684">
          <w:t>, juli 2017</w:t>
        </w:r>
        <w:r w:rsidRPr="00AD7684">
          <w:tab/>
        </w:r>
        <w:r>
          <w:fldChar w:fldCharType="begin"/>
        </w:r>
        <w:r w:rsidRPr="00AD7684">
          <w:instrText>PAGE   \* MERGEFORMAT</w:instrText>
        </w:r>
        <w:r>
          <w:fldChar w:fldCharType="separate"/>
        </w:r>
        <w:r w:rsidR="00EC5D99">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E98" w:rsidRDefault="009E2E98" w:rsidP="008A5592">
      <w:r>
        <w:separator/>
      </w:r>
    </w:p>
  </w:footnote>
  <w:footnote w:type="continuationSeparator" w:id="0">
    <w:p w:rsidR="009E2E98" w:rsidRDefault="009E2E98" w:rsidP="008A5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92"/>
    <w:rsid w:val="000016CD"/>
    <w:rsid w:val="00095AFC"/>
    <w:rsid w:val="000C024B"/>
    <w:rsid w:val="002B24C5"/>
    <w:rsid w:val="00300992"/>
    <w:rsid w:val="00331832"/>
    <w:rsid w:val="0040277F"/>
    <w:rsid w:val="00407D6E"/>
    <w:rsid w:val="00443364"/>
    <w:rsid w:val="004A0569"/>
    <w:rsid w:val="005B4D14"/>
    <w:rsid w:val="00672ACD"/>
    <w:rsid w:val="007040CC"/>
    <w:rsid w:val="00710734"/>
    <w:rsid w:val="007D0E50"/>
    <w:rsid w:val="00826564"/>
    <w:rsid w:val="008337B7"/>
    <w:rsid w:val="0086759D"/>
    <w:rsid w:val="0089555E"/>
    <w:rsid w:val="008A5592"/>
    <w:rsid w:val="008B602B"/>
    <w:rsid w:val="0094045F"/>
    <w:rsid w:val="009C361C"/>
    <w:rsid w:val="009D50CF"/>
    <w:rsid w:val="009E2E98"/>
    <w:rsid w:val="00AA694C"/>
    <w:rsid w:val="00AD7684"/>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EC5D99"/>
    <w:rsid w:val="00FE3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15:chartTrackingRefBased/>
  <w15:docId w15:val="{14C6081F-5E54-4F61-90D2-BEBAFBF8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A5592"/>
  </w:style>
  <w:style w:type="paragraph" w:styleId="Kop1">
    <w:name w:val="heading 1"/>
    <w:basedOn w:val="Standaard"/>
    <w:next w:val="Standaard"/>
    <w:link w:val="Kop1Char"/>
    <w:qFormat/>
    <w:rsid w:val="008A5592"/>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8A5592"/>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8A5592"/>
    <w:rPr>
      <w:rFonts w:ascii="Arial" w:eastAsia="Times New Roman" w:hAnsi="Arial"/>
      <w:b/>
      <w:sz w:val="28"/>
      <w:szCs w:val="24"/>
      <w:lang w:eastAsia="nl-NL"/>
    </w:rPr>
  </w:style>
  <w:style w:type="character" w:customStyle="1" w:styleId="Kop2Char">
    <w:name w:val="Kop 2 Char"/>
    <w:basedOn w:val="Standaardalinea-lettertype"/>
    <w:link w:val="Kop2"/>
    <w:rsid w:val="008A5592"/>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8A5592"/>
  </w:style>
  <w:style w:type="character" w:customStyle="1" w:styleId="VraagChar">
    <w:name w:val="Vraag Char"/>
    <w:basedOn w:val="Standaardalinea-lettertype"/>
    <w:link w:val="Vraag"/>
    <w:rsid w:val="008A5592"/>
    <w:rPr>
      <w:spacing w:val="4"/>
    </w:rPr>
  </w:style>
  <w:style w:type="character" w:customStyle="1" w:styleId="InterlinieChar">
    <w:name w:val="Interlinie Char"/>
    <w:basedOn w:val="Standaardalinea-lettertype"/>
    <w:link w:val="Interlinie"/>
    <w:rsid w:val="008A5592"/>
  </w:style>
  <w:style w:type="paragraph" w:styleId="Voetnoottekst">
    <w:name w:val="footnote text"/>
    <w:basedOn w:val="Standaard"/>
    <w:link w:val="VoetnoottekstChar"/>
    <w:semiHidden/>
    <w:unhideWhenUsed/>
    <w:rsid w:val="008A5592"/>
    <w:rPr>
      <w:sz w:val="20"/>
      <w:szCs w:val="20"/>
    </w:rPr>
  </w:style>
  <w:style w:type="character" w:customStyle="1" w:styleId="VoetnoottekstChar">
    <w:name w:val="Voetnoottekst Char"/>
    <w:basedOn w:val="Standaardalinea-lettertype"/>
    <w:link w:val="Voetnoottekst"/>
    <w:semiHidden/>
    <w:rsid w:val="008A5592"/>
    <w:rPr>
      <w:sz w:val="20"/>
      <w:szCs w:val="20"/>
    </w:rPr>
  </w:style>
  <w:style w:type="paragraph" w:customStyle="1" w:styleId="Deelvraag">
    <w:name w:val="Deelvraag"/>
    <w:basedOn w:val="Standaard"/>
    <w:rsid w:val="008A5592"/>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8A5592"/>
    <w:rPr>
      <w:color w:val="808080"/>
    </w:rPr>
  </w:style>
  <w:style w:type="table" w:styleId="Tabelraster">
    <w:name w:val="Table Grid"/>
    <w:basedOn w:val="Standaardtabel"/>
    <w:uiPriority w:val="39"/>
    <w:rsid w:val="008A5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8A5592"/>
    <w:rPr>
      <w:vertAlign w:val="superscript"/>
    </w:rPr>
  </w:style>
  <w:style w:type="paragraph" w:styleId="Koptekst">
    <w:name w:val="header"/>
    <w:basedOn w:val="Standaard"/>
    <w:link w:val="KoptekstChar"/>
    <w:unhideWhenUsed/>
    <w:rsid w:val="008A5592"/>
    <w:pPr>
      <w:tabs>
        <w:tab w:val="center" w:pos="4536"/>
        <w:tab w:val="right" w:pos="9072"/>
      </w:tabs>
    </w:pPr>
  </w:style>
  <w:style w:type="character" w:customStyle="1" w:styleId="KoptekstChar">
    <w:name w:val="Koptekst Char"/>
    <w:basedOn w:val="Standaardalinea-lettertype"/>
    <w:link w:val="Koptekst"/>
    <w:rsid w:val="008A5592"/>
  </w:style>
  <w:style w:type="paragraph" w:customStyle="1" w:styleId="opgave">
    <w:name w:val="opgave"/>
    <w:basedOn w:val="Standaard"/>
    <w:next w:val="Standaard"/>
    <w:rsid w:val="008A5592"/>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8A5592"/>
    <w:pPr>
      <w:spacing w:before="60" w:after="60"/>
    </w:pPr>
    <w:rPr>
      <w:rFonts w:eastAsia="Times New Roman"/>
      <w:lang w:val="en-US" w:eastAsia="nl-NL"/>
    </w:rPr>
  </w:style>
  <w:style w:type="paragraph" w:customStyle="1" w:styleId="OpmaakprofielVet">
    <w:name w:val="Opmaakprofiel Vet"/>
    <w:basedOn w:val="Standaard"/>
    <w:autoRedefine/>
    <w:rsid w:val="008A5592"/>
    <w:pPr>
      <w:spacing w:before="120" w:after="120"/>
    </w:pPr>
    <w:rPr>
      <w:rFonts w:eastAsia="Times New Roman"/>
      <w:b/>
      <w:bCs/>
      <w:szCs w:val="24"/>
      <w:lang w:eastAsia="nl-NL"/>
    </w:rPr>
  </w:style>
  <w:style w:type="paragraph" w:customStyle="1" w:styleId="Bijschrift1">
    <w:name w:val="Bijschrift1"/>
    <w:basedOn w:val="Standaard"/>
    <w:rsid w:val="008A5592"/>
    <w:rPr>
      <w:rFonts w:eastAsia="Times New Roman"/>
      <w:b/>
      <w:sz w:val="16"/>
      <w:szCs w:val="16"/>
      <w:lang w:eastAsia="nl-NL"/>
    </w:rPr>
  </w:style>
  <w:style w:type="paragraph" w:styleId="Bijschrift">
    <w:name w:val="caption"/>
    <w:basedOn w:val="Standaard"/>
    <w:next w:val="Standaard"/>
    <w:qFormat/>
    <w:rsid w:val="008A5592"/>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8A5592"/>
    <w:pPr>
      <w:ind w:left="993" w:hanging="993"/>
    </w:pPr>
    <w:rPr>
      <w:rFonts w:eastAsia="Times New Roman"/>
      <w:szCs w:val="20"/>
      <w:lang w:eastAsia="nl-NL"/>
    </w:rPr>
  </w:style>
  <w:style w:type="character" w:styleId="Paginanummer">
    <w:name w:val="page number"/>
    <w:basedOn w:val="Standaardalinea-lettertype"/>
    <w:rsid w:val="008A5592"/>
  </w:style>
  <w:style w:type="paragraph" w:customStyle="1" w:styleId="Vrgnr1">
    <w:name w:val="Vrgnr1"/>
    <w:basedOn w:val="CSElijst"/>
    <w:rsid w:val="008A5592"/>
    <w:pPr>
      <w:numPr>
        <w:numId w:val="0"/>
      </w:numPr>
      <w:ind w:hanging="567"/>
    </w:pPr>
    <w:rPr>
      <w:lang w:val="en-US"/>
    </w:rPr>
  </w:style>
  <w:style w:type="paragraph" w:customStyle="1" w:styleId="OpmaakprofielVraagLinks-1cmVerkeerd-om1cm">
    <w:name w:val="Opmaakprofiel Vraag + Links:  -1 cm Verkeerd-om:  1 cm"/>
    <w:basedOn w:val="Standaard"/>
    <w:rsid w:val="008A5592"/>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8A5592"/>
    <w:rPr>
      <w:rFonts w:eastAsia="Times New Roman"/>
      <w:szCs w:val="24"/>
      <w:lang w:eastAsia="nl-NL"/>
    </w:rPr>
  </w:style>
  <w:style w:type="character" w:styleId="Hyperlink">
    <w:name w:val="Hyperlink"/>
    <w:basedOn w:val="Standaardalinea-lettertype"/>
    <w:uiPriority w:val="99"/>
    <w:rsid w:val="008A5592"/>
    <w:rPr>
      <w:color w:val="0000FF"/>
      <w:u w:val="single"/>
    </w:rPr>
  </w:style>
  <w:style w:type="paragraph" w:customStyle="1" w:styleId="Int17">
    <w:name w:val="Int+17"/>
    <w:basedOn w:val="Interlinie"/>
    <w:rsid w:val="008A5592"/>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8A5592"/>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8A5592"/>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8A5592"/>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8A5592"/>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8A5592"/>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A5592"/>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8A5592"/>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8A5592"/>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A5592"/>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A5592"/>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A5592"/>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8A5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i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emf"/><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10964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2018-01-21T21:50:00Z</dcterms:created>
  <dcterms:modified xsi:type="dcterms:W3CDTF">2018-01-21T21:50:00Z</dcterms:modified>
</cp:coreProperties>
</file>