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3DB" w:rsidRPr="00F64F27" w:rsidRDefault="000053DB" w:rsidP="000053DB">
      <w:bookmarkStart w:id="0" w:name="_Toc152679743"/>
      <w:bookmarkStart w:id="1" w:name="_GoBack"/>
      <w:bookmarkEnd w:id="1"/>
      <w:r w:rsidRPr="00F64F27">
        <w:t>EXAMEN SCHEIKUNDE VWO 199</w:t>
      </w:r>
      <w:r>
        <w:t>1</w:t>
      </w:r>
      <w:r w:rsidRPr="00F64F27">
        <w:t xml:space="preserve">, </w:t>
      </w:r>
      <w:r>
        <w:t>EERSTE</w:t>
      </w:r>
      <w:r w:rsidRPr="00F64F27">
        <w:t xml:space="preserve"> TIJDVAK, </w:t>
      </w:r>
      <w:r>
        <w:t>uitwerkingen</w:t>
      </w:r>
    </w:p>
    <w:bookmarkStart w:id="2" w:name="_Toc494972477"/>
    <w:p w:rsidR="000053DB" w:rsidRPr="00D5759F" w:rsidRDefault="000053DB" w:rsidP="000053DB">
      <w:pPr>
        <w:pStyle w:val="Kop2"/>
      </w:pPr>
      <w:r w:rsidRPr="0018005E">
        <w:rPr>
          <w:noProof/>
        </w:rPr>
        <mc:AlternateContent>
          <mc:Choice Requires="wps">
            <w:drawing>
              <wp:anchor distT="0" distB="0" distL="0" distR="0" simplePos="0" relativeHeight="251666432" behindDoc="0" locked="0" layoutInCell="0" allowOverlap="1" wp14:anchorId="104A1C80" wp14:editId="0634201D">
                <wp:simplePos x="0" y="0"/>
                <wp:positionH relativeFrom="margin">
                  <wp:align>center</wp:align>
                </wp:positionH>
                <wp:positionV relativeFrom="paragraph">
                  <wp:posOffset>405461</wp:posOffset>
                </wp:positionV>
                <wp:extent cx="6172835" cy="0"/>
                <wp:effectExtent l="0" t="19050" r="56515" b="38100"/>
                <wp:wrapSquare wrapText="bothSides"/>
                <wp:docPr id="1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F4B2"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5pt" to="486.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68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PsVI&#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" o:allowincell="f" strokecolor="silver" strokeweight="4.8pt">
                <w10:wrap type="square" anchorx="margin"/>
              </v:line>
            </w:pict>
          </mc:Fallback>
        </mc:AlternateContent>
      </w:r>
      <w:r w:rsidRPr="00D5759F">
        <w:t>Enol</w:t>
      </w:r>
      <w:r>
        <w:tab/>
      </w:r>
      <w:r w:rsidRPr="00D5759F">
        <w:t>1991-I(I)</w:t>
      </w:r>
      <w:bookmarkEnd w:id="0"/>
      <w:bookmarkEnd w:id="2"/>
    </w:p>
    <w:p w:rsidR="000053DB" w:rsidRPr="009658DD" w:rsidRDefault="00C412A3" w:rsidP="000053DB">
      <w:pPr>
        <w:pStyle w:val="CSElijst"/>
        <w:numPr>
          <w:ilvl w:val="0"/>
          <w:numId w:val="23"/>
        </w:numPr>
        <w:tabs>
          <w:tab w:val="right" w:pos="9070"/>
        </w:tabs>
        <w:ind w:left="0" w:hanging="567"/>
        <w:rPr>
          <w:lang w:val="nl-NL"/>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1.5pt;margin-top:.6pt;width:81.9pt;height:63.4pt;z-index:251659264">
            <v:imagedata r:id="rId7" o:title=""/>
            <w10:wrap type="square"/>
          </v:shape>
          <o:OLEObject Type="Embed" ProgID="ACD.ChemSketch.20" ShapeID="_x0000_s1026" DrawAspect="Content" ObjectID="_1578078934" r:id="rId8"/>
        </w:object>
      </w:r>
      <w:r w:rsidR="000053DB" w:rsidRPr="009658DD">
        <w:rPr>
          <w:lang w:val="nl-NL"/>
        </w:rPr>
        <w:t>De voorwaarde voor enolvorming is de aanwezigheid van een H-atoom aan het C-atoom naast de C=O-binding. Indien dit H-atoom ontbreekt, zoals in de formule hiernaast, kan er geen C=C-binding ontstaan.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De linksdraaiende vorm gaat over in een enol die geen asymmetrisch centrum meer bevat, dus geen optische activiteit vertoont.</w:t>
      </w:r>
    </w:p>
    <w:p w:rsidR="000053DB" w:rsidRPr="00D5759F" w:rsidRDefault="000053DB" w:rsidP="000053DB">
      <w:r w:rsidRPr="00D5759F">
        <w:t>De kans dat uit de (vlakke) enol weer linksdraaiend 2-methylbutanal ontstaat, is even groot als de vorming van het rechtsdraaiende isomeer. Het gevolg is dat langzamerhand een 1</w:t>
      </w:r>
      <w:r>
        <w:t> </w:t>
      </w:r>
      <w:r w:rsidRPr="00D5759F">
        <w:t>:</w:t>
      </w:r>
      <w:r>
        <w:t> </w:t>
      </w:r>
      <w:r w:rsidRPr="00D5759F">
        <w:t>1-mengsel wordt verkregen van de links- en de rechtsdraaiende vorm, beide in evenwicht met de enol. Hierdoor wordt een oplossing verkregen die geen optische activiteit meer vertoont.</w:t>
      </w:r>
    </w:p>
    <w:p w:rsidR="000053DB" w:rsidRPr="00D5759F" w:rsidRDefault="000053DB" w:rsidP="000053DB">
      <w:pPr>
        <w:pStyle w:val="CSElijst"/>
        <w:numPr>
          <w:ilvl w:val="0"/>
          <w:numId w:val="20"/>
        </w:numPr>
        <w:tabs>
          <w:tab w:val="right" w:pos="9070"/>
        </w:tabs>
        <w:ind w:left="0" w:hanging="567"/>
      </w:pPr>
      <w:r w:rsidRPr="009658DD">
        <w:rPr>
          <w:lang w:val="nl-NL"/>
        </w:rPr>
        <w:t xml:space="preserve">Bij de enolvorm van 2-methylbutanal is </w:t>
      </w:r>
      <w:r w:rsidRPr="009658DD">
        <w:rPr>
          <w:i/>
          <w:lang w:val="nl-NL"/>
        </w:rPr>
        <w:t>cis-trans</w:t>
      </w:r>
      <w:r w:rsidRPr="009658DD">
        <w:rPr>
          <w:lang w:val="nl-NL"/>
        </w:rPr>
        <w:t xml:space="preserve">-isomerie mogelijk, ten gevolge van de dubbele binding. </w:t>
      </w:r>
      <w:r w:rsidRPr="00D5759F">
        <w:t>Daarbij kun je twee ruimtelijke structuurformules onderscheiden:</w:t>
      </w:r>
    </w:p>
    <w:p w:rsidR="000053DB" w:rsidRPr="00D5759F" w:rsidRDefault="000053DB" w:rsidP="000053DB">
      <w:r w:rsidRPr="00D5759F">
        <w:object w:dxaOrig="4267" w:dyaOrig="1200">
          <v:shape id="_x0000_i1043" type="#_x0000_t75" style="width:213.75pt;height:60pt" o:ole="">
            <v:imagedata r:id="rId9" o:title=""/>
          </v:shape>
          <o:OLEObject Type="Embed" ProgID="ACD.ChemSketch.20" ShapeID="_x0000_i1043" DrawAspect="Content" ObjectID="_1578078928" r:id="rId10"/>
        </w:object>
      </w:r>
    </w:p>
    <w:p w:rsidR="000053DB" w:rsidRPr="00D5759F" w:rsidRDefault="000053DB" w:rsidP="000053DB">
      <w:r w:rsidRPr="00D5759F">
        <w:t xml:space="preserve">De enolstructuur van 2-methylpropanal vertoont deze </w:t>
      </w:r>
      <w:r w:rsidRPr="00D5759F">
        <w:rPr>
          <w:i/>
        </w:rPr>
        <w:t>cis-trans</w:t>
      </w:r>
      <w:r w:rsidRPr="00D5759F">
        <w:t xml:space="preserve">-isomerie niet, doordat aan één der dubbelgebonden C-atomen twee gelijke groepen zitten </w:t>
      </w:r>
      <w:r w:rsidRPr="00D5759F">
        <w:sym w:font="Symbol" w:char="F0DE"/>
      </w:r>
      <w:r w:rsidRPr="00D5759F">
        <w:t xml:space="preserve"> er is maar één soort moleculen:</w:t>
      </w:r>
    </w:p>
    <w:p w:rsidR="000053DB" w:rsidRPr="00D5759F" w:rsidRDefault="000053DB" w:rsidP="000053DB">
      <w:r w:rsidRPr="00D5759F">
        <w:object w:dxaOrig="3787" w:dyaOrig="1200">
          <v:shape id="_x0000_i1044" type="#_x0000_t75" style="width:189pt;height:60pt" o:ole="">
            <v:imagedata r:id="rId11" o:title=""/>
          </v:shape>
          <o:OLEObject Type="Embed" ProgID="ACD.ChemSketch.20" ShapeID="_x0000_i1044" DrawAspect="Content" ObjectID="_1578078929" r:id="rId12"/>
        </w:object>
      </w:r>
    </w:p>
    <w:p w:rsidR="000053DB" w:rsidRPr="00D5759F" w:rsidRDefault="000053DB" w:rsidP="000053DB">
      <w:pPr>
        <w:pStyle w:val="Interlinie"/>
      </w:pPr>
      <w:r w:rsidRPr="0059681E">
        <w:rPr>
          <w:b/>
        </w:rPr>
        <w:t>Toelichting</w:t>
      </w:r>
      <w:r w:rsidRPr="00D5759F">
        <w:t>: De beide laatste structuurformules zijn identiek, want je kunt ze zodanig draaien (over 180°), dat zij elkaar volledig bedekken.</w:t>
      </w:r>
    </w:p>
    <w:bookmarkStart w:id="3" w:name="_Toc151212594"/>
    <w:bookmarkStart w:id="4" w:name="_Toc152679744"/>
    <w:bookmarkStart w:id="5" w:name="_Toc494972478"/>
    <w:p w:rsidR="000053DB" w:rsidRPr="00D5759F" w:rsidRDefault="000053DB" w:rsidP="000053DB">
      <w:pPr>
        <w:pStyle w:val="Kop2"/>
      </w:pPr>
      <w:r w:rsidRPr="0018005E">
        <w:rPr>
          <w:noProof/>
        </w:rPr>
        <mc:AlternateContent>
          <mc:Choice Requires="wps">
            <w:drawing>
              <wp:anchor distT="0" distB="0" distL="0" distR="0" simplePos="0" relativeHeight="251667456" behindDoc="0" locked="0" layoutInCell="0" allowOverlap="1" wp14:anchorId="18C0A233" wp14:editId="311B31B4">
                <wp:simplePos x="0" y="0"/>
                <wp:positionH relativeFrom="margin">
                  <wp:align>center</wp:align>
                </wp:positionH>
                <wp:positionV relativeFrom="paragraph">
                  <wp:posOffset>418214</wp:posOffset>
                </wp:positionV>
                <wp:extent cx="6172835" cy="0"/>
                <wp:effectExtent l="0" t="19050" r="56515" b="38100"/>
                <wp:wrapSquare wrapText="bothSides"/>
                <wp:docPr id="1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804B"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95pt" to="486.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lm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" o:allowincell="f" strokecolor="silver" strokeweight="4.8pt">
                <w10:wrap type="square" anchorx="margin"/>
              </v:line>
            </w:pict>
          </mc:Fallback>
        </mc:AlternateContent>
      </w:r>
      <w:r w:rsidRPr="00D5759F">
        <w:t>PVC</w:t>
      </w:r>
      <w:r>
        <w:tab/>
      </w:r>
      <w:r w:rsidRPr="00D5759F">
        <w:t>1991-I(II)</w:t>
      </w:r>
      <w:bookmarkEnd w:id="3"/>
      <w:bookmarkEnd w:id="4"/>
      <w:bookmarkEnd w:id="5"/>
    </w:p>
    <w:p w:rsidR="000053DB" w:rsidRPr="009658DD" w:rsidRDefault="000053DB" w:rsidP="000053DB">
      <w:pPr>
        <w:pStyle w:val="CSElijst"/>
        <w:numPr>
          <w:ilvl w:val="0"/>
          <w:numId w:val="20"/>
        </w:numPr>
        <w:tabs>
          <w:tab w:val="right" w:pos="9070"/>
        </w:tabs>
        <w:ind w:left="0" w:hanging="567"/>
        <w:rPr>
          <w:lang w:val="nl-NL"/>
        </w:rPr>
      </w:pPr>
      <w:r w:rsidRPr="009658DD">
        <w:rPr>
          <w:lang w:val="nl-NL"/>
        </w:rPr>
        <w:t>De reactiewarmte is te berekenen uit de bindingsenergieën per mol (Binastabel 58):</w:t>
      </w:r>
    </w:p>
    <w:tbl>
      <w:tblPr>
        <w:tblW w:w="0" w:type="auto"/>
        <w:tblLook w:val="01E0" w:firstRow="1" w:lastRow="1" w:firstColumn="1" w:lastColumn="1" w:noHBand="0" w:noVBand="0"/>
      </w:tblPr>
      <w:tblGrid>
        <w:gridCol w:w="4627"/>
        <w:gridCol w:w="3479"/>
      </w:tblGrid>
      <w:tr w:rsidR="000053DB" w:rsidRPr="00D5759F" w:rsidTr="005974EF">
        <w:tc>
          <w:tcPr>
            <w:tcW w:w="0" w:type="auto"/>
            <w:tcBorders>
              <w:bottom w:val="single" w:sz="4" w:space="0" w:color="auto"/>
            </w:tcBorders>
          </w:tcPr>
          <w:p w:rsidR="000053DB" w:rsidRPr="00D5759F" w:rsidRDefault="000053DB" w:rsidP="005974EF">
            <w:r w:rsidRPr="00D5759F">
              <w:t>Soort proces</w:t>
            </w:r>
          </w:p>
        </w:tc>
        <w:tc>
          <w:tcPr>
            <w:tcW w:w="0" w:type="auto"/>
            <w:tcBorders>
              <w:bottom w:val="single" w:sz="4" w:space="0" w:color="auto"/>
            </w:tcBorders>
          </w:tcPr>
          <w:p w:rsidR="000053DB" w:rsidRPr="00D5759F" w:rsidRDefault="000053DB" w:rsidP="005974EF">
            <w:r w:rsidRPr="00D5759F">
              <w:t>Kost energie (+) of levert energie (</w:t>
            </w:r>
            <w:r w:rsidRPr="00D5759F">
              <w:sym w:font="Symbol" w:char="F02D"/>
            </w:r>
            <w:r w:rsidRPr="00D5759F">
              <w:t>)</w:t>
            </w:r>
          </w:p>
        </w:tc>
      </w:tr>
      <w:tr w:rsidR="000053DB" w:rsidRPr="00D5759F" w:rsidTr="005974EF">
        <w:tc>
          <w:tcPr>
            <w:tcW w:w="0" w:type="auto"/>
            <w:tcBorders>
              <w:top w:val="single" w:sz="4" w:space="0" w:color="auto"/>
            </w:tcBorders>
          </w:tcPr>
          <w:p w:rsidR="000053DB" w:rsidRPr="00D5759F" w:rsidRDefault="000053DB" w:rsidP="005974EF">
            <w:r w:rsidRPr="00D5759F">
              <w:t>Verbreken van 1 mol C</w:t>
            </w:r>
            <w:r w:rsidRPr="00D5759F">
              <w:sym w:font="Symbol" w:char="F02D"/>
            </w:r>
            <w:r w:rsidRPr="00D5759F">
              <w:t>C-bindingen</w:t>
            </w:r>
          </w:p>
        </w:tc>
        <w:tc>
          <w:tcPr>
            <w:tcW w:w="0" w:type="auto"/>
            <w:tcBorders>
              <w:top w:val="single" w:sz="4" w:space="0" w:color="auto"/>
            </w:tcBorders>
          </w:tcPr>
          <w:p w:rsidR="000053DB" w:rsidRPr="00D5759F" w:rsidRDefault="000053DB" w:rsidP="005974EF">
            <w:r w:rsidRPr="00D5759F">
              <w:t>+3,5</w:t>
            </w:r>
            <w:r w:rsidRPr="00D5759F">
              <w:sym w:font="Symbol" w:char="F0D7"/>
            </w:r>
            <w:r w:rsidRPr="00D5759F">
              <w:t>10</w:t>
            </w:r>
            <w:r w:rsidRPr="00D5759F">
              <w:rPr>
                <w:vertAlign w:val="superscript"/>
              </w:rPr>
              <w:t>5</w:t>
            </w:r>
            <w:r w:rsidRPr="00D5759F">
              <w:t xml:space="preserve"> J</w:t>
            </w:r>
          </w:p>
        </w:tc>
      </w:tr>
      <w:tr w:rsidR="000053DB" w:rsidRPr="00D5759F" w:rsidTr="005974EF">
        <w:tc>
          <w:tcPr>
            <w:tcW w:w="0" w:type="auto"/>
          </w:tcPr>
          <w:p w:rsidR="000053DB" w:rsidRPr="00D5759F" w:rsidRDefault="000053DB" w:rsidP="005974EF">
            <w:r w:rsidRPr="00D5759F">
              <w:t>Verbreken van 1 mol C</w:t>
            </w:r>
            <w:r w:rsidRPr="00D5759F">
              <w:sym w:font="Symbol" w:char="F02D"/>
            </w:r>
            <w:r w:rsidRPr="00D5759F">
              <w:t>H-bindingen</w:t>
            </w:r>
          </w:p>
        </w:tc>
        <w:tc>
          <w:tcPr>
            <w:tcW w:w="0" w:type="auto"/>
          </w:tcPr>
          <w:p w:rsidR="000053DB" w:rsidRPr="00D5759F" w:rsidRDefault="000053DB" w:rsidP="005974EF">
            <w:r w:rsidRPr="00D5759F">
              <w:t>+4,1</w:t>
            </w:r>
            <w:r w:rsidRPr="00D5759F">
              <w:sym w:font="Symbol" w:char="F0D7"/>
            </w:r>
            <w:r w:rsidRPr="00D5759F">
              <w:t>10</w:t>
            </w:r>
            <w:r w:rsidRPr="00D5759F">
              <w:rPr>
                <w:vertAlign w:val="superscript"/>
              </w:rPr>
              <w:t>5</w:t>
            </w:r>
            <w:r w:rsidRPr="00D5759F">
              <w:t xml:space="preserve"> J</w:t>
            </w:r>
          </w:p>
        </w:tc>
      </w:tr>
      <w:tr w:rsidR="000053DB" w:rsidRPr="00D5759F" w:rsidTr="005974EF">
        <w:tc>
          <w:tcPr>
            <w:tcW w:w="0" w:type="auto"/>
          </w:tcPr>
          <w:p w:rsidR="000053DB" w:rsidRPr="00D5759F" w:rsidRDefault="000053DB" w:rsidP="005974EF">
            <w:r w:rsidRPr="00D5759F">
              <w:t>Verbreken van 1 mol C</w:t>
            </w:r>
            <w:r w:rsidRPr="00D5759F">
              <w:sym w:font="Symbol" w:char="F02D"/>
            </w:r>
            <w:r w:rsidRPr="00D5759F">
              <w:t>Cl-bindingen</w:t>
            </w:r>
          </w:p>
        </w:tc>
        <w:tc>
          <w:tcPr>
            <w:tcW w:w="0" w:type="auto"/>
          </w:tcPr>
          <w:p w:rsidR="000053DB" w:rsidRPr="00D5759F" w:rsidRDefault="000053DB" w:rsidP="005974EF">
            <w:r w:rsidRPr="00D5759F">
              <w:t>+3,3</w:t>
            </w:r>
            <w:r w:rsidRPr="00D5759F">
              <w:sym w:font="Symbol" w:char="F0D7"/>
            </w:r>
            <w:r w:rsidRPr="00D5759F">
              <w:t>10</w:t>
            </w:r>
            <w:r w:rsidRPr="00D5759F">
              <w:rPr>
                <w:vertAlign w:val="superscript"/>
              </w:rPr>
              <w:t>5</w:t>
            </w:r>
            <w:r w:rsidRPr="00D5759F">
              <w:t xml:space="preserve"> J</w:t>
            </w:r>
          </w:p>
        </w:tc>
      </w:tr>
      <w:tr w:rsidR="000053DB" w:rsidRPr="00D5759F" w:rsidTr="005974EF">
        <w:tc>
          <w:tcPr>
            <w:tcW w:w="0" w:type="auto"/>
          </w:tcPr>
          <w:p w:rsidR="000053DB" w:rsidRPr="00D5759F" w:rsidRDefault="000053DB" w:rsidP="005974EF">
            <w:r w:rsidRPr="00D5759F">
              <w:t>Vormen van 1 mol C=C-bindingen</w:t>
            </w:r>
          </w:p>
        </w:tc>
        <w:tc>
          <w:tcPr>
            <w:tcW w:w="0" w:type="auto"/>
          </w:tcPr>
          <w:p w:rsidR="000053DB" w:rsidRPr="00D5759F" w:rsidRDefault="000053DB" w:rsidP="005974EF">
            <w:r w:rsidRPr="00D5759F">
              <w:sym w:font="Symbol" w:char="F02D"/>
            </w:r>
            <w:r w:rsidRPr="00D5759F">
              <w:t>6,1</w:t>
            </w:r>
            <w:r w:rsidRPr="00D5759F">
              <w:sym w:font="Symbol" w:char="F0D7"/>
            </w:r>
            <w:r w:rsidRPr="00D5759F">
              <w:t>10</w:t>
            </w:r>
            <w:r w:rsidRPr="00D5759F">
              <w:rPr>
                <w:vertAlign w:val="superscript"/>
              </w:rPr>
              <w:t>5</w:t>
            </w:r>
            <w:r w:rsidRPr="00D5759F">
              <w:t xml:space="preserve"> J</w:t>
            </w:r>
          </w:p>
        </w:tc>
      </w:tr>
      <w:tr w:rsidR="000053DB" w:rsidRPr="00D5759F" w:rsidTr="005974EF">
        <w:tc>
          <w:tcPr>
            <w:tcW w:w="0" w:type="auto"/>
            <w:tcBorders>
              <w:bottom w:val="single" w:sz="4" w:space="0" w:color="auto"/>
            </w:tcBorders>
          </w:tcPr>
          <w:p w:rsidR="000053DB" w:rsidRPr="00D5759F" w:rsidRDefault="000053DB" w:rsidP="005974EF">
            <w:r w:rsidRPr="00D5759F">
              <w:t>Vormen van 1 mol H</w:t>
            </w:r>
            <w:r w:rsidRPr="00D5759F">
              <w:sym w:font="Symbol" w:char="F02D"/>
            </w:r>
            <w:r w:rsidRPr="00D5759F">
              <w:t>Cl-bindingen</w:t>
            </w:r>
          </w:p>
        </w:tc>
        <w:tc>
          <w:tcPr>
            <w:tcW w:w="0" w:type="auto"/>
            <w:tcBorders>
              <w:bottom w:val="single" w:sz="4" w:space="0" w:color="auto"/>
            </w:tcBorders>
          </w:tcPr>
          <w:p w:rsidR="000053DB" w:rsidRPr="00D5759F" w:rsidRDefault="000053DB" w:rsidP="005974EF">
            <w:r w:rsidRPr="00D5759F">
              <w:sym w:font="Symbol" w:char="F02D"/>
            </w:r>
            <w:r w:rsidRPr="00D5759F">
              <w:t>4,3</w:t>
            </w:r>
            <w:r w:rsidRPr="00D5759F">
              <w:sym w:font="Symbol" w:char="F0D7"/>
            </w:r>
            <w:r w:rsidRPr="00D5759F">
              <w:t>10</w:t>
            </w:r>
            <w:r w:rsidRPr="00D5759F">
              <w:rPr>
                <w:vertAlign w:val="superscript"/>
              </w:rPr>
              <w:t>5</w:t>
            </w:r>
            <w:r w:rsidRPr="00D5759F">
              <w:t xml:space="preserve"> J</w:t>
            </w:r>
          </w:p>
        </w:tc>
      </w:tr>
      <w:tr w:rsidR="000053DB" w:rsidRPr="00D5759F" w:rsidTr="005974EF">
        <w:tc>
          <w:tcPr>
            <w:tcW w:w="0" w:type="auto"/>
            <w:tcBorders>
              <w:top w:val="single" w:sz="4" w:space="0" w:color="auto"/>
            </w:tcBorders>
          </w:tcPr>
          <w:p w:rsidR="000053DB" w:rsidRPr="00D5759F" w:rsidRDefault="000053DB" w:rsidP="005974EF">
            <w:r w:rsidRPr="00D5759F">
              <w:t>Energieverandering voor 1 mol eenheden C</w:t>
            </w:r>
            <w:r w:rsidRPr="00D5759F">
              <w:rPr>
                <w:vertAlign w:val="subscript"/>
              </w:rPr>
              <w:t>2</w:t>
            </w:r>
            <w:r w:rsidRPr="00D5759F">
              <w:t>H</w:t>
            </w:r>
            <w:r w:rsidRPr="00D5759F">
              <w:rPr>
                <w:vertAlign w:val="subscript"/>
              </w:rPr>
              <w:t>3</w:t>
            </w:r>
            <w:r w:rsidRPr="00D5759F">
              <w:t>Cl:</w:t>
            </w:r>
          </w:p>
        </w:tc>
        <w:tc>
          <w:tcPr>
            <w:tcW w:w="0" w:type="auto"/>
            <w:tcBorders>
              <w:top w:val="single" w:sz="4" w:space="0" w:color="auto"/>
            </w:tcBorders>
          </w:tcPr>
          <w:p w:rsidR="000053DB" w:rsidRPr="00D5759F" w:rsidRDefault="000053DB" w:rsidP="005974EF">
            <w:r w:rsidRPr="00D5759F">
              <w:t>+0,5</w:t>
            </w:r>
            <w:r w:rsidRPr="00D5759F">
              <w:sym w:font="Symbol" w:char="F0D7"/>
            </w:r>
            <w:r w:rsidRPr="00D5759F">
              <w:t>10</w:t>
            </w:r>
            <w:r w:rsidRPr="00D5759F">
              <w:rPr>
                <w:vertAlign w:val="superscript"/>
              </w:rPr>
              <w:t>5</w:t>
            </w:r>
            <w:r w:rsidRPr="00D5759F">
              <w:t xml:space="preserve"> J</w:t>
            </w:r>
          </w:p>
        </w:tc>
      </w:tr>
    </w:tbl>
    <w:p w:rsidR="000053DB" w:rsidRPr="00D5759F" w:rsidRDefault="000053DB" w:rsidP="000053DB">
      <w:r w:rsidRPr="00D5759F">
        <w:t>Uit het bovenstaande volgt dat het warmte-effect bij de omzetting C</w:t>
      </w:r>
      <w:r w:rsidRPr="00D5759F">
        <w:rPr>
          <w:vertAlign w:val="subscript"/>
        </w:rPr>
        <w:t>2</w:t>
      </w:r>
      <w:r w:rsidRPr="00D5759F">
        <w:t>H</w:t>
      </w:r>
      <w:r w:rsidRPr="00D5759F">
        <w:rPr>
          <w:vertAlign w:val="subscript"/>
        </w:rPr>
        <w:t>3</w:t>
      </w:r>
      <w:r w:rsidRPr="00D5759F">
        <w:t xml:space="preserve">Cl </w:t>
      </w:r>
      <w:r w:rsidRPr="00D5759F">
        <w:sym w:font="Symbol" w:char="F0AE"/>
      </w:r>
      <w:r w:rsidRPr="00D5759F">
        <w:t xml:space="preserve"> C</w:t>
      </w:r>
      <w:r w:rsidRPr="00D5759F">
        <w:rPr>
          <w:vertAlign w:val="subscript"/>
        </w:rPr>
        <w:t>2</w:t>
      </w:r>
      <w:r w:rsidRPr="00D5759F">
        <w:t>H</w:t>
      </w:r>
      <w:r w:rsidRPr="00D5759F">
        <w:rPr>
          <w:vertAlign w:val="subscript"/>
        </w:rPr>
        <w:t>2</w:t>
      </w:r>
      <w:r w:rsidRPr="00D5759F">
        <w:t xml:space="preserve"> + HC</w:t>
      </w:r>
      <w:r>
        <w:t>l</w:t>
      </w:r>
    </w:p>
    <w:p w:rsidR="000053DB" w:rsidRPr="00D5759F" w:rsidRDefault="000053DB" w:rsidP="000053DB">
      <w:r w:rsidRPr="00D5759F">
        <w:t xml:space="preserve">voor één eenheid </w:t>
      </w:r>
      <w:r w:rsidRPr="00D5759F">
        <w:rPr>
          <w:position w:val="-26"/>
        </w:rPr>
        <w:object w:dxaOrig="820" w:dyaOrig="680">
          <v:shape id="_x0000_i1045" type="#_x0000_t75" style="width:40.5pt;height:33pt" o:ole="">
            <v:imagedata r:id="rId13" o:title=""/>
          </v:shape>
          <o:OLEObject Type="Embed" ProgID="Equation.3" ShapeID="_x0000_i1045" DrawAspect="Content" ObjectID="_1578078930" r:id="rId14"/>
        </w:object>
      </w:r>
      <w:r w:rsidRPr="00D5759F">
        <w:t xml:space="preserve"> = +8</w:t>
      </w:r>
      <w:r w:rsidRPr="00D5759F">
        <w:sym w:font="Symbol" w:char="F0D7"/>
      </w:r>
      <w:r w:rsidRPr="00D5759F">
        <w:t>10</w:t>
      </w:r>
      <w:r w:rsidRPr="00D5759F">
        <w:rPr>
          <w:vertAlign w:val="superscript"/>
        </w:rPr>
        <w:sym w:font="Symbol" w:char="F02D"/>
      </w:r>
      <w:r w:rsidRPr="00D5759F">
        <w:rPr>
          <w:vertAlign w:val="superscript"/>
        </w:rPr>
        <w:t>20</w:t>
      </w:r>
      <w:r w:rsidRPr="00D5759F">
        <w:t xml:space="preserve"> J bedraagt, dus voor de omzetting van één molecuul (C</w:t>
      </w:r>
      <w:r w:rsidRPr="00D5759F">
        <w:rPr>
          <w:vertAlign w:val="subscript"/>
        </w:rPr>
        <w:t>2</w:t>
      </w:r>
      <w:r w:rsidRPr="00D5759F">
        <w:t>H</w:t>
      </w:r>
      <w:r w:rsidRPr="00D5759F">
        <w:rPr>
          <w:vertAlign w:val="subscript"/>
        </w:rPr>
        <w:t>3</w:t>
      </w:r>
      <w:r w:rsidRPr="00D5759F">
        <w:t>Cl)</w:t>
      </w:r>
      <w:r w:rsidRPr="00D5759F">
        <w:rPr>
          <w:vertAlign w:val="subscript"/>
        </w:rPr>
        <w:t>3000</w:t>
      </w:r>
      <w:r w:rsidRPr="00D5759F">
        <w:t xml:space="preserve"> is nodig: +8 0</w:t>
      </w:r>
      <w:r w:rsidRPr="00D5759F">
        <w:sym w:font="Symbol" w:char="F0D7"/>
      </w:r>
      <w:r w:rsidRPr="00D5759F">
        <w:t>10</w:t>
      </w:r>
      <w:r w:rsidRPr="00D5759F">
        <w:rPr>
          <w:vertAlign w:val="superscript"/>
        </w:rPr>
        <w:sym w:font="Symbol" w:char="F02D"/>
      </w:r>
      <w:r w:rsidRPr="00D5759F">
        <w:rPr>
          <w:vertAlign w:val="superscript"/>
        </w:rPr>
        <w:t>20</w:t>
      </w:r>
      <w:r w:rsidRPr="00D5759F">
        <w:t xml:space="preserve"> × 3000 = </w:t>
      </w:r>
      <w:r w:rsidRPr="00D5759F">
        <w:rPr>
          <w:u w:val="single"/>
        </w:rPr>
        <w:t>+2</w:t>
      </w:r>
      <w:r w:rsidRPr="00D5759F">
        <w:rPr>
          <w:u w:val="single"/>
        </w:rPr>
        <w:sym w:font="Symbol" w:char="F0D7"/>
      </w:r>
      <w:r w:rsidRPr="00D5759F">
        <w:rPr>
          <w:u w:val="single"/>
        </w:rPr>
        <w:t>10</w:t>
      </w:r>
      <w:r w:rsidRPr="00D5759F">
        <w:rPr>
          <w:u w:val="single"/>
          <w:vertAlign w:val="superscript"/>
        </w:rPr>
        <w:sym w:font="Symbol" w:char="F02D"/>
      </w:r>
      <w:r w:rsidRPr="00D5759F">
        <w:rPr>
          <w:u w:val="single"/>
          <w:vertAlign w:val="superscript"/>
        </w:rPr>
        <w:t>16</w:t>
      </w:r>
      <w:r w:rsidRPr="00D5759F">
        <w:rPr>
          <w:u w:val="single"/>
        </w:rPr>
        <w:t xml:space="preserve"> J </w:t>
      </w:r>
      <w:r w:rsidRPr="00D5759F">
        <w:t>(1 significant cijfer).</w:t>
      </w:r>
    </w:p>
    <w:p w:rsidR="000053DB" w:rsidRPr="00D5759F" w:rsidRDefault="000053DB" w:rsidP="000053DB">
      <w:pPr>
        <w:pStyle w:val="CSElijst"/>
        <w:numPr>
          <w:ilvl w:val="0"/>
          <w:numId w:val="20"/>
        </w:numPr>
        <w:tabs>
          <w:tab w:val="right" w:pos="9070"/>
        </w:tabs>
        <w:ind w:left="0" w:hanging="567"/>
      </w:pPr>
      <w:r w:rsidRPr="009D6B67">
        <w:rPr>
          <w:position w:val="-120"/>
        </w:rPr>
        <w:object w:dxaOrig="5030" w:dyaOrig="1872">
          <v:shape id="_x0000_i1046" type="#_x0000_t75" style="width:252pt;height:93.75pt" o:ole="">
            <v:imagedata r:id="rId15" o:title=""/>
          </v:shape>
          <o:OLEObject Type="Embed" ProgID="ACD.ChemSketch.20" ShapeID="_x0000_i1046" DrawAspect="Content" ObjectID="_1578078931" r:id="rId16"/>
        </w:object>
      </w:r>
    </w:p>
    <w:p w:rsidR="000053DB" w:rsidRPr="00D5759F" w:rsidRDefault="000053DB" w:rsidP="000053DB">
      <w:pPr>
        <w:pStyle w:val="Interlinie"/>
      </w:pPr>
      <w:r w:rsidRPr="0059681E">
        <w:rPr>
          <w:b/>
        </w:rPr>
        <w:lastRenderedPageBreak/>
        <w:t>Toelichting</w:t>
      </w:r>
      <w:r w:rsidRPr="00D5759F">
        <w:t xml:space="preserve">: Het eerste product verwacht je als de 'bovenste' keten (zie mechanisme </w:t>
      </w:r>
      <w:smartTag w:uri="urn:schemas-microsoft-com:office:smarttags" w:element="metricconverter">
        <w:smartTagPr>
          <w:attr w:name="ProductID" w:val="2 in"/>
        </w:smartTagPr>
        <w:r w:rsidRPr="00D5759F">
          <w:t>2 in</w:t>
        </w:r>
      </w:smartTag>
      <w:r w:rsidRPr="00D5759F">
        <w:t xml:space="preserve"> de opgave) PVC voorstelt dat D i.p.v. H bevat. Het tweede product ontstaat, indien de 'onderste' keten D-houdend PVC voorstelt.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De structuurformules A en B (zie opgave) zou je ook via mechanisme 2 kunnen verkrijgen, namelijk door combinatie van twee PVC-ketens uitsluitend opgebouwd uit C</w:t>
      </w:r>
      <w:r w:rsidRPr="009658DD">
        <w:rPr>
          <w:vertAlign w:val="subscript"/>
          <w:lang w:val="nl-NL"/>
        </w:rPr>
        <w:t>2</w:t>
      </w:r>
      <w:r w:rsidRPr="009658DD">
        <w:rPr>
          <w:lang w:val="nl-NL"/>
        </w:rPr>
        <w:t>H</w:t>
      </w:r>
      <w:r w:rsidRPr="009658DD">
        <w:rPr>
          <w:vertAlign w:val="subscript"/>
          <w:lang w:val="nl-NL"/>
        </w:rPr>
        <w:t>3</w:t>
      </w:r>
      <w:r w:rsidRPr="009658DD">
        <w:rPr>
          <w:lang w:val="nl-NL"/>
        </w:rPr>
        <w:t>Cl (geeft A), respectievelijk twee PVC-ketens uitsluitend opgebouwd uit C</w:t>
      </w:r>
      <w:r w:rsidRPr="009658DD">
        <w:rPr>
          <w:vertAlign w:val="subscript"/>
          <w:lang w:val="nl-NL"/>
        </w:rPr>
        <w:t>2</w:t>
      </w:r>
      <w:r w:rsidRPr="009658DD">
        <w:rPr>
          <w:lang w:val="nl-NL"/>
        </w:rPr>
        <w:t>D</w:t>
      </w:r>
      <w:r w:rsidRPr="009658DD">
        <w:rPr>
          <w:vertAlign w:val="subscript"/>
          <w:lang w:val="nl-NL"/>
        </w:rPr>
        <w:t>3</w:t>
      </w:r>
      <w:r w:rsidRPr="009658DD">
        <w:rPr>
          <w:lang w:val="nl-NL"/>
        </w:rPr>
        <w:t>Cl (geeft B).</w:t>
      </w:r>
    </w:p>
    <w:bookmarkStart w:id="6" w:name="_Toc151212595"/>
    <w:bookmarkStart w:id="7" w:name="_Toc152679745"/>
    <w:bookmarkStart w:id="8" w:name="_Toc494972479"/>
    <w:p w:rsidR="000053DB" w:rsidRPr="00D5759F" w:rsidRDefault="000053DB" w:rsidP="000053DB">
      <w:pPr>
        <w:pStyle w:val="Kop2"/>
      </w:pPr>
      <w:r w:rsidRPr="0018005E">
        <w:rPr>
          <w:noProof/>
        </w:rPr>
        <mc:AlternateContent>
          <mc:Choice Requires="wps">
            <w:drawing>
              <wp:anchor distT="0" distB="0" distL="0" distR="0" simplePos="0" relativeHeight="251668480" behindDoc="0" locked="0" layoutInCell="0" allowOverlap="1" wp14:anchorId="7B4EA28D" wp14:editId="12BEE519">
                <wp:simplePos x="0" y="0"/>
                <wp:positionH relativeFrom="margin">
                  <wp:align>center</wp:align>
                </wp:positionH>
                <wp:positionV relativeFrom="paragraph">
                  <wp:posOffset>320791</wp:posOffset>
                </wp:positionV>
                <wp:extent cx="6172835" cy="0"/>
                <wp:effectExtent l="0" t="19050" r="56515" b="38100"/>
                <wp:wrapSquare wrapText="bothSides"/>
                <wp:docPr id="1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F57A"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BF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9oiR&#10;Ih2ItBGKo0noTW9cASGV2tpQHT2pV7PR9LtDSlctUXseOb6dDaRlISN5lxI2zsANu/6LZhBDDl7H&#10;Rp0a2wVIaAE6RT3ONz34ySMKh9PsaTJ7AFp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" o:allowincell="f" strokecolor="silver" strokeweight="4.8pt">
                <w10:wrap type="square" anchorx="margin"/>
              </v:line>
            </w:pict>
          </mc:Fallback>
        </mc:AlternateContent>
      </w:r>
      <w:r w:rsidRPr="00D5759F">
        <w:t>Vinylchloride</w:t>
      </w:r>
      <w:r>
        <w:tab/>
      </w:r>
      <w:r w:rsidRPr="00D5759F">
        <w:t>1991-I(III)</w:t>
      </w:r>
      <w:bookmarkEnd w:id="6"/>
      <w:bookmarkEnd w:id="7"/>
      <w:bookmarkEnd w:id="8"/>
    </w:p>
    <w:p w:rsidR="000053DB" w:rsidRPr="006D5AD7" w:rsidRDefault="000053DB" w:rsidP="000053DB">
      <w:pPr>
        <w:pStyle w:val="CSElijst"/>
        <w:numPr>
          <w:ilvl w:val="0"/>
          <w:numId w:val="20"/>
        </w:numPr>
        <w:tabs>
          <w:tab w:val="right" w:pos="9070"/>
        </w:tabs>
        <w:ind w:left="0" w:hanging="567"/>
      </w:pPr>
      <w:r w:rsidRPr="006D5AD7">
        <w:t>X = C</w:t>
      </w:r>
      <w:r w:rsidRPr="006D5AD7">
        <w:rPr>
          <w:vertAlign w:val="subscript"/>
        </w:rPr>
        <w:t>2</w:t>
      </w:r>
      <w:r w:rsidRPr="006D5AD7">
        <w:t>H</w:t>
      </w:r>
      <w:r w:rsidRPr="006D5AD7">
        <w:rPr>
          <w:vertAlign w:val="subscript"/>
        </w:rPr>
        <w:t>4</w:t>
      </w:r>
      <w:r w:rsidRPr="006D5AD7">
        <w:t>Cl</w:t>
      </w:r>
      <w:r w:rsidRPr="006D5AD7">
        <w:rPr>
          <w:vertAlign w:val="subscript"/>
        </w:rPr>
        <w:t>2</w:t>
      </w:r>
    </w:p>
    <w:p w:rsidR="000053DB" w:rsidRPr="00D5759F" w:rsidRDefault="000053DB" w:rsidP="000053DB">
      <w:r w:rsidRPr="00D5759F">
        <w:rPr>
          <w:i/>
        </w:rPr>
        <w:t>Toelichting</w:t>
      </w:r>
      <w:r w:rsidRPr="00D5759F">
        <w:t>: Uit stof X ontstaan in reactor 2 de producten C</w:t>
      </w:r>
      <w:r w:rsidRPr="00D5759F">
        <w:rPr>
          <w:vertAlign w:val="subscript"/>
        </w:rPr>
        <w:t>2</w:t>
      </w:r>
      <w:r w:rsidRPr="00D5759F">
        <w:t>H</w:t>
      </w:r>
      <w:r w:rsidRPr="00D5759F">
        <w:rPr>
          <w:vertAlign w:val="subscript"/>
        </w:rPr>
        <w:t>3</w:t>
      </w:r>
      <w:r w:rsidRPr="00D5759F">
        <w:t>Cl en HCl in de verhouding 1</w:t>
      </w:r>
      <w:r>
        <w:t> </w:t>
      </w:r>
      <w:r w:rsidRPr="00D5759F">
        <w:t>:</w:t>
      </w:r>
      <w:r>
        <w:t> </w:t>
      </w:r>
      <w:r w:rsidRPr="00D5759F">
        <w:t>1. De formule van X moet daarom de som van de formules van deze beide producten zijn (of een veelvoud hiervan).</w:t>
      </w:r>
    </w:p>
    <w:p w:rsidR="000053DB" w:rsidRPr="00D5759F" w:rsidRDefault="000053DB" w:rsidP="000053DB">
      <w:pPr>
        <w:pStyle w:val="CSElijst"/>
        <w:numPr>
          <w:ilvl w:val="0"/>
          <w:numId w:val="20"/>
        </w:numPr>
        <w:tabs>
          <w:tab w:val="right" w:pos="9070"/>
        </w:tabs>
        <w:ind w:left="0" w:hanging="567"/>
      </w:pPr>
      <w:r w:rsidRPr="00D5759F">
        <w:t>2 C</w:t>
      </w:r>
      <w:r w:rsidRPr="00D5759F">
        <w:rPr>
          <w:vertAlign w:val="subscript"/>
        </w:rPr>
        <w:t>2</w:t>
      </w:r>
      <w:r w:rsidRPr="00D5759F">
        <w:t>H</w:t>
      </w:r>
      <w:r w:rsidRPr="00D5759F">
        <w:rPr>
          <w:vertAlign w:val="subscript"/>
        </w:rPr>
        <w:t>4</w:t>
      </w:r>
      <w:r w:rsidRPr="00D5759F">
        <w:t xml:space="preserve"> + 4 HCl + O</w:t>
      </w:r>
      <w:r w:rsidRPr="00D5759F">
        <w:rPr>
          <w:vertAlign w:val="subscript"/>
        </w:rPr>
        <w:t>2</w:t>
      </w:r>
      <w:r w:rsidRPr="00D5759F">
        <w:t xml:space="preserve"> </w:t>
      </w:r>
      <w:r w:rsidRPr="00D5759F">
        <w:sym w:font="Symbol" w:char="F0AE"/>
      </w:r>
      <w:r w:rsidRPr="00D5759F">
        <w:t xml:space="preserve"> 2 C</w:t>
      </w:r>
      <w:r w:rsidRPr="00D5759F">
        <w:rPr>
          <w:vertAlign w:val="subscript"/>
        </w:rPr>
        <w:t>2</w:t>
      </w:r>
      <w:r w:rsidRPr="00D5759F">
        <w:t>H</w:t>
      </w:r>
      <w:r w:rsidRPr="00D5759F">
        <w:rPr>
          <w:vertAlign w:val="subscript"/>
        </w:rPr>
        <w:t>4</w:t>
      </w:r>
      <w:r w:rsidRPr="00D5759F">
        <w:t>Cl</w:t>
      </w:r>
      <w:r w:rsidRPr="00D5759F">
        <w:rPr>
          <w:vertAlign w:val="subscript"/>
        </w:rPr>
        <w:t>2</w:t>
      </w:r>
      <w:r w:rsidRPr="00D5759F">
        <w:t xml:space="preserve"> + 2 H</w:t>
      </w:r>
      <w:r w:rsidRPr="00D5759F">
        <w:rPr>
          <w:vertAlign w:val="subscript"/>
        </w:rPr>
        <w:t>2</w:t>
      </w:r>
      <w:r w:rsidRPr="00D5759F">
        <w:t>O</w:t>
      </w:r>
    </w:p>
    <w:p w:rsidR="000053DB" w:rsidRPr="00D5759F" w:rsidRDefault="000053DB" w:rsidP="000053DB">
      <w:pPr>
        <w:pStyle w:val="CSElijst"/>
        <w:numPr>
          <w:ilvl w:val="0"/>
          <w:numId w:val="20"/>
        </w:numPr>
        <w:tabs>
          <w:tab w:val="right" w:pos="9070"/>
        </w:tabs>
        <w:ind w:left="0" w:hanging="567"/>
      </w:pPr>
      <w:bookmarkStart w:id="9" w:name="_Ref149804671"/>
      <w:r w:rsidRPr="00D5759F">
        <w:t>CH</w:t>
      </w:r>
      <w:r w:rsidRPr="00D5759F">
        <w:rPr>
          <w:vertAlign w:val="subscript"/>
        </w:rPr>
        <w:t>3</w:t>
      </w:r>
      <w:r w:rsidRPr="00D5759F">
        <w:t xml:space="preserve">OH + HCl </w:t>
      </w:r>
      <w:r w:rsidRPr="00D5759F">
        <w:sym w:font="Symbol" w:char="F0AE"/>
      </w:r>
      <w:r w:rsidRPr="00D5759F">
        <w:t xml:space="preserve"> CH</w:t>
      </w:r>
      <w:r w:rsidRPr="00D5759F">
        <w:rPr>
          <w:vertAlign w:val="subscript"/>
        </w:rPr>
        <w:t>3</w:t>
      </w:r>
      <w:r w:rsidRPr="00D5759F">
        <w:t>Cl + H</w:t>
      </w:r>
      <w:r w:rsidRPr="00D5759F">
        <w:rPr>
          <w:vertAlign w:val="subscript"/>
        </w:rPr>
        <w:t>2</w:t>
      </w:r>
      <w:r w:rsidRPr="00D5759F">
        <w:t>O</w:t>
      </w:r>
      <w:bookmarkEnd w:id="9"/>
    </w:p>
    <w:p w:rsidR="000053DB" w:rsidRPr="00D5759F" w:rsidRDefault="000053DB" w:rsidP="000053DB">
      <w:smartTag w:uri="urn:schemas-microsoft-com:office:smarttags" w:element="metricconverter">
        <w:smartTagPr>
          <w:attr w:name="ProductID" w:val="1,0 m3"/>
        </w:smartTagPr>
        <w:r w:rsidRPr="00D5759F">
          <w:t>1,0 m</w:t>
        </w:r>
        <w:r w:rsidRPr="00D5759F">
          <w:rPr>
            <w:vertAlign w:val="superscript"/>
          </w:rPr>
          <w:t>3</w:t>
        </w:r>
      </w:smartTag>
      <w:r w:rsidRPr="00D5759F">
        <w:t xml:space="preserve"> CH</w:t>
      </w:r>
      <w:r w:rsidRPr="00D5759F">
        <w:rPr>
          <w:vertAlign w:val="subscript"/>
        </w:rPr>
        <w:t>3</w:t>
      </w:r>
      <w:r w:rsidRPr="00D5759F">
        <w:t>OH heeft (bij 293 K) een massa van 0,79</w:t>
      </w:r>
      <w:r w:rsidRPr="00D5759F">
        <w:sym w:font="Symbol" w:char="F0D7"/>
      </w:r>
      <w:r w:rsidRPr="00D5759F">
        <w:t>10</w:t>
      </w:r>
      <w:r w:rsidRPr="00D5759F">
        <w:rPr>
          <w:vertAlign w:val="superscript"/>
        </w:rPr>
        <w:t>3</w:t>
      </w:r>
      <w:r w:rsidRPr="00D5759F">
        <w:t xml:space="preserve"> kg (zie Binastabel 11) </w:t>
      </w:r>
      <w:r w:rsidRPr="00D5759F">
        <w:sym w:font="Symbol" w:char="F0DE"/>
      </w:r>
      <w:r w:rsidRPr="00D5759F">
        <w:t xml:space="preserve"> </w:t>
      </w:r>
      <w:smartTag w:uri="urn:schemas-microsoft-com:office:smarttags" w:element="metricconverter">
        <w:smartTagPr>
          <w:attr w:name="ProductID" w:val="1,0 liter"/>
        </w:smartTagPr>
        <w:r w:rsidRPr="00D5759F">
          <w:t>1,0 liter</w:t>
        </w:r>
      </w:smartTag>
      <w:r w:rsidRPr="00D5759F">
        <w:t xml:space="preserve"> (dm</w:t>
      </w:r>
      <w:r w:rsidRPr="00D5759F">
        <w:rPr>
          <w:vertAlign w:val="superscript"/>
        </w:rPr>
        <w:t>3</w:t>
      </w:r>
      <w:r w:rsidRPr="00D5759F">
        <w:t>) CH</w:t>
      </w:r>
      <w:r w:rsidRPr="00D5759F">
        <w:rPr>
          <w:vertAlign w:val="subscript"/>
        </w:rPr>
        <w:t>3</w:t>
      </w:r>
      <w:r w:rsidRPr="00D5759F">
        <w:t xml:space="preserve">OH heeft bij 293 K een massa van </w:t>
      </w:r>
      <w:r w:rsidRPr="00D5759F">
        <w:rPr>
          <w:position w:val="-22"/>
        </w:rPr>
        <w:object w:dxaOrig="940" w:dyaOrig="639">
          <v:shape id="_x0000_i1047" type="#_x0000_t75" style="width:47.25pt;height:31.5pt" o:ole="">
            <v:imagedata r:id="rId17" o:title=""/>
          </v:shape>
          <o:OLEObject Type="Embed" ProgID="Equation.3" ShapeID="_x0000_i1047" DrawAspect="Content" ObjectID="_1578078932" r:id="rId18"/>
        </w:object>
      </w:r>
      <w:r w:rsidRPr="00D5759F">
        <w:t xml:space="preserve"> = </w:t>
      </w:r>
      <w:smartTag w:uri="urn:schemas-microsoft-com:office:smarttags" w:element="metricconverter">
        <w:smartTagPr>
          <w:attr w:name="ProductID" w:val="0,79 kg"/>
        </w:smartTagPr>
        <w:r w:rsidRPr="00D5759F">
          <w:t>0,79 kg</w:t>
        </w:r>
      </w:smartTag>
      <w:r w:rsidRPr="00D5759F">
        <w:t xml:space="preserve"> = 7,9</w:t>
      </w:r>
      <w:r w:rsidRPr="00D5759F">
        <w:sym w:font="Symbol" w:char="F0D7"/>
      </w:r>
      <w:r w:rsidRPr="00D5759F">
        <w:t>10</w:t>
      </w:r>
      <w:r w:rsidRPr="00D5759F">
        <w:rPr>
          <w:vertAlign w:val="superscript"/>
        </w:rPr>
        <w:t>2</w:t>
      </w:r>
      <w:r w:rsidRPr="00D5759F">
        <w:t xml:space="preserve"> g.</w:t>
      </w:r>
    </w:p>
    <w:p w:rsidR="000053DB" w:rsidRPr="00D5759F" w:rsidRDefault="000053DB" w:rsidP="000053DB">
      <w:r w:rsidRPr="00D5759F">
        <w:t>De molaire massa van CH</w:t>
      </w:r>
      <w:r w:rsidRPr="00D5759F">
        <w:rPr>
          <w:vertAlign w:val="subscript"/>
        </w:rPr>
        <w:t>3</w:t>
      </w:r>
      <w:r w:rsidRPr="00D5759F">
        <w:t xml:space="preserve">OH is </w:t>
      </w:r>
      <w:smartTag w:uri="urn:schemas-microsoft-com:office:smarttags" w:element="metricconverter">
        <w:smartTagPr>
          <w:attr w:name="ProductID" w:val="32,0 g"/>
        </w:smartTagPr>
        <w:r w:rsidRPr="00D5759F">
          <w:t>32,0 g</w:t>
        </w:r>
      </w:smartTag>
      <w:r w:rsidRPr="00D5759F">
        <w:t xml:space="preserve"> mol</w:t>
      </w:r>
      <w:r w:rsidRPr="00D5759F">
        <w:rPr>
          <w:vertAlign w:val="superscript"/>
        </w:rPr>
        <w:sym w:font="Symbol" w:char="F02D"/>
      </w:r>
      <w:r w:rsidRPr="00D5759F">
        <w:rPr>
          <w:vertAlign w:val="superscript"/>
        </w:rPr>
        <w:t>1</w:t>
      </w:r>
      <w:r w:rsidRPr="00D5759F">
        <w:t xml:space="preserve"> </w:t>
      </w:r>
      <w:r w:rsidRPr="00D5759F">
        <w:sym w:font="Symbol" w:char="F0DE"/>
      </w:r>
      <w:r w:rsidRPr="00D5759F">
        <w:t xml:space="preserve"> </w:t>
      </w:r>
      <w:smartTag w:uri="urn:schemas-microsoft-com:office:smarttags" w:element="metricconverter">
        <w:smartTagPr>
          <w:attr w:name="ProductID" w:val="1,0 liter"/>
        </w:smartTagPr>
        <w:r w:rsidRPr="00D5759F">
          <w:t>1,0 liter</w:t>
        </w:r>
      </w:smartTag>
      <w:r w:rsidRPr="00D5759F">
        <w:t xml:space="preserve"> CH</w:t>
      </w:r>
      <w:r w:rsidRPr="00D5759F">
        <w:rPr>
          <w:vertAlign w:val="subscript"/>
        </w:rPr>
        <w:t>3</w:t>
      </w:r>
      <w:r w:rsidRPr="00D5759F">
        <w:t xml:space="preserve">OH = </w:t>
      </w:r>
      <w:r w:rsidRPr="00D5759F">
        <w:rPr>
          <w:position w:val="-38"/>
        </w:rPr>
        <w:object w:dxaOrig="980" w:dyaOrig="800">
          <v:shape id="_x0000_i1048" type="#_x0000_t75" style="width:49.5pt;height:40.5pt" o:ole="">
            <v:imagedata r:id="rId19" o:title=""/>
          </v:shape>
          <o:OLEObject Type="Embed" ProgID="Equation.3" ShapeID="_x0000_i1048" DrawAspect="Content" ObjectID="_1578078933" r:id="rId20"/>
        </w:object>
      </w:r>
      <w:r w:rsidRPr="00D5759F">
        <w:t xml:space="preserve"> = 25 mol.</w:t>
      </w:r>
    </w:p>
    <w:p w:rsidR="000053DB" w:rsidRPr="00D5759F" w:rsidRDefault="000053DB" w:rsidP="000053DB">
      <w:r w:rsidRPr="00D5759F">
        <w:t>De reactie verloopt in een molverhouding van 1</w:t>
      </w:r>
      <w:r>
        <w:t> </w:t>
      </w:r>
      <w:r w:rsidRPr="00D5759F">
        <w:t>:</w:t>
      </w:r>
      <w:r>
        <w:t> </w:t>
      </w:r>
      <w:r w:rsidRPr="00D5759F">
        <w:t xml:space="preserve">1 </w:t>
      </w:r>
      <w:r w:rsidRPr="00D5759F">
        <w:sym w:font="Symbol" w:char="F0DE"/>
      </w:r>
      <w:r w:rsidRPr="00D5759F">
        <w:t xml:space="preserve"> er is ook 25 mol HCl nodig, dus 25 × 24 dm</w:t>
      </w:r>
      <w:r w:rsidRPr="00D5759F">
        <w:rPr>
          <w:vertAlign w:val="superscript"/>
        </w:rPr>
        <w:t>3</w:t>
      </w:r>
      <w:r w:rsidRPr="00D5759F">
        <w:t xml:space="preserve"> = </w:t>
      </w:r>
      <w:r w:rsidRPr="00D5759F">
        <w:rPr>
          <w:u w:val="single"/>
        </w:rPr>
        <w:t>6,0</w:t>
      </w:r>
      <w:r w:rsidRPr="00D5759F">
        <w:rPr>
          <w:u w:val="single"/>
        </w:rPr>
        <w:sym w:font="Symbol" w:char="F0D7"/>
      </w:r>
      <w:r w:rsidRPr="00D5759F">
        <w:rPr>
          <w:u w:val="single"/>
        </w:rPr>
        <w:t>10</w:t>
      </w:r>
      <w:r w:rsidRPr="00D5759F">
        <w:rPr>
          <w:u w:val="single"/>
          <w:vertAlign w:val="superscript"/>
        </w:rPr>
        <w:t>2</w:t>
      </w:r>
      <w:r w:rsidRPr="00D5759F">
        <w:rPr>
          <w:u w:val="single"/>
        </w:rPr>
        <w:t xml:space="preserve"> </w:t>
      </w:r>
      <w:r w:rsidRPr="00D5759F">
        <w:t>dm</w:t>
      </w:r>
      <w:r w:rsidRPr="00D5759F">
        <w:rPr>
          <w:vertAlign w:val="superscript"/>
        </w:rPr>
        <w:t>3</w:t>
      </w:r>
      <w:r w:rsidRPr="00D5759F">
        <w:t xml:space="preserve"> HCl (2 significante cijfers).</w:t>
      </w:r>
    </w:p>
    <w:p w:rsidR="000053DB" w:rsidRPr="00D5759F" w:rsidRDefault="000053DB" w:rsidP="000053DB">
      <w:pPr>
        <w:pStyle w:val="OpmCurs"/>
      </w:pPr>
      <w:r w:rsidRPr="00D5759F">
        <w:t>Opmerking: Indien alleen het eindantwoord wordt afgerond op 2 significante cijfers, vind je 5,9</w:t>
      </w:r>
      <w:r w:rsidRPr="00D5759F">
        <w:sym w:font="Symbol" w:char="F0D7"/>
      </w:r>
      <w:r w:rsidRPr="00D5759F">
        <w:t>10</w:t>
      </w:r>
      <w:r w:rsidRPr="00D5759F">
        <w:rPr>
          <w:vertAlign w:val="superscript"/>
        </w:rPr>
        <w:t>2</w:t>
      </w:r>
      <w:r w:rsidRPr="00D5759F">
        <w:t> dm</w:t>
      </w:r>
      <w:r w:rsidRPr="00D5759F">
        <w:rPr>
          <w:vertAlign w:val="superscript"/>
        </w:rPr>
        <w:t>3</w:t>
      </w:r>
      <w:r w:rsidRPr="00D5759F">
        <w:t> HCl.</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De vergelijking van de reactie in reactor 4 luidt: CH</w:t>
      </w:r>
      <w:r w:rsidRPr="009658DD">
        <w:rPr>
          <w:vertAlign w:val="subscript"/>
          <w:lang w:val="nl-NL"/>
        </w:rPr>
        <w:t>3</w:t>
      </w:r>
      <w:r w:rsidRPr="009658DD">
        <w:rPr>
          <w:lang w:val="nl-NL"/>
        </w:rPr>
        <w:t>Cl + 3 Cl</w:t>
      </w:r>
      <w:r w:rsidRPr="009658DD">
        <w:rPr>
          <w:vertAlign w:val="subscript"/>
          <w:lang w:val="nl-NL"/>
        </w:rPr>
        <w:t>2</w:t>
      </w:r>
      <w:r w:rsidRPr="009658DD">
        <w:rPr>
          <w:lang w:val="nl-NL"/>
        </w:rPr>
        <w:t xml:space="preserve"> </w:t>
      </w:r>
      <w:r w:rsidRPr="00D5759F">
        <w:sym w:font="Symbol" w:char="F0AE"/>
      </w:r>
      <w:r w:rsidRPr="009658DD">
        <w:rPr>
          <w:lang w:val="nl-NL"/>
        </w:rPr>
        <w:t xml:space="preserve"> CCl</w:t>
      </w:r>
      <w:r w:rsidRPr="009658DD">
        <w:rPr>
          <w:vertAlign w:val="subscript"/>
          <w:lang w:val="nl-NL"/>
        </w:rPr>
        <w:t>4</w:t>
      </w:r>
      <w:r w:rsidRPr="009658DD">
        <w:rPr>
          <w:lang w:val="nl-NL"/>
        </w:rPr>
        <w:t xml:space="preserve"> + 3 HCl</w:t>
      </w:r>
    </w:p>
    <w:p w:rsidR="000053DB" w:rsidRPr="00D5759F" w:rsidRDefault="000053DB" w:rsidP="000053DB">
      <w:r w:rsidRPr="00D5759F">
        <w:t>Per mol CCl</w:t>
      </w:r>
      <w:r w:rsidRPr="00D5759F">
        <w:rPr>
          <w:vertAlign w:val="subscript"/>
        </w:rPr>
        <w:t>4</w:t>
      </w:r>
      <w:r w:rsidRPr="00D5759F">
        <w:t xml:space="preserve"> die uit CH</w:t>
      </w:r>
      <w:r w:rsidRPr="00D5759F">
        <w:rPr>
          <w:vertAlign w:val="subscript"/>
        </w:rPr>
        <w:t>3</w:t>
      </w:r>
      <w:r w:rsidRPr="00D5759F">
        <w:t xml:space="preserve">Cl gevormd wordt (zie schema </w:t>
      </w:r>
      <w:smartTag w:uri="urn:schemas-microsoft-com:office:smarttags" w:element="metricconverter">
        <w:smartTagPr>
          <w:attr w:name="ProductID" w:val="2 in"/>
        </w:smartTagPr>
        <w:r w:rsidRPr="00D5759F">
          <w:t>2 in</w:t>
        </w:r>
      </w:smartTag>
      <w:r w:rsidRPr="00D5759F">
        <w:t xml:space="preserve"> opgave), komen 3 mol HCl vrij. Hiervan is slechts 1 mol HCl nodig in reactor 3 (zie onderdeel </w:t>
      </w:r>
      <w:r w:rsidR="00C412A3">
        <w:fldChar w:fldCharType="begin"/>
      </w:r>
      <w:r w:rsidR="00C412A3">
        <w:instrText xml:space="preserve"> REF _Ref149804671 \r  \* MERGEFORMAT </w:instrText>
      </w:r>
      <w:r w:rsidR="00C412A3">
        <w:fldChar w:fldCharType="separate"/>
      </w:r>
      <w:r>
        <w:t xml:space="preserve">9 </w:t>
      </w:r>
      <w:r>
        <w:t></w:t>
      </w:r>
      <w:r w:rsidR="00C412A3">
        <w:fldChar w:fldCharType="end"/>
      </w:r>
      <w:r w:rsidRPr="00D5759F">
        <w:t>). Voor elke mol gevormd CCl</w:t>
      </w:r>
      <w:r w:rsidRPr="00D5759F">
        <w:rPr>
          <w:vertAlign w:val="subscript"/>
        </w:rPr>
        <w:t>4</w:t>
      </w:r>
      <w:r w:rsidRPr="00D5759F">
        <w:t xml:space="preserve"> zijn dus 2 mol HCl beschikbaar voor reactor 1 (in schema 1). Het nettogebruik van HCl in schema 1 bedraagt 1 mol HCl per mol C</w:t>
      </w:r>
      <w:r w:rsidRPr="00D5759F">
        <w:rPr>
          <w:vertAlign w:val="subscript"/>
        </w:rPr>
        <w:t>2</w:t>
      </w:r>
      <w:r w:rsidRPr="00D5759F">
        <w:t>H</w:t>
      </w:r>
      <w:r w:rsidRPr="00D5759F">
        <w:rPr>
          <w:vertAlign w:val="subscript"/>
        </w:rPr>
        <w:t>4</w:t>
      </w:r>
      <w:r w:rsidRPr="00D5759F">
        <w:t xml:space="preserve"> (van elke 2 mol HCl wordt 1 mol HCl teruggevormd). Met 2 mol HCl (uit schema 2) is dus 2 mol C</w:t>
      </w:r>
      <w:r w:rsidRPr="00D5759F">
        <w:rPr>
          <w:vertAlign w:val="subscript"/>
        </w:rPr>
        <w:t>2</w:t>
      </w:r>
      <w:r w:rsidRPr="00D5759F">
        <w:t>H</w:t>
      </w:r>
      <w:r w:rsidRPr="00D5759F">
        <w:rPr>
          <w:vertAlign w:val="subscript"/>
        </w:rPr>
        <w:t>4</w:t>
      </w:r>
      <w:r w:rsidRPr="00D5759F">
        <w:t xml:space="preserve"> om te zetten in 2 mol C</w:t>
      </w:r>
      <w:r w:rsidRPr="00D5759F">
        <w:rPr>
          <w:vertAlign w:val="subscript"/>
        </w:rPr>
        <w:t>2</w:t>
      </w:r>
      <w:r w:rsidRPr="00D5759F">
        <w:t>H</w:t>
      </w:r>
      <w:r w:rsidRPr="00D5759F">
        <w:rPr>
          <w:vertAlign w:val="subscript"/>
        </w:rPr>
        <w:t>3</w:t>
      </w:r>
      <w:r w:rsidRPr="00D5759F">
        <w:t xml:space="preserve">Cl </w:t>
      </w:r>
      <w:r>
        <w:sym w:font="Symbol" w:char="F0DE"/>
      </w:r>
      <w:r w:rsidRPr="00D5759F">
        <w:t xml:space="preserve"> de gevraagde molverhouding van de producten C</w:t>
      </w:r>
      <w:r w:rsidRPr="00D5759F">
        <w:rPr>
          <w:vertAlign w:val="subscript"/>
        </w:rPr>
        <w:t>2</w:t>
      </w:r>
      <w:r w:rsidRPr="00D5759F">
        <w:t>H</w:t>
      </w:r>
      <w:r w:rsidRPr="00D5759F">
        <w:rPr>
          <w:vertAlign w:val="subscript"/>
        </w:rPr>
        <w:t>3</w:t>
      </w:r>
      <w:r w:rsidRPr="00D5759F">
        <w:t>Cl en CCl</w:t>
      </w:r>
      <w:r w:rsidRPr="00D5759F">
        <w:rPr>
          <w:vertAlign w:val="subscript"/>
        </w:rPr>
        <w:t>4</w:t>
      </w:r>
      <w:r w:rsidRPr="00D5759F">
        <w:t xml:space="preserve"> bedraagt </w:t>
      </w:r>
      <w:r w:rsidRPr="00D5759F">
        <w:rPr>
          <w:u w:val="single"/>
        </w:rPr>
        <w:t>2</w:t>
      </w:r>
      <w:r>
        <w:rPr>
          <w:u w:val="single"/>
        </w:rPr>
        <w:t> </w:t>
      </w:r>
      <w:r w:rsidRPr="00D5759F">
        <w:rPr>
          <w:u w:val="single"/>
        </w:rPr>
        <w:t>:</w:t>
      </w:r>
      <w:r>
        <w:rPr>
          <w:u w:val="single"/>
        </w:rPr>
        <w:t> </w:t>
      </w:r>
      <w:r w:rsidRPr="00D5759F">
        <w:rPr>
          <w:u w:val="single"/>
        </w:rPr>
        <w:t>1</w:t>
      </w:r>
      <w:r w:rsidRPr="00D5759F">
        <w:t>.</w:t>
      </w:r>
    </w:p>
    <w:bookmarkStart w:id="10" w:name="_Toc494972480"/>
    <w:p w:rsidR="000053DB" w:rsidRPr="00D5759F" w:rsidRDefault="000053DB" w:rsidP="000053DB">
      <w:pPr>
        <w:pStyle w:val="Kop2"/>
      </w:pPr>
      <w:r w:rsidRPr="0018005E">
        <w:rPr>
          <w:noProof/>
        </w:rPr>
        <mc:AlternateContent>
          <mc:Choice Requires="wps">
            <w:drawing>
              <wp:anchor distT="0" distB="0" distL="0" distR="0" simplePos="0" relativeHeight="251669504" behindDoc="0" locked="0" layoutInCell="0" allowOverlap="1" wp14:anchorId="4067BCE2" wp14:editId="66C60AE8">
                <wp:simplePos x="0" y="0"/>
                <wp:positionH relativeFrom="margin">
                  <wp:align>center</wp:align>
                </wp:positionH>
                <wp:positionV relativeFrom="paragraph">
                  <wp:posOffset>398896</wp:posOffset>
                </wp:positionV>
                <wp:extent cx="6172835" cy="0"/>
                <wp:effectExtent l="0" t="19050" r="56515" b="38100"/>
                <wp:wrapSquare wrapText="bothSides"/>
                <wp:docPr id="18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D3A6A"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U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NsV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NPuX&#10;1B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t>Vanadiumcel</w:t>
      </w:r>
      <w:r>
        <w:tab/>
        <w:t>1991-I(IV)</w:t>
      </w:r>
      <w:bookmarkEnd w:id="10"/>
    </w:p>
    <w:p w:rsidR="000053DB" w:rsidRPr="00D5759F" w:rsidRDefault="000053DB" w:rsidP="000053DB">
      <w:pPr>
        <w:pStyle w:val="CSElijst"/>
        <w:numPr>
          <w:ilvl w:val="0"/>
          <w:numId w:val="20"/>
        </w:numPr>
        <w:tabs>
          <w:tab w:val="right" w:pos="9070"/>
        </w:tabs>
        <w:ind w:left="0" w:hanging="567"/>
      </w:pPr>
      <w:bookmarkStart w:id="11" w:name="_Ref494884415"/>
      <w:r w:rsidRPr="00D5759F">
        <w:t>V</w:t>
      </w:r>
      <w:r>
        <w:t>O</w:t>
      </w:r>
      <w:r w:rsidRPr="00D5759F">
        <w:rPr>
          <w:vertAlign w:val="superscript"/>
        </w:rPr>
        <w:t>2</w:t>
      </w:r>
      <w:r w:rsidRPr="00C457A9">
        <w:rPr>
          <w:vertAlign w:val="superscript"/>
        </w:rPr>
        <w:t>+</w:t>
      </w:r>
      <w:r w:rsidRPr="00D5759F">
        <w:t xml:space="preserve"> + 2 H</w:t>
      </w:r>
      <w:r w:rsidRPr="00C457A9">
        <w:rPr>
          <w:vertAlign w:val="superscript"/>
        </w:rPr>
        <w:t>+</w:t>
      </w:r>
      <w:r w:rsidRPr="00D5759F">
        <w:t xml:space="preserve"> + 2 </w:t>
      </w:r>
      <w:r>
        <w:t>e</w:t>
      </w:r>
      <w:r>
        <w:rPr>
          <w:vertAlign w:val="superscript"/>
        </w:rPr>
        <w:sym w:font="Symbol" w:char="F02D"/>
      </w:r>
      <w:r w:rsidRPr="00D5759F">
        <w:t xml:space="preserve"> </w:t>
      </w:r>
      <w:r>
        <w:sym w:font="Symbol" w:char="F0AE"/>
      </w:r>
      <w:r w:rsidRPr="00D5759F">
        <w:t xml:space="preserve"> V</w:t>
      </w:r>
      <w:r w:rsidRPr="00D5759F">
        <w:rPr>
          <w:vertAlign w:val="superscript"/>
        </w:rPr>
        <w:t>2</w:t>
      </w:r>
      <w:r w:rsidRPr="00C457A9">
        <w:rPr>
          <w:vertAlign w:val="superscript"/>
        </w:rPr>
        <w:t>+</w:t>
      </w:r>
      <w:r w:rsidRPr="00D5759F">
        <w:t xml:space="preserve"> + H</w:t>
      </w:r>
      <w:r w:rsidRPr="00D5759F">
        <w:rPr>
          <w:vertAlign w:val="subscript"/>
        </w:rPr>
        <w:t>2</w:t>
      </w:r>
      <w:r>
        <w:t>O</w:t>
      </w:r>
      <w:bookmarkEnd w:id="11"/>
    </w:p>
    <w:p w:rsidR="000053DB" w:rsidRPr="00D5759F" w:rsidRDefault="000053DB" w:rsidP="000053DB">
      <w:r w:rsidRPr="0059681E">
        <w:rPr>
          <w:b/>
          <w:bCs/>
        </w:rPr>
        <w:t>Toelichting</w:t>
      </w:r>
      <w:r w:rsidRPr="00D5759F">
        <w:rPr>
          <w:bCs/>
        </w:rPr>
        <w:t xml:space="preserve">: </w:t>
      </w:r>
      <w:r w:rsidRPr="00D5759F">
        <w:t>De ionsoort V</w:t>
      </w:r>
      <w:r>
        <w:t>O</w:t>
      </w:r>
      <w:r w:rsidRPr="00D5759F">
        <w:rPr>
          <w:vertAlign w:val="superscript"/>
        </w:rPr>
        <w:t>2</w:t>
      </w:r>
      <w:r w:rsidRPr="007611FF">
        <w:rPr>
          <w:vertAlign w:val="superscript"/>
        </w:rPr>
        <w:t>+</w:t>
      </w:r>
      <w:r w:rsidRPr="00D5759F">
        <w:t>(waarin formeel V</w:t>
      </w:r>
      <w:r w:rsidRPr="00D5759F">
        <w:rPr>
          <w:vertAlign w:val="superscript"/>
        </w:rPr>
        <w:t>4</w:t>
      </w:r>
      <w:r w:rsidRPr="007611FF">
        <w:rPr>
          <w:vertAlign w:val="superscript"/>
        </w:rPr>
        <w:t>+</w:t>
      </w:r>
      <w:r w:rsidRPr="00D5759F">
        <w:t xml:space="preserve"> en </w:t>
      </w:r>
      <w:r>
        <w:t>O</w:t>
      </w:r>
      <w:r w:rsidRPr="00D5759F">
        <w:rPr>
          <w:vertAlign w:val="superscript"/>
        </w:rPr>
        <w:t>2</w:t>
      </w:r>
      <w:r w:rsidRPr="00D5759F">
        <w:rPr>
          <w:rFonts w:ascii="Symbol" w:hAnsi="Symbol"/>
          <w:vertAlign w:val="superscript"/>
        </w:rPr>
        <w:t></w:t>
      </w:r>
      <w:r w:rsidRPr="00D5759F">
        <w:t xml:space="preserve"> voorkomen) kan in V</w:t>
      </w:r>
      <w:r w:rsidRPr="00D5759F">
        <w:rPr>
          <w:vertAlign w:val="superscript"/>
        </w:rPr>
        <w:t>2</w:t>
      </w:r>
      <w:r w:rsidRPr="007611FF">
        <w:rPr>
          <w:vertAlign w:val="superscript"/>
        </w:rPr>
        <w:t>+</w:t>
      </w:r>
      <w:r w:rsidRPr="00D5759F">
        <w:t xml:space="preserve"> overgaan door opname van 2 </w:t>
      </w:r>
      <w:r>
        <w:rPr>
          <w:iCs/>
        </w:rPr>
        <w:t>e</w:t>
      </w:r>
      <w:r>
        <w:rPr>
          <w:iCs/>
          <w:vertAlign w:val="superscript"/>
        </w:rPr>
        <w:sym w:font="Symbol" w:char="F02D"/>
      </w:r>
      <w:r w:rsidRPr="00D5759F">
        <w:rPr>
          <w:i/>
          <w:iCs/>
        </w:rPr>
        <w:t xml:space="preserve">. </w:t>
      </w:r>
      <w:r w:rsidRPr="00D5759F">
        <w:t xml:space="preserve">De lading en </w:t>
      </w:r>
      <w:r>
        <w:rPr>
          <w:bCs/>
        </w:rPr>
        <w:t>O</w:t>
      </w:r>
      <w:r w:rsidRPr="00D5759F">
        <w:rPr>
          <w:bCs/>
        </w:rPr>
        <w:t xml:space="preserve"> </w:t>
      </w:r>
      <w:r w:rsidRPr="00D5759F">
        <w:t>links en rechts van de pijl kunnen kloppend gemaakt worden met H</w:t>
      </w:r>
      <w:r w:rsidRPr="007611FF">
        <w:rPr>
          <w:vertAlign w:val="superscript"/>
        </w:rPr>
        <w:t>+</w:t>
      </w:r>
      <w:r w:rsidRPr="00D5759F">
        <w:t xml:space="preserve"> (zuur milieu) en H</w:t>
      </w:r>
      <w:r w:rsidRPr="007611FF">
        <w:rPr>
          <w:vertAlign w:val="subscript"/>
        </w:rPr>
        <w:t>2</w:t>
      </w:r>
      <w:r w:rsidRPr="00D5759F">
        <w:t>O.</w:t>
      </w:r>
    </w:p>
    <w:p w:rsidR="000053DB" w:rsidRPr="0059681E" w:rsidRDefault="000053DB" w:rsidP="000053DB">
      <w:pPr>
        <w:pStyle w:val="CSElijst"/>
        <w:numPr>
          <w:ilvl w:val="0"/>
          <w:numId w:val="20"/>
        </w:numPr>
        <w:tabs>
          <w:tab w:val="right" w:pos="9070"/>
        </w:tabs>
        <w:ind w:left="0" w:hanging="567"/>
        <w:rPr>
          <w:spacing w:val="-2"/>
          <w:lang w:val="nl-NL"/>
        </w:rPr>
      </w:pPr>
      <w:r w:rsidRPr="0059681E">
        <w:rPr>
          <w:spacing w:val="-2"/>
          <w:lang w:val="nl-NL"/>
        </w:rPr>
        <w:t>Bij de positieve elektrode wordt per mol gevormde VO</w:t>
      </w:r>
      <w:r w:rsidRPr="0059681E">
        <w:rPr>
          <w:spacing w:val="-2"/>
          <w:vertAlign w:val="subscript"/>
          <w:lang w:val="nl-NL"/>
        </w:rPr>
        <w:t>2</w:t>
      </w:r>
      <w:r w:rsidRPr="0059681E">
        <w:rPr>
          <w:spacing w:val="-2"/>
          <w:vertAlign w:val="superscript"/>
          <w:lang w:val="nl-NL"/>
        </w:rPr>
        <w:t>+</w:t>
      </w:r>
      <w:r w:rsidRPr="0059681E">
        <w:rPr>
          <w:spacing w:val="-2"/>
          <w:lang w:val="nl-NL"/>
        </w:rPr>
        <w:t xml:space="preserve"> 1 mol e</w:t>
      </w:r>
      <w:r w:rsidRPr="0059681E">
        <w:rPr>
          <w:spacing w:val="-2"/>
          <w:vertAlign w:val="superscript"/>
        </w:rPr>
        <w:sym w:font="Symbol" w:char="F02D"/>
      </w:r>
      <w:r w:rsidRPr="0059681E">
        <w:rPr>
          <w:spacing w:val="-2"/>
          <w:lang w:val="nl-NL"/>
        </w:rPr>
        <w:t xml:space="preserve"> afgestaan (zie halfreactie in opgave). Voor de vorming van 1 mol V</w:t>
      </w:r>
      <w:r w:rsidRPr="0059681E">
        <w:rPr>
          <w:spacing w:val="-2"/>
          <w:vertAlign w:val="superscript"/>
          <w:lang w:val="nl-NL"/>
        </w:rPr>
        <w:t>2+</w:t>
      </w:r>
      <w:r w:rsidRPr="0059681E">
        <w:rPr>
          <w:spacing w:val="-2"/>
          <w:lang w:val="nl-NL"/>
        </w:rPr>
        <w:t xml:space="preserve"> bij de negatieve elektrode zijn 2 mol e</w:t>
      </w:r>
      <w:r w:rsidRPr="0059681E">
        <w:rPr>
          <w:spacing w:val="-2"/>
          <w:vertAlign w:val="superscript"/>
        </w:rPr>
        <w:sym w:font="Symbol" w:char="F02D"/>
      </w:r>
      <w:r w:rsidRPr="0059681E">
        <w:rPr>
          <w:spacing w:val="-2"/>
          <w:lang w:val="nl-NL"/>
        </w:rPr>
        <w:t xml:space="preserve"> nodig (zie onderdeel </w:t>
      </w:r>
      <w:r w:rsidRPr="0059681E">
        <w:rPr>
          <w:spacing w:val="-2"/>
        </w:rPr>
        <w:fldChar w:fldCharType="begin"/>
      </w:r>
      <w:r w:rsidRPr="0059681E">
        <w:rPr>
          <w:spacing w:val="-2"/>
          <w:lang w:val="nl-NL"/>
        </w:rPr>
        <w:instrText xml:space="preserve"> REF _Ref494884415 \r \h </w:instrText>
      </w:r>
      <w:r w:rsidR="0059681E" w:rsidRPr="0059681E">
        <w:rPr>
          <w:spacing w:val="-2"/>
          <w:lang w:val="nl-NL"/>
        </w:rPr>
        <w:instrText xml:space="preserve"> \* MERGEFORMAT </w:instrText>
      </w:r>
      <w:r w:rsidRPr="0059681E">
        <w:rPr>
          <w:spacing w:val="-2"/>
        </w:rPr>
      </w:r>
      <w:r w:rsidRPr="0059681E">
        <w:rPr>
          <w:spacing w:val="-2"/>
        </w:rPr>
        <w:fldChar w:fldCharType="separate"/>
      </w:r>
      <w:r w:rsidRPr="0059681E">
        <w:rPr>
          <w:spacing w:val="-2"/>
          <w:lang w:val="nl-NL"/>
        </w:rPr>
        <w:t xml:space="preserve">11 </w:t>
      </w:r>
      <w:r w:rsidRPr="0059681E">
        <w:rPr>
          <w:spacing w:val="-2"/>
        </w:rPr>
        <w:t></w:t>
      </w:r>
      <w:r w:rsidRPr="0059681E">
        <w:rPr>
          <w:spacing w:val="-2"/>
        </w:rPr>
        <w:fldChar w:fldCharType="end"/>
      </w:r>
      <w:r w:rsidRPr="0059681E">
        <w:rPr>
          <w:spacing w:val="-2"/>
          <w:lang w:val="nl-NL"/>
        </w:rPr>
        <w:t>). Bij de +elektrode moet daarom tweemaal zo veel VO</w:t>
      </w:r>
      <w:r w:rsidRPr="0059681E">
        <w:rPr>
          <w:spacing w:val="-2"/>
          <w:vertAlign w:val="superscript"/>
          <w:lang w:val="nl-NL"/>
        </w:rPr>
        <w:t>2+</w:t>
      </w:r>
      <w:r w:rsidRPr="0059681E">
        <w:rPr>
          <w:spacing w:val="-2"/>
          <w:lang w:val="nl-NL"/>
        </w:rPr>
        <w:t xml:space="preserve"> reageren om de benodigde elektronen bij de </w:t>
      </w:r>
      <w:r w:rsidRPr="0059681E">
        <w:rPr>
          <w:spacing w:val="-2"/>
        </w:rPr>
        <w:sym w:font="Symbol" w:char="F02D"/>
      </w:r>
      <w:r w:rsidRPr="0059681E">
        <w:rPr>
          <w:spacing w:val="-2"/>
          <w:lang w:val="nl-NL"/>
        </w:rPr>
        <w:t xml:space="preserve">elektrode te kunnen leveren </w:t>
      </w:r>
      <w:r w:rsidRPr="0059681E">
        <w:rPr>
          <w:spacing w:val="-2"/>
        </w:rPr>
        <w:sym w:font="Symbol" w:char="F0DE"/>
      </w:r>
      <w:r w:rsidRPr="0059681E">
        <w:rPr>
          <w:spacing w:val="-2"/>
          <w:lang w:val="nl-NL"/>
        </w:rPr>
        <w:t xml:space="preserve"> de molverhouding van de producten VO</w:t>
      </w:r>
      <w:r w:rsidRPr="0059681E">
        <w:rPr>
          <w:spacing w:val="-2"/>
          <w:vertAlign w:val="subscript"/>
          <w:lang w:val="nl-NL"/>
        </w:rPr>
        <w:t>2</w:t>
      </w:r>
      <w:r w:rsidRPr="0059681E">
        <w:rPr>
          <w:spacing w:val="-2"/>
          <w:vertAlign w:val="superscript"/>
          <w:lang w:val="nl-NL"/>
        </w:rPr>
        <w:t>+</w:t>
      </w:r>
      <w:r w:rsidRPr="0059681E">
        <w:rPr>
          <w:spacing w:val="-2"/>
          <w:lang w:val="nl-NL"/>
        </w:rPr>
        <w:t xml:space="preserve"> en V</w:t>
      </w:r>
      <w:r w:rsidRPr="0059681E">
        <w:rPr>
          <w:spacing w:val="-2"/>
          <w:vertAlign w:val="superscript"/>
          <w:lang w:val="nl-NL"/>
        </w:rPr>
        <w:t>2+</w:t>
      </w:r>
      <w:r w:rsidRPr="0059681E">
        <w:rPr>
          <w:spacing w:val="-2"/>
          <w:lang w:val="nl-NL"/>
        </w:rPr>
        <w:t xml:space="preserve"> bedraagt 2 : 1 .</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Bij de elektrodereactie in ruimte A (zie opgave) wordt 0,5 mol </w:t>
      </w:r>
      <w:r w:rsidRPr="009658DD">
        <w:rPr>
          <w:iCs/>
          <w:lang w:val="nl-NL"/>
        </w:rPr>
        <w:t>e</w:t>
      </w:r>
      <w:r>
        <w:rPr>
          <w:iCs/>
          <w:vertAlign w:val="superscript"/>
        </w:rPr>
        <w:sym w:font="Symbol" w:char="F02D"/>
      </w:r>
      <w:r w:rsidRPr="009658DD">
        <w:rPr>
          <w:i/>
          <w:iCs/>
          <w:lang w:val="nl-NL"/>
        </w:rPr>
        <w:t xml:space="preserve"> </w:t>
      </w:r>
      <w:r w:rsidRPr="009658DD">
        <w:rPr>
          <w:lang w:val="nl-NL"/>
        </w:rPr>
        <w:t>opgenomen voor elke mol H</w:t>
      </w:r>
      <w:r w:rsidRPr="009658DD">
        <w:rPr>
          <w:vertAlign w:val="superscript"/>
          <w:lang w:val="nl-NL"/>
        </w:rPr>
        <w:t>+</w:t>
      </w:r>
      <w:r w:rsidRPr="009658DD">
        <w:rPr>
          <w:lang w:val="nl-NL"/>
        </w:rPr>
        <w:t xml:space="preserve"> die verdwijnt. Deze elektronen zijn, via de verbindingsdraad, afkomstig uit ruimte B. Voor een doorgaand proces moet de lading in beide ruimten gelijk blijven (het principe van de ‘gesloten stroomkring’) </w:t>
      </w:r>
      <w:r>
        <w:sym w:font="Symbol" w:char="F0DE"/>
      </w:r>
      <w:r w:rsidRPr="009658DD">
        <w:rPr>
          <w:lang w:val="nl-NL"/>
        </w:rPr>
        <w:t xml:space="preserve"> er moet ook 0,5 mol negatieve lading van ruimte A naar ruimte B stromen (door de oplossing) of positieve lading van B naar A. Aangezien alleen H</w:t>
      </w:r>
      <w:r w:rsidRPr="009658DD">
        <w:rPr>
          <w:vertAlign w:val="superscript"/>
          <w:lang w:val="nl-NL"/>
        </w:rPr>
        <w:t>+</w:t>
      </w:r>
      <w:r w:rsidRPr="009658DD">
        <w:rPr>
          <w:lang w:val="nl-NL"/>
        </w:rPr>
        <w:t>-ionen het membraan kunnen passeren, zal de stroomdoorgang in de cel bestaan uit het transport van 0,5 mol H</w:t>
      </w:r>
      <w:r w:rsidRPr="009658DD">
        <w:rPr>
          <w:vertAlign w:val="superscript"/>
          <w:lang w:val="nl-NL"/>
        </w:rPr>
        <w:t>+</w:t>
      </w:r>
      <w:r w:rsidRPr="009658DD">
        <w:rPr>
          <w:lang w:val="nl-NL"/>
        </w:rPr>
        <w:t>-ionen van ruimte B naar ruimte A.</w:t>
      </w:r>
    </w:p>
    <w:p w:rsidR="000053DB" w:rsidRPr="00D5759F" w:rsidRDefault="000053DB" w:rsidP="000053DB">
      <w:pPr>
        <w:pStyle w:val="OpmCurs"/>
      </w:pPr>
      <w:r w:rsidRPr="00D5759F">
        <w:rPr>
          <w:bCs/>
        </w:rPr>
        <w:lastRenderedPageBreak/>
        <w:t xml:space="preserve">Opmerking: </w:t>
      </w:r>
      <w:r w:rsidRPr="00D5759F">
        <w:t>Denk niet dat de aanvoer van 0,5 mol H</w:t>
      </w:r>
      <w:r w:rsidRPr="007611FF">
        <w:rPr>
          <w:vertAlign w:val="superscript"/>
        </w:rPr>
        <w:t>+</w:t>
      </w:r>
      <w:r w:rsidRPr="00D5759F">
        <w:t>-ionen nodig is om de concentratie hiervan aan beide zijden van het membraan gelijk te maken. Dit zou alleen (toevallig) het geval kunnen zijn, indien je met even zure oplossingen begint en indien beide elektroderuimten precies even groot zijn. Dit blijkt niet uit de gegevens in de opgave.</w:t>
      </w:r>
    </w:p>
    <w:p w:rsidR="000053DB" w:rsidRPr="009658DD" w:rsidRDefault="000053DB" w:rsidP="000053DB">
      <w:pPr>
        <w:pStyle w:val="CSElijst"/>
        <w:numPr>
          <w:ilvl w:val="0"/>
          <w:numId w:val="20"/>
        </w:numPr>
        <w:tabs>
          <w:tab w:val="right" w:pos="9070"/>
        </w:tabs>
        <w:ind w:left="0" w:hanging="567"/>
        <w:rPr>
          <w:spacing w:val="-5"/>
          <w:lang w:val="nl-NL"/>
        </w:rPr>
      </w:pPr>
      <w:r w:rsidRPr="009658DD">
        <w:rPr>
          <w:lang w:val="nl-NL"/>
        </w:rPr>
        <w:t xml:space="preserve">Met de gegevens in de opgave kun je de onderstaande Nernstvergelijkingen verkrijgen </w:t>
      </w:r>
      <w:r w:rsidRPr="009658DD">
        <w:rPr>
          <w:spacing w:val="-5"/>
          <w:lang w:val="nl-NL"/>
        </w:rPr>
        <w:t>(zie BINAS-tabel 36d):</w:t>
      </w:r>
    </w:p>
    <w:p w:rsidR="000053DB" w:rsidRPr="00CC1AAF" w:rsidRDefault="000053DB" w:rsidP="000053DB">
      <w:pPr>
        <w:rPr>
          <w:vertAlign w:val="subscript"/>
        </w:rPr>
      </w:pPr>
      <w:r w:rsidRPr="00CC1AAF">
        <w:rPr>
          <w:i/>
        </w:rPr>
        <w:t>V</w:t>
      </w:r>
      <w:r w:rsidRPr="00CC1AAF">
        <w:rPr>
          <w:vertAlign w:val="subscript"/>
        </w:rPr>
        <w:t>A</w:t>
      </w:r>
      <w:r w:rsidRPr="00CC1AAF">
        <w:t xml:space="preserve"> = +1,00 + 0,059 log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VO</m:t>
                        </m:r>
                      </m:e>
                      <m:sub>
                        <m:r>
                          <w:rPr>
                            <w:rFonts w:ascii="Cambria Math" w:hAnsi="Cambria Math"/>
                          </w:rPr>
                          <m:t>2</m:t>
                        </m:r>
                      </m:sub>
                    </m:sSub>
                  </m:e>
                  <m:sup>
                    <m:r>
                      <w:rPr>
                        <w:rFonts w:ascii="Cambria Math" w:hAnsi="Cambria Math"/>
                      </w:rPr>
                      <m:t>+</m:t>
                    </m:r>
                  </m:sup>
                </m:sSup>
              </m:e>
            </m:d>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2</m:t>
                </m:r>
              </m:sup>
            </m:sSup>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VO</m:t>
                    </m:r>
                  </m:e>
                  <m:sup>
                    <m:r>
                      <w:rPr>
                        <w:rFonts w:ascii="Cambria Math" w:hAnsi="Cambria Math"/>
                      </w:rPr>
                      <m:t>2+</m:t>
                    </m:r>
                  </m:sup>
                </m:sSup>
              </m:e>
            </m:d>
          </m:den>
        </m:f>
      </m:oMath>
      <w:r w:rsidRPr="00CC1AAF">
        <w:t xml:space="preserve"> en </w:t>
      </w:r>
      <w:r w:rsidRPr="00CC1AAF">
        <w:rPr>
          <w:i/>
        </w:rPr>
        <w:t>V</w:t>
      </w:r>
      <w:r w:rsidRPr="00CC1AAF">
        <w:rPr>
          <w:vertAlign w:val="subscript"/>
        </w:rPr>
        <w:t>B</w:t>
      </w:r>
      <w:r w:rsidRPr="00CC1AAF">
        <w:t xml:space="preserve"> = </w:t>
      </w:r>
      <w:r>
        <w:sym w:font="Symbol" w:char="F02D"/>
      </w:r>
      <w:r w:rsidRPr="00CC1AAF">
        <w:t xml:space="preserve">0,26 + 0,059 log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V</m:t>
                    </m:r>
                  </m:e>
                  <m:sup>
                    <m:r>
                      <w:rPr>
                        <w:rFonts w:ascii="Cambria Math" w:hAnsi="Cambria Math"/>
                      </w:rPr>
                      <m:t>3+</m:t>
                    </m:r>
                  </m:sup>
                </m:sSup>
              </m:e>
            </m:d>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V</m:t>
                    </m:r>
                  </m:e>
                  <m:sup>
                    <m:r>
                      <w:rPr>
                        <w:rFonts w:ascii="Cambria Math" w:hAnsi="Cambria Math"/>
                      </w:rPr>
                      <m:t>2+</m:t>
                    </m:r>
                  </m:sup>
                </m:sSup>
              </m:e>
            </m:d>
          </m:den>
        </m:f>
      </m:oMath>
    </w:p>
    <w:p w:rsidR="000053DB" w:rsidRPr="00D5759F" w:rsidRDefault="000053DB" w:rsidP="000053DB">
      <w:r w:rsidRPr="00D5759F">
        <w:t>Stel dat de beginconcentraties van V</w:t>
      </w:r>
      <w:r>
        <w:t>O</w:t>
      </w:r>
      <w:r w:rsidRPr="00D5759F">
        <w:rPr>
          <w:vertAlign w:val="superscript"/>
        </w:rPr>
        <w:t>2</w:t>
      </w:r>
      <w:r w:rsidRPr="00CC1AAF">
        <w:rPr>
          <w:vertAlign w:val="superscript"/>
        </w:rPr>
        <w:t>+</w:t>
      </w:r>
      <w:r w:rsidRPr="00D5759F">
        <w:t xml:space="preserve"> en </w:t>
      </w:r>
      <w:r>
        <w:t>V</w:t>
      </w:r>
      <w:r>
        <w:rPr>
          <w:vertAlign w:val="superscript"/>
        </w:rPr>
        <w:t>3+</w:t>
      </w:r>
      <w:r w:rsidRPr="00D5759F">
        <w:t xml:space="preserve"> </w:t>
      </w:r>
      <w:r w:rsidRPr="00D5759F">
        <w:rPr>
          <w:i/>
          <w:iCs/>
        </w:rPr>
        <w:t xml:space="preserve">c </w:t>
      </w:r>
      <w:r w:rsidRPr="00D5759F">
        <w:t>mo</w:t>
      </w:r>
      <w:r>
        <w:t>l L</w:t>
      </w:r>
      <w:r w:rsidRPr="00D5759F">
        <w:rPr>
          <w:rFonts w:ascii="Symbol" w:hAnsi="Symbol"/>
          <w:vertAlign w:val="superscript"/>
        </w:rPr>
        <w:t></w:t>
      </w:r>
      <w:r w:rsidRPr="00D5759F">
        <w:rPr>
          <w:vertAlign w:val="superscript"/>
        </w:rPr>
        <w:t>1</w:t>
      </w:r>
      <w:r w:rsidRPr="00D5759F">
        <w:t xml:space="preserve"> bedragen. Bij een omzetting van 25% zal dan gelden: [V</w:t>
      </w:r>
      <w:r>
        <w:t>O</w:t>
      </w:r>
      <w:r w:rsidRPr="00D5759F">
        <w:rPr>
          <w:vertAlign w:val="subscript"/>
        </w:rPr>
        <w:t>2</w:t>
      </w:r>
      <w:r w:rsidRPr="00CC1AAF">
        <w:rPr>
          <w:vertAlign w:val="superscript"/>
        </w:rPr>
        <w:t>+</w:t>
      </w:r>
      <w:r w:rsidRPr="00D5759F">
        <w:t>]</w:t>
      </w:r>
      <w:r>
        <w:t xml:space="preserve"> </w:t>
      </w:r>
      <w:r w:rsidRPr="00D5759F">
        <w:t>= 0,75</w:t>
      </w:r>
      <w:r w:rsidRPr="00CC1AAF">
        <w:rPr>
          <w:i/>
        </w:rPr>
        <w:t>c</w:t>
      </w:r>
      <w:r w:rsidRPr="00D5759F">
        <w:t>, [V</w:t>
      </w:r>
      <w:r>
        <w:t>O</w:t>
      </w:r>
      <w:r w:rsidRPr="00D5759F">
        <w:rPr>
          <w:vertAlign w:val="superscript"/>
        </w:rPr>
        <w:t>2</w:t>
      </w:r>
      <w:r>
        <w:rPr>
          <w:vertAlign w:val="superscript"/>
        </w:rPr>
        <w:t>+</w:t>
      </w:r>
      <w:r>
        <w:t>]</w:t>
      </w:r>
      <w:r w:rsidRPr="00D5759F">
        <w:t xml:space="preserve"> = 0,25</w:t>
      </w:r>
      <w:r w:rsidRPr="00CC1AAF">
        <w:rPr>
          <w:i/>
        </w:rPr>
        <w:t>c</w:t>
      </w:r>
      <w:r w:rsidRPr="00D5759F">
        <w:t>, [V</w:t>
      </w:r>
      <w:r w:rsidRPr="00D5759F">
        <w:rPr>
          <w:vertAlign w:val="superscript"/>
        </w:rPr>
        <w:t>2</w:t>
      </w:r>
      <w:r>
        <w:rPr>
          <w:vertAlign w:val="superscript"/>
        </w:rPr>
        <w:t>+</w:t>
      </w:r>
      <w:r>
        <w:t>]</w:t>
      </w:r>
      <w:r w:rsidRPr="00D5759F">
        <w:t xml:space="preserve"> = 0,75</w:t>
      </w:r>
      <w:r w:rsidRPr="00CC1AAF">
        <w:rPr>
          <w:i/>
        </w:rPr>
        <w:t>c</w:t>
      </w:r>
      <w:r w:rsidRPr="00D5759F">
        <w:t xml:space="preserve"> en [V</w:t>
      </w:r>
      <w:r w:rsidRPr="00D5759F">
        <w:rPr>
          <w:vertAlign w:val="superscript"/>
        </w:rPr>
        <w:t>3</w:t>
      </w:r>
      <w:r>
        <w:rPr>
          <w:vertAlign w:val="superscript"/>
        </w:rPr>
        <w:t>+</w:t>
      </w:r>
      <w:r>
        <w:t>]</w:t>
      </w:r>
      <w:r w:rsidRPr="00D5759F">
        <w:t xml:space="preserve"> = 0,25</w:t>
      </w:r>
      <w:r w:rsidRPr="00CC1AAF">
        <w:rPr>
          <w:i/>
        </w:rPr>
        <w:t>c</w:t>
      </w:r>
      <w:r w:rsidRPr="00D5759F">
        <w:t xml:space="preserve"> </w:t>
      </w:r>
      <w:r>
        <w:sym w:font="Symbol" w:char="F0DE"/>
      </w:r>
    </w:p>
    <w:p w:rsidR="000053DB" w:rsidRPr="00CC1AAF" w:rsidRDefault="000053DB" w:rsidP="000053DB">
      <w:pPr>
        <w:rPr>
          <w:lang w:val="it-IT"/>
        </w:rPr>
      </w:pPr>
      <w:r w:rsidRPr="00CC1AAF">
        <w:rPr>
          <w:i/>
          <w:lang w:val="it-IT"/>
        </w:rPr>
        <w:t>V</w:t>
      </w:r>
      <w:r w:rsidRPr="00CC1AAF">
        <w:rPr>
          <w:vertAlign w:val="subscript"/>
          <w:lang w:val="it-IT"/>
        </w:rPr>
        <w:t>A</w:t>
      </w:r>
      <w:r w:rsidRPr="00CC1AAF">
        <w:rPr>
          <w:lang w:val="it-IT"/>
        </w:rPr>
        <w:t xml:space="preserve"> = +1,00 + 0,059 log  = +1,00 + 0,059 log 3 = +1,03 V</w:t>
      </w:r>
      <w:r>
        <w:rPr>
          <w:lang w:val="it-IT"/>
        </w:rPr>
        <w:t>.</w:t>
      </w:r>
    </w:p>
    <w:p w:rsidR="000053DB" w:rsidRPr="00D5759F" w:rsidRDefault="000053DB" w:rsidP="000053DB">
      <w:pPr>
        <w:rPr>
          <w:spacing w:val="1"/>
          <w:lang w:val="it-IT"/>
        </w:rPr>
      </w:pPr>
      <w:r w:rsidRPr="00D616CD">
        <w:rPr>
          <w:i/>
          <w:lang w:val="it-IT"/>
        </w:rPr>
        <w:t>V</w:t>
      </w:r>
      <w:r w:rsidRPr="00D616CD">
        <w:rPr>
          <w:vertAlign w:val="subscript"/>
          <w:lang w:val="it-IT"/>
        </w:rPr>
        <w:t>B</w:t>
      </w:r>
      <w:r w:rsidRPr="00D616CD">
        <w:rPr>
          <w:lang w:val="it-IT"/>
        </w:rPr>
        <w:t xml:space="preserve"> = </w:t>
      </w:r>
      <w:r>
        <w:sym w:font="Symbol" w:char="F02D"/>
      </w:r>
      <w:r w:rsidRPr="00D616CD">
        <w:rPr>
          <w:lang w:val="it-IT"/>
        </w:rPr>
        <w:t xml:space="preserve">0,26 + 0,059 log </w:t>
      </w:r>
      <m:oMath>
        <m:f>
          <m:fPr>
            <m:ctrlPr>
              <w:rPr>
                <w:rFonts w:ascii="Cambria Math" w:hAnsi="Cambria Math"/>
                <w:i/>
              </w:rPr>
            </m:ctrlPr>
          </m:fPr>
          <m:num>
            <m:r>
              <w:rPr>
                <w:rFonts w:ascii="Cambria Math" w:hAnsi="Cambria Math"/>
                <w:lang w:val="it-IT"/>
              </w:rPr>
              <m:t>0,25</m:t>
            </m:r>
            <m:r>
              <w:rPr>
                <w:rFonts w:ascii="Cambria Math" w:hAnsi="Cambria Math"/>
              </w:rPr>
              <m:t>c</m:t>
            </m:r>
            <m:r>
              <w:rPr>
                <w:rFonts w:ascii="Cambria Math" w:hAnsi="Cambria Math"/>
                <w:lang w:val="it-IT"/>
              </w:rPr>
              <m:t xml:space="preserve"> </m:t>
            </m:r>
          </m:num>
          <m:den>
            <m:r>
              <w:rPr>
                <w:rFonts w:ascii="Cambria Math" w:hAnsi="Cambria Math"/>
                <w:lang w:val="it-IT"/>
              </w:rPr>
              <m:t>0,75</m:t>
            </m:r>
            <m:r>
              <w:rPr>
                <w:rFonts w:ascii="Cambria Math" w:hAnsi="Cambria Math"/>
              </w:rPr>
              <m:t>c</m:t>
            </m:r>
          </m:den>
        </m:f>
      </m:oMath>
      <w:r w:rsidRPr="00D616CD">
        <w:rPr>
          <w:lang w:val="it-IT"/>
        </w:rPr>
        <w:t xml:space="preserve"> = </w:t>
      </w:r>
      <w:r>
        <w:sym w:font="Symbol" w:char="F02D"/>
      </w:r>
      <w:r w:rsidRPr="00D616CD">
        <w:rPr>
          <w:lang w:val="it-IT"/>
        </w:rPr>
        <w:t xml:space="preserve">0,26 + 0,059 log 0,33 = </w:t>
      </w:r>
      <w:r>
        <w:sym w:font="Symbol" w:char="F02D"/>
      </w:r>
      <w:r w:rsidRPr="00D616CD">
        <w:rPr>
          <w:lang w:val="it-IT"/>
        </w:rPr>
        <w:t xml:space="preserve">0,29 V </w:t>
      </w:r>
      <w:r>
        <w:rPr>
          <w:lang w:val="it-IT"/>
        </w:rPr>
        <w:sym w:font="Symbol" w:char="F0DE"/>
      </w:r>
      <w:r>
        <w:rPr>
          <w:lang w:val="it-IT"/>
        </w:rPr>
        <w:br/>
      </w:r>
      <w:r>
        <w:rPr>
          <w:rFonts w:ascii="Symbol" w:hAnsi="Symbol"/>
        </w:rPr>
        <w:t></w:t>
      </w:r>
      <w:r w:rsidRPr="00D616CD">
        <w:rPr>
          <w:i/>
          <w:spacing w:val="1"/>
          <w:lang w:val="it-IT"/>
        </w:rPr>
        <w:t>V</w:t>
      </w:r>
      <w:r w:rsidRPr="00D5759F">
        <w:rPr>
          <w:spacing w:val="1"/>
          <w:lang w:val="it-IT"/>
        </w:rPr>
        <w:t xml:space="preserve">= </w:t>
      </w:r>
      <w:r w:rsidRPr="00D616CD">
        <w:rPr>
          <w:i/>
          <w:spacing w:val="1"/>
          <w:lang w:val="it-IT"/>
        </w:rPr>
        <w:t>V</w:t>
      </w:r>
      <w:r w:rsidRPr="00D5759F">
        <w:rPr>
          <w:spacing w:val="1"/>
          <w:vertAlign w:val="subscript"/>
          <w:lang w:val="it-IT"/>
        </w:rPr>
        <w:t>A</w:t>
      </w:r>
      <w:r w:rsidRPr="00D5759F">
        <w:rPr>
          <w:spacing w:val="1"/>
          <w:lang w:val="it-IT"/>
        </w:rPr>
        <w:t xml:space="preserve"> </w:t>
      </w:r>
      <w:r>
        <w:rPr>
          <w:spacing w:val="1"/>
          <w:lang w:val="it-IT"/>
        </w:rPr>
        <w:sym w:font="Symbol" w:char="F02D"/>
      </w:r>
      <w:r w:rsidRPr="00D5759F">
        <w:rPr>
          <w:spacing w:val="1"/>
          <w:lang w:val="it-IT"/>
        </w:rPr>
        <w:t xml:space="preserve"> </w:t>
      </w:r>
      <w:r w:rsidRPr="00D616CD">
        <w:rPr>
          <w:i/>
          <w:spacing w:val="1"/>
          <w:lang w:val="it-IT"/>
        </w:rPr>
        <w:t>V</w:t>
      </w:r>
      <w:r>
        <w:rPr>
          <w:spacing w:val="1"/>
          <w:vertAlign w:val="subscript"/>
          <w:lang w:val="it-IT"/>
        </w:rPr>
        <w:t>B</w:t>
      </w:r>
      <w:r w:rsidRPr="00D5759F">
        <w:rPr>
          <w:spacing w:val="1"/>
          <w:lang w:val="it-IT"/>
        </w:rPr>
        <w:t xml:space="preserve"> = +1,03 </w:t>
      </w:r>
      <w:r>
        <w:rPr>
          <w:spacing w:val="1"/>
          <w:lang w:val="it-IT"/>
        </w:rPr>
        <w:sym w:font="Symbol" w:char="F02D"/>
      </w:r>
      <w:r w:rsidRPr="00D5759F">
        <w:rPr>
          <w:spacing w:val="1"/>
          <w:lang w:val="it-IT"/>
        </w:rPr>
        <w:t>(</w:t>
      </w:r>
      <w:r>
        <w:rPr>
          <w:spacing w:val="1"/>
          <w:lang w:val="it-IT"/>
        </w:rPr>
        <w:sym w:font="Symbol" w:char="F02D"/>
      </w:r>
      <w:r w:rsidRPr="00D5759F">
        <w:rPr>
          <w:spacing w:val="1"/>
          <w:lang w:val="it-IT"/>
        </w:rPr>
        <w:t xml:space="preserve">0,29) = </w:t>
      </w:r>
      <w:r w:rsidRPr="00D5759F">
        <w:rPr>
          <w:spacing w:val="1"/>
          <w:u w:val="single"/>
          <w:lang w:val="it-IT"/>
        </w:rPr>
        <w:t>+1,32</w:t>
      </w:r>
      <w:r w:rsidRPr="00D5759F">
        <w:rPr>
          <w:spacing w:val="1"/>
          <w:lang w:val="it-IT"/>
        </w:rPr>
        <w:t xml:space="preserve"> </w:t>
      </w:r>
      <w:r>
        <w:rPr>
          <w:spacing w:val="1"/>
          <w:lang w:val="it-IT"/>
        </w:rPr>
        <w:t>V</w:t>
      </w:r>
      <w:r w:rsidRPr="00D5759F">
        <w:rPr>
          <w:spacing w:val="1"/>
          <w:lang w:val="it-IT"/>
        </w:rPr>
        <w:t>.</w:t>
      </w:r>
    </w:p>
    <w:bookmarkStart w:id="12" w:name="_Toc151212596"/>
    <w:bookmarkStart w:id="13" w:name="_Toc152679746"/>
    <w:bookmarkStart w:id="14" w:name="_Toc494972481"/>
    <w:p w:rsidR="000053DB" w:rsidRPr="00D5759F" w:rsidRDefault="000053DB" w:rsidP="000053DB">
      <w:pPr>
        <w:pStyle w:val="Kop2"/>
      </w:pPr>
      <w:r w:rsidRPr="0018005E">
        <w:rPr>
          <w:noProof/>
        </w:rPr>
        <mc:AlternateContent>
          <mc:Choice Requires="wps">
            <w:drawing>
              <wp:anchor distT="0" distB="0" distL="0" distR="0" simplePos="0" relativeHeight="251670528" behindDoc="0" locked="0" layoutInCell="0" allowOverlap="1" wp14:anchorId="569D5A32" wp14:editId="6D9A09ED">
                <wp:simplePos x="0" y="0"/>
                <wp:positionH relativeFrom="margin">
                  <wp:align>center</wp:align>
                </wp:positionH>
                <wp:positionV relativeFrom="paragraph">
                  <wp:posOffset>404701</wp:posOffset>
                </wp:positionV>
                <wp:extent cx="6172835" cy="0"/>
                <wp:effectExtent l="0" t="19050" r="56515" b="38100"/>
                <wp:wrapSquare wrapText="bothSides"/>
                <wp:docPr id="18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1388"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oS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AN4&#10;ihI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r w:rsidRPr="00D5759F">
        <w:t>Pentylalkanoaat</w:t>
      </w:r>
      <w:r>
        <w:tab/>
      </w:r>
      <w:r w:rsidRPr="00D5759F">
        <w:t>1991-I(V)</w:t>
      </w:r>
      <w:bookmarkEnd w:id="12"/>
      <w:bookmarkEnd w:id="13"/>
      <w:bookmarkEnd w:id="14"/>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Indien een even groot aantal van beide esters is gehydrolyseerd, is daarbij evenveel mol alcohol en zuur ontstaan. Ethaanzuur (dat in experiment 1 ontstaat) is een zwakker zuur dan methaanzuur </w:t>
      </w:r>
      <w:r w:rsidRPr="009658DD">
        <w:rPr>
          <w:lang w:val="nl-NL"/>
        </w:rPr>
        <w:br/>
      </w:r>
      <w:r w:rsidRPr="009658DD">
        <w:rPr>
          <w:iCs/>
          <w:lang w:val="nl-NL"/>
        </w:rPr>
        <w:t>(</w:t>
      </w:r>
      <w:r w:rsidRPr="009658DD">
        <w:rPr>
          <w:i/>
          <w:iCs/>
          <w:lang w:val="nl-NL"/>
        </w:rPr>
        <w:t>K</w:t>
      </w:r>
      <w:r w:rsidRPr="009658DD">
        <w:rPr>
          <w:iCs/>
          <w:vertAlign w:val="subscript"/>
          <w:lang w:val="nl-NL"/>
        </w:rPr>
        <w:t>z</w:t>
      </w:r>
      <w:r w:rsidRPr="009658DD">
        <w:rPr>
          <w:iCs/>
          <w:lang w:val="nl-NL"/>
        </w:rPr>
        <w:t xml:space="preserve"> </w:t>
      </w:r>
      <w:r w:rsidRPr="009658DD">
        <w:rPr>
          <w:lang w:val="nl-NL"/>
        </w:rPr>
        <w:t>= 1,7</w:t>
      </w:r>
      <w:r w:rsidRPr="00D5759F">
        <w:sym w:font="Symbol" w:char="F0D7"/>
      </w:r>
      <w:r w:rsidRPr="009658DD">
        <w:rPr>
          <w:lang w:val="nl-NL"/>
        </w:rPr>
        <w:t>10</w:t>
      </w:r>
      <w:r w:rsidRPr="00D5759F">
        <w:rPr>
          <w:vertAlign w:val="superscript"/>
        </w:rPr>
        <w:sym w:font="Symbol" w:char="F02D"/>
      </w:r>
      <w:r w:rsidRPr="009658DD">
        <w:rPr>
          <w:vertAlign w:val="superscript"/>
          <w:lang w:val="nl-NL"/>
        </w:rPr>
        <w:t>5</w:t>
      </w:r>
      <w:r w:rsidRPr="009658DD">
        <w:rPr>
          <w:lang w:val="nl-NL"/>
        </w:rPr>
        <w:t xml:space="preserve"> respectievelijk </w:t>
      </w:r>
      <w:r w:rsidRPr="009658DD">
        <w:rPr>
          <w:i/>
          <w:iCs/>
          <w:lang w:val="nl-NL"/>
        </w:rPr>
        <w:t>K</w:t>
      </w:r>
      <w:r w:rsidRPr="009658DD">
        <w:rPr>
          <w:iCs/>
          <w:vertAlign w:val="subscript"/>
          <w:lang w:val="nl-NL"/>
        </w:rPr>
        <w:t>z</w:t>
      </w:r>
      <w:r w:rsidRPr="009658DD">
        <w:rPr>
          <w:iCs/>
          <w:lang w:val="nl-NL"/>
        </w:rPr>
        <w:t xml:space="preserve"> </w:t>
      </w:r>
      <w:r w:rsidRPr="009658DD">
        <w:rPr>
          <w:lang w:val="nl-NL"/>
        </w:rPr>
        <w:t>= 1,6</w:t>
      </w:r>
      <w:r w:rsidRPr="00D5759F">
        <w:sym w:font="Symbol" w:char="F0D7"/>
      </w:r>
      <w:r w:rsidRPr="009658DD">
        <w:rPr>
          <w:lang w:val="nl-NL"/>
        </w:rPr>
        <w:t>10</w:t>
      </w:r>
      <w:r w:rsidRPr="00D5759F">
        <w:rPr>
          <w:vertAlign w:val="superscript"/>
        </w:rPr>
        <w:sym w:font="Symbol" w:char="F02D"/>
      </w:r>
      <w:r w:rsidRPr="009658DD">
        <w:rPr>
          <w:vertAlign w:val="superscript"/>
          <w:lang w:val="nl-NL"/>
        </w:rPr>
        <w:t>4</w:t>
      </w:r>
      <w:r w:rsidRPr="009658DD">
        <w:rPr>
          <w:lang w:val="nl-NL"/>
        </w:rPr>
        <w:t>, zie Binastabel 49) en geeft daarom minder H</w:t>
      </w:r>
      <w:r w:rsidRPr="009658DD">
        <w:rPr>
          <w:vertAlign w:val="superscript"/>
          <w:lang w:val="nl-NL"/>
        </w:rPr>
        <w:t>+</w:t>
      </w:r>
      <w:r w:rsidRPr="009658DD">
        <w:rPr>
          <w:lang w:val="nl-NL"/>
        </w:rPr>
        <w:t>(aq)- of H</w:t>
      </w:r>
      <w:r w:rsidRPr="009658DD">
        <w:rPr>
          <w:vertAlign w:val="subscript"/>
          <w:lang w:val="nl-NL"/>
        </w:rPr>
        <w:t>3</w:t>
      </w:r>
      <w:r w:rsidRPr="009658DD">
        <w:rPr>
          <w:lang w:val="nl-NL"/>
        </w:rPr>
        <w:t>O</w:t>
      </w:r>
      <w:r w:rsidRPr="009658DD">
        <w:rPr>
          <w:vertAlign w:val="superscript"/>
          <w:lang w:val="nl-NL"/>
        </w:rPr>
        <w:t>+</w:t>
      </w:r>
      <w:r w:rsidRPr="009658DD">
        <w:rPr>
          <w:lang w:val="nl-NL"/>
        </w:rPr>
        <w:t>-ionen (in de waterige laag).</w:t>
      </w:r>
    </w:p>
    <w:p w:rsidR="000053DB" w:rsidRPr="00D5759F" w:rsidRDefault="000053DB" w:rsidP="000053DB">
      <w:r w:rsidRPr="00D5759F">
        <w:t>[H</w:t>
      </w:r>
      <w:r w:rsidRPr="00D5759F">
        <w:rPr>
          <w:vertAlign w:val="superscript"/>
        </w:rPr>
        <w:t>+</w:t>
      </w:r>
      <w:r w:rsidRPr="00D5759F">
        <w:t xml:space="preserve">(aq)] zal in experiment 1 dus </w:t>
      </w:r>
      <w:r w:rsidRPr="00D5759F">
        <w:rPr>
          <w:u w:val="single"/>
        </w:rPr>
        <w:t xml:space="preserve">lager </w:t>
      </w:r>
      <w:r w:rsidRPr="00D5759F">
        <w:t>zijn dan [H</w:t>
      </w:r>
      <w:r w:rsidRPr="00D5759F">
        <w:rPr>
          <w:vertAlign w:val="superscript"/>
        </w:rPr>
        <w:t>+</w:t>
      </w:r>
      <w:r w:rsidRPr="00D5759F">
        <w:t>(aq)] in experiment 2.</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De hydrolyse van een ester in zuur milieu is een evenwichtsreactie. Het evenwicht wordt hier blijkbaar bereikt, zodra ongeveer 0,25 mol 1-pentanol is gevormd, dus zodra ongeveer 0,25 mol ester is omgezet.</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Bij temperatuurverhoging verschuift een evenwicht naar de kant waarbij warmte wordt opgenomen ('endotherme kant'). De hydrolyse van de ester is exotherm (gegeven) </w:t>
      </w:r>
      <w:r w:rsidRPr="00D5759F">
        <w:sym w:font="Symbol" w:char="F0DE"/>
      </w:r>
      <w:r w:rsidRPr="009658DD">
        <w:rPr>
          <w:lang w:val="nl-NL"/>
        </w:rPr>
        <w:t xml:space="preserve"> de estervorming is endotherm. Daarom kun je bij een hogere temperatuur dan </w:t>
      </w:r>
      <w:smartTag w:uri="urn:schemas-microsoft-com:office:smarttags" w:element="metricconverter">
        <w:smartTagPr>
          <w:attr w:name="ProductID" w:val="70 ﾰC"/>
        </w:smartTagPr>
        <w:r w:rsidRPr="009658DD">
          <w:rPr>
            <w:lang w:val="nl-NL"/>
          </w:rPr>
          <w:t>70 °C</w:t>
        </w:r>
      </w:smartTag>
      <w:r w:rsidRPr="009658DD">
        <w:rPr>
          <w:lang w:val="nl-NL"/>
        </w:rPr>
        <w:t xml:space="preserve"> meer ester verwachten en dus minder dan 0,25 mol pentaan-1-ol.</w:t>
      </w:r>
    </w:p>
    <w:p w:rsidR="000053DB" w:rsidRPr="00D5759F" w:rsidRDefault="000053DB" w:rsidP="000053DB">
      <w:pPr>
        <w:pStyle w:val="OpmCurs"/>
      </w:pPr>
      <w:r w:rsidRPr="00D5759F">
        <w:rPr>
          <w:bCs/>
        </w:rPr>
        <w:t xml:space="preserve">Opmerking: </w:t>
      </w:r>
      <w:r w:rsidRPr="00D5759F">
        <w:t>De 'endotherme kant' van een evenwicht is tevens de kant waar de entropie het grootst is. Het is echter niet eenvoudig in te zien, dat dit hier de kant van de ester (+ H</w:t>
      </w:r>
      <w:r w:rsidRPr="00D5759F">
        <w:rPr>
          <w:vertAlign w:val="subscript"/>
        </w:rPr>
        <w:t>2</w:t>
      </w:r>
      <w:r w:rsidRPr="00D5759F">
        <w:t>O) is.</w:t>
      </w:r>
    </w:p>
    <w:p w:rsidR="000053DB" w:rsidRPr="009658DD" w:rsidRDefault="000053DB" w:rsidP="000053DB">
      <w:pPr>
        <w:pStyle w:val="CSElijst"/>
        <w:numPr>
          <w:ilvl w:val="0"/>
          <w:numId w:val="20"/>
        </w:numPr>
        <w:tabs>
          <w:tab w:val="right" w:pos="9070"/>
        </w:tabs>
        <w:ind w:left="0" w:hanging="567"/>
        <w:rPr>
          <w:lang w:val="nl-NL"/>
        </w:rPr>
      </w:pPr>
      <w:r w:rsidRPr="009658DD">
        <w:rPr>
          <w:u w:val="single"/>
          <w:lang w:val="nl-NL"/>
        </w:rPr>
        <w:t>Lijn d</w:t>
      </w:r>
      <w:r w:rsidRPr="009658DD">
        <w:rPr>
          <w:lang w:val="nl-NL"/>
        </w:rPr>
        <w:t xml:space="preserve"> geeft het vermoedelijke verloop aan, want hij heeft dezelfde beginhelling als lijn a (beide reacties zijn dan ongekatalyseerd), maar blijft daarna lager dan lijn a (de ongekatalyseerde reactie verloopt langzamer dan de gekatalyseerde). De lichte bolling in de lijn laat zien, dat de reactiesnelheid afneemt met afnemende concentratie van de ester.</w:t>
      </w:r>
    </w:p>
    <w:p w:rsidR="000053DB" w:rsidRPr="00D5759F" w:rsidRDefault="000053DB" w:rsidP="000053DB">
      <w:r w:rsidRPr="0059681E">
        <w:rPr>
          <w:b/>
          <w:bCs/>
        </w:rPr>
        <w:t>Toelichting</w:t>
      </w:r>
      <w:r w:rsidRPr="00D5759F">
        <w:rPr>
          <w:bCs/>
        </w:rPr>
        <w:t xml:space="preserve">: </w:t>
      </w:r>
      <w:r w:rsidRPr="00D5759F">
        <w:t>De lijnen b en c vallen af, omdat hierbij de snelheid in het begin al groter is dan bij de gekatalyseerde reactie. Lijn f begint te langzaam en laat een steeds snellere reactie zien, terwijl de concentratie van de ester juist afneemt. Lijn e vertoont een niet verklaarbare vertraging en versnelling halverwege de evenwichtsinstelling.</w:t>
      </w:r>
    </w:p>
    <w:bookmarkStart w:id="15" w:name="_Toc494972482"/>
    <w:p w:rsidR="000053DB" w:rsidRPr="00D616CD" w:rsidRDefault="0059681E" w:rsidP="000053DB">
      <w:pPr>
        <w:pStyle w:val="Kop2"/>
      </w:pPr>
      <w:r w:rsidRPr="0018005E">
        <w:rPr>
          <w:noProof/>
        </w:rPr>
        <mc:AlternateContent>
          <mc:Choice Requires="wps">
            <w:drawing>
              <wp:anchor distT="0" distB="0" distL="0" distR="0" simplePos="0" relativeHeight="251671552" behindDoc="0" locked="0" layoutInCell="0" allowOverlap="1" wp14:anchorId="497BBA2A" wp14:editId="2AA1BAD8">
                <wp:simplePos x="0" y="0"/>
                <wp:positionH relativeFrom="margin">
                  <wp:align>center</wp:align>
                </wp:positionH>
                <wp:positionV relativeFrom="paragraph">
                  <wp:posOffset>381910</wp:posOffset>
                </wp:positionV>
                <wp:extent cx="6172835" cy="0"/>
                <wp:effectExtent l="0" t="19050" r="56515" b="38100"/>
                <wp:wrapSquare wrapText="bothSides"/>
                <wp:docPr id="1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C988"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05pt" to="486.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r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" o:allowincell="f" strokecolor="silver" strokeweight="4.8pt">
                <w10:wrap type="square" anchorx="margin"/>
              </v:line>
            </w:pict>
          </mc:Fallback>
        </mc:AlternateContent>
      </w:r>
      <w:r w:rsidR="000053DB">
        <w:t>Salicylzuur</w:t>
      </w:r>
      <w:r w:rsidR="000053DB">
        <w:tab/>
        <w:t>1991-I(VI)</w:t>
      </w:r>
      <w:bookmarkEnd w:id="15"/>
    </w:p>
    <w:p w:rsidR="000053DB" w:rsidRPr="009658DD" w:rsidRDefault="000053DB" w:rsidP="000053DB">
      <w:pPr>
        <w:pStyle w:val="CSElijst"/>
        <w:numPr>
          <w:ilvl w:val="0"/>
          <w:numId w:val="20"/>
        </w:numPr>
        <w:tabs>
          <w:tab w:val="right" w:pos="9070"/>
        </w:tabs>
        <w:ind w:left="0" w:hanging="567"/>
        <w:rPr>
          <w:lang w:val="nl-NL"/>
        </w:rPr>
      </w:pPr>
      <w:r w:rsidRPr="009658DD">
        <w:rPr>
          <w:lang w:val="nl-NL"/>
        </w:rPr>
        <w:t>Het evenwicht van salicylzuur in water kan worden voorgesteld door:</w:t>
      </w:r>
      <w:r w:rsidRPr="009658DD">
        <w:rPr>
          <w:lang w:val="nl-NL"/>
        </w:rPr>
        <w:br/>
        <w:t>HZ + H</w:t>
      </w:r>
      <w:r w:rsidRPr="009658DD">
        <w:rPr>
          <w:vertAlign w:val="subscript"/>
          <w:lang w:val="nl-NL"/>
        </w:rPr>
        <w:t>2</w:t>
      </w:r>
      <w:r w:rsidRPr="009658DD">
        <w:rPr>
          <w:lang w:val="nl-NL"/>
        </w:rPr>
        <w:t xml:space="preserve">O </w:t>
      </w:r>
      <w:r w:rsidRPr="009658DD">
        <w:rPr>
          <w:rFonts w:ascii="Cambria Math" w:hAnsi="Cambria Math"/>
          <w:lang w:val="nl-NL"/>
        </w:rPr>
        <w:t>⇌</w:t>
      </w:r>
      <w:r w:rsidRPr="009658DD">
        <w:rPr>
          <w:lang w:val="nl-NL"/>
        </w:rPr>
        <w:t xml:space="preserve"> H</w:t>
      </w:r>
      <w:r w:rsidRPr="009658DD">
        <w:rPr>
          <w:vertAlign w:val="subscript"/>
          <w:lang w:val="nl-NL"/>
        </w:rPr>
        <w:t>3</w:t>
      </w:r>
      <w:r w:rsidRPr="009658DD">
        <w:rPr>
          <w:lang w:val="nl-NL"/>
        </w:rPr>
        <w:t>O</w:t>
      </w:r>
      <w:r w:rsidRPr="009658DD">
        <w:rPr>
          <w:vertAlign w:val="superscript"/>
          <w:lang w:val="nl-NL"/>
        </w:rPr>
        <w:t>+</w:t>
      </w:r>
      <w:r w:rsidRPr="009658DD">
        <w:rPr>
          <w:lang w:val="nl-NL"/>
        </w:rPr>
        <w:t xml:space="preserve"> + Z</w:t>
      </w:r>
      <w:r>
        <w:rPr>
          <w:vertAlign w:val="superscript"/>
        </w:rPr>
        <w:sym w:font="Symbol" w:char="F02D"/>
      </w:r>
    </w:p>
    <w:p w:rsidR="000053DB" w:rsidRPr="00D5759F" w:rsidRDefault="000053DB" w:rsidP="000053DB">
      <w:pPr>
        <w:rPr>
          <w:spacing w:val="-12"/>
        </w:rPr>
      </w:pPr>
      <w:r w:rsidRPr="00D5759F">
        <w:t xml:space="preserve">De evenwichtsvoorwaarde luidt daarbij: </w:t>
      </w:r>
      <w:r w:rsidRPr="00D5759F">
        <w:rPr>
          <w:i/>
          <w:iCs/>
        </w:rPr>
        <w:t>K</w:t>
      </w:r>
      <w:r>
        <w:rPr>
          <w:iCs/>
          <w:vertAlign w:val="subscript"/>
        </w:rPr>
        <w:t>z</w:t>
      </w:r>
      <w:r w:rsidRPr="00D5759F">
        <w:t xml:space="preserve"> </w:t>
      </w:r>
      <w:r>
        <w:t>=</w:t>
      </w:r>
      <w:r w:rsidRPr="00D5759F">
        <w:t xml:space="preserve">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Z</m:t>
                    </m:r>
                  </m:e>
                  <m:sup>
                    <m:r>
                      <w:rPr>
                        <w:rFonts w:ascii="Cambria Math" w:hAnsi="Cambria Math"/>
                      </w:rPr>
                      <m:t>-</m:t>
                    </m:r>
                  </m:sup>
                </m:sSup>
              </m:e>
            </m:d>
          </m:num>
          <m:den>
            <m:r>
              <m:rPr>
                <m:sty m:val="p"/>
              </m:rPr>
              <w:rPr>
                <w:rFonts w:ascii="Cambria Math" w:hAnsi="Cambria Math"/>
              </w:rPr>
              <m:t>HZ</m:t>
            </m:r>
          </m:den>
        </m:f>
      </m:oMath>
    </w:p>
    <w:p w:rsidR="000053DB" w:rsidRPr="00D5759F" w:rsidRDefault="000053DB" w:rsidP="000053DB">
      <w:r w:rsidRPr="00D5759F">
        <w:t xml:space="preserve">Gegeven is dat pH = 2,18 </w:t>
      </w:r>
      <w:r>
        <w:sym w:font="Symbol" w:char="F0DE"/>
      </w:r>
      <w:r w:rsidRPr="00D5759F">
        <w:t xml:space="preserve"> log[H</w:t>
      </w:r>
      <w:r w:rsidRPr="00D5759F">
        <w:rPr>
          <w:vertAlign w:val="subscript"/>
        </w:rPr>
        <w:t>3</w:t>
      </w:r>
      <w:r w:rsidRPr="00D5759F">
        <w:t>O</w:t>
      </w:r>
      <w:r w:rsidRPr="001F0D9A">
        <w:rPr>
          <w:vertAlign w:val="superscript"/>
        </w:rPr>
        <w:t>+</w:t>
      </w:r>
      <w:r w:rsidRPr="00D5759F">
        <w:t xml:space="preserve">] = </w:t>
      </w:r>
      <w:r>
        <w:sym w:font="Symbol" w:char="F02D"/>
      </w:r>
      <w:r w:rsidRPr="00D5759F">
        <w:t xml:space="preserve">2,18 </w:t>
      </w:r>
      <w:r>
        <w:sym w:font="Symbol" w:char="F0DE"/>
      </w:r>
      <w:r w:rsidRPr="00D5759F">
        <w:t xml:space="preserve"> [H</w:t>
      </w:r>
      <w:r w:rsidRPr="00D5759F">
        <w:rPr>
          <w:vertAlign w:val="subscript"/>
        </w:rPr>
        <w:t>3</w:t>
      </w:r>
      <w:r w:rsidRPr="00D5759F">
        <w:t>O</w:t>
      </w:r>
      <w:r w:rsidRPr="001F0D9A">
        <w:rPr>
          <w:vertAlign w:val="superscript"/>
        </w:rPr>
        <w:t>+</w:t>
      </w:r>
      <w:r w:rsidRPr="00D5759F">
        <w:t>] = 6,6</w:t>
      </w:r>
      <w:r>
        <w:sym w:font="Symbol" w:char="F0D7"/>
      </w:r>
      <w:r w:rsidRPr="00D5759F">
        <w:t>1</w:t>
      </w:r>
      <w:r>
        <w:t>0</w:t>
      </w:r>
      <w:r w:rsidRPr="00D5759F">
        <w:rPr>
          <w:rFonts w:ascii="Symbol" w:hAnsi="Symbol"/>
          <w:vertAlign w:val="superscript"/>
        </w:rPr>
        <w:t></w:t>
      </w:r>
      <w:r w:rsidRPr="00D5759F">
        <w:rPr>
          <w:vertAlign w:val="superscript"/>
        </w:rPr>
        <w:t>3</w:t>
      </w:r>
      <w:r w:rsidRPr="00D5759F">
        <w:t xml:space="preserve"> mo</w:t>
      </w:r>
      <w:r>
        <w:t>l L</w:t>
      </w:r>
      <w:r w:rsidRPr="00D5759F">
        <w:rPr>
          <w:rFonts w:ascii="Symbol" w:hAnsi="Symbol"/>
          <w:vertAlign w:val="superscript"/>
        </w:rPr>
        <w:t></w:t>
      </w:r>
      <w:r w:rsidRPr="00D5759F">
        <w:rPr>
          <w:vertAlign w:val="superscript"/>
        </w:rPr>
        <w:t>1</w:t>
      </w:r>
      <w:r w:rsidRPr="00D5759F">
        <w:t>.</w:t>
      </w:r>
    </w:p>
    <w:p w:rsidR="000053DB" w:rsidRPr="00D5759F" w:rsidRDefault="000053DB" w:rsidP="000053DB">
      <w:r w:rsidRPr="00D5759F">
        <w:t>Verder geldt: [H</w:t>
      </w:r>
      <w:r w:rsidRPr="00D5759F">
        <w:rPr>
          <w:vertAlign w:val="subscript"/>
        </w:rPr>
        <w:t>3</w:t>
      </w:r>
      <w:r w:rsidRPr="00D5759F">
        <w:t>O</w:t>
      </w:r>
      <w:r w:rsidRPr="001F0D9A">
        <w:rPr>
          <w:vertAlign w:val="superscript"/>
        </w:rPr>
        <w:t>+</w:t>
      </w:r>
      <w:r w:rsidRPr="00D5759F">
        <w:t>] = [Z</w:t>
      </w:r>
      <w:r w:rsidRPr="00D5759F">
        <w:rPr>
          <w:rFonts w:ascii="Symbol" w:hAnsi="Symbol"/>
          <w:vertAlign w:val="superscript"/>
        </w:rPr>
        <w:t></w:t>
      </w:r>
      <w:r w:rsidRPr="00D5759F">
        <w:t xml:space="preserve">] en [HZ] = 0,050 </w:t>
      </w:r>
      <w:r>
        <w:sym w:font="Symbol" w:char="F02D"/>
      </w:r>
      <w:r w:rsidRPr="00D5759F">
        <w:t xml:space="preserve"> [Z</w:t>
      </w:r>
      <w:r w:rsidRPr="00D5759F">
        <w:rPr>
          <w:rFonts w:ascii="Symbol" w:hAnsi="Symbol"/>
          <w:vertAlign w:val="superscript"/>
        </w:rPr>
        <w:t></w:t>
      </w:r>
      <w:r w:rsidRPr="00D5759F">
        <w:t>], z</w:t>
      </w:r>
      <w:r>
        <w:t>o</w:t>
      </w:r>
      <w:r w:rsidRPr="00D5759F">
        <w:t>dat:</w:t>
      </w:r>
    </w:p>
    <w:p w:rsidR="000053DB" w:rsidRPr="00D5759F" w:rsidRDefault="000053DB" w:rsidP="000053DB">
      <w:pPr>
        <w:rPr>
          <w:lang w:val="it-IT"/>
        </w:rPr>
      </w:pPr>
      <w:r>
        <w:rPr>
          <w:lang w:val="it-IT"/>
        </w:rPr>
        <w:t>K</w:t>
      </w:r>
      <w:r>
        <w:rPr>
          <w:vertAlign w:val="subscript"/>
          <w:lang w:val="it-IT"/>
        </w:rPr>
        <w:t>z</w:t>
      </w:r>
      <w:r>
        <w:rPr>
          <w:lang w:val="it-IT"/>
        </w:rPr>
        <w:t xml:space="preserve"> = </w:t>
      </w:r>
      <m:oMath>
        <m:f>
          <m:fPr>
            <m:ctrlPr>
              <w:rPr>
                <w:rFonts w:ascii="Cambria Math" w:hAnsi="Cambria Math"/>
                <w:lang w:val="it-IT"/>
              </w:rPr>
            </m:ctrlPr>
          </m:fPr>
          <m:num>
            <m:sSup>
              <m:sSupPr>
                <m:ctrlPr>
                  <w:rPr>
                    <w:rFonts w:ascii="Cambria Math" w:hAnsi="Cambria Math"/>
                    <w:lang w:val="it-IT"/>
                  </w:rPr>
                </m:ctrlPr>
              </m:sSupPr>
              <m:e>
                <m:d>
                  <m:dPr>
                    <m:ctrlPr>
                      <w:rPr>
                        <w:rFonts w:ascii="Cambria Math" w:hAnsi="Cambria Math"/>
                        <w:lang w:val="it-IT"/>
                      </w:rPr>
                    </m:ctrlPr>
                  </m:dPr>
                  <m:e>
                    <m:r>
                      <m:rPr>
                        <m:sty m:val="p"/>
                      </m:rPr>
                      <w:rPr>
                        <w:rFonts w:ascii="Cambria Math" w:hAnsi="Cambria Math"/>
                        <w:lang w:val="it-IT"/>
                      </w:rPr>
                      <m:t>6,6∙</m:t>
                    </m:r>
                    <m:sSup>
                      <m:sSupPr>
                        <m:ctrlPr>
                          <w:rPr>
                            <w:rFonts w:ascii="Cambria Math" w:hAnsi="Cambria Math"/>
                            <w:lang w:val="it-IT"/>
                          </w:rPr>
                        </m:ctrlPr>
                      </m:sSupPr>
                      <m:e>
                        <m:r>
                          <m:rPr>
                            <m:sty m:val="p"/>
                          </m:rPr>
                          <w:rPr>
                            <w:rFonts w:ascii="Cambria Math" w:hAnsi="Cambria Math"/>
                            <w:lang w:val="it-IT"/>
                          </w:rPr>
                          <m:t>10</m:t>
                        </m:r>
                      </m:e>
                      <m:sup>
                        <m:r>
                          <m:rPr>
                            <m:sty m:val="p"/>
                          </m:rPr>
                          <w:rPr>
                            <w:rFonts w:ascii="Cambria Math" w:hAnsi="Cambria Math"/>
                            <w:lang w:val="it-IT"/>
                          </w:rPr>
                          <m:t>-3</m:t>
                        </m:r>
                      </m:sup>
                    </m:sSup>
                  </m:e>
                </m:d>
              </m:e>
              <m:sup>
                <m:r>
                  <m:rPr>
                    <m:sty m:val="p"/>
                  </m:rPr>
                  <w:rPr>
                    <w:rFonts w:ascii="Cambria Math" w:hAnsi="Cambria Math"/>
                    <w:lang w:val="it-IT"/>
                  </w:rPr>
                  <m:t>2</m:t>
                </m:r>
              </m:sup>
            </m:sSup>
          </m:num>
          <m:den>
            <m:r>
              <m:rPr>
                <m:sty m:val="p"/>
              </m:rPr>
              <w:rPr>
                <w:rFonts w:ascii="Cambria Math" w:hAnsi="Cambria Math"/>
                <w:lang w:val="it-IT"/>
              </w:rPr>
              <m:t>0,050-0,007</m:t>
            </m:r>
          </m:den>
        </m:f>
        <m:r>
          <m:rPr>
            <m:sty m:val="p"/>
          </m:rPr>
          <w:rPr>
            <w:rFonts w:ascii="Cambria Math" w:hAnsi="Cambria Math"/>
            <w:lang w:val="it-IT"/>
          </w:rPr>
          <m:t>=</m:t>
        </m:r>
        <m:f>
          <m:fPr>
            <m:ctrlPr>
              <w:rPr>
                <w:rFonts w:ascii="Cambria Math" w:hAnsi="Cambria Math"/>
                <w:lang w:val="it-IT"/>
              </w:rPr>
            </m:ctrlPr>
          </m:fPr>
          <m:num>
            <m:r>
              <m:rPr>
                <m:sty m:val="p"/>
              </m:rPr>
              <w:rPr>
                <w:rFonts w:ascii="Cambria Math" w:hAnsi="Cambria Math"/>
                <w:lang w:val="it-IT"/>
              </w:rPr>
              <m:t>4,4∙</m:t>
            </m:r>
            <m:sSup>
              <m:sSupPr>
                <m:ctrlPr>
                  <w:rPr>
                    <w:rFonts w:ascii="Cambria Math" w:hAnsi="Cambria Math"/>
                    <w:lang w:val="it-IT"/>
                  </w:rPr>
                </m:ctrlPr>
              </m:sSupPr>
              <m:e>
                <m:r>
                  <m:rPr>
                    <m:sty m:val="p"/>
                  </m:rPr>
                  <w:rPr>
                    <w:rFonts w:ascii="Cambria Math" w:hAnsi="Cambria Math"/>
                    <w:lang w:val="it-IT"/>
                  </w:rPr>
                  <m:t>10</m:t>
                </m:r>
              </m:e>
              <m:sup>
                <m:r>
                  <m:rPr>
                    <m:sty m:val="p"/>
                  </m:rPr>
                  <w:rPr>
                    <w:rFonts w:ascii="Cambria Math" w:hAnsi="Cambria Math"/>
                    <w:lang w:val="it-IT"/>
                  </w:rPr>
                  <m:t>-5</m:t>
                </m:r>
              </m:sup>
            </m:sSup>
          </m:num>
          <m:den>
            <m:r>
              <m:rPr>
                <m:sty m:val="p"/>
              </m:rPr>
              <w:rPr>
                <w:rFonts w:ascii="Cambria Math" w:hAnsi="Cambria Math"/>
                <w:lang w:val="it-IT"/>
              </w:rPr>
              <m:t>0,043</m:t>
            </m:r>
          </m:den>
        </m:f>
      </m:oMath>
      <w:r>
        <w:rPr>
          <w:lang w:val="it-IT"/>
        </w:rPr>
        <w:t xml:space="preserve"> </w:t>
      </w:r>
      <w:r w:rsidRPr="00D5759F">
        <w:rPr>
          <w:lang w:val="it-IT"/>
        </w:rPr>
        <w:t xml:space="preserve">= </w:t>
      </w:r>
      <w:r w:rsidRPr="00D5759F">
        <w:rPr>
          <w:u w:val="single"/>
          <w:lang w:val="it-IT"/>
        </w:rPr>
        <w:t>1,0</w:t>
      </w:r>
      <w:r>
        <w:rPr>
          <w:u w:val="single"/>
          <w:lang w:val="it-IT"/>
        </w:rPr>
        <w:sym w:font="Symbol" w:char="F0D7"/>
      </w:r>
      <w:r w:rsidRPr="00D5759F">
        <w:rPr>
          <w:u w:val="single"/>
          <w:lang w:val="it-IT"/>
        </w:rPr>
        <w:t>10</w:t>
      </w:r>
      <w:r w:rsidRPr="00D5759F">
        <w:rPr>
          <w:rFonts w:ascii="Symbol" w:hAnsi="Symbol"/>
          <w:u w:val="single"/>
          <w:vertAlign w:val="superscript"/>
          <w:lang w:val="it-IT"/>
        </w:rPr>
        <w:t></w:t>
      </w:r>
      <w:r w:rsidRPr="00D5759F">
        <w:rPr>
          <w:u w:val="single"/>
          <w:vertAlign w:val="superscript"/>
          <w:lang w:val="it-IT"/>
        </w:rPr>
        <w:t>3</w:t>
      </w:r>
      <w:r w:rsidRPr="00D5759F">
        <w:rPr>
          <w:lang w:val="it-IT"/>
        </w:rPr>
        <w:t xml:space="preserve"> (2 significante cijfers).</w:t>
      </w:r>
    </w:p>
    <w:p w:rsidR="0059681E" w:rsidRDefault="0059681E">
      <w:pPr>
        <w:kinsoku/>
        <w:overflowPunct/>
        <w:textAlignment w:val="auto"/>
        <w:rPr>
          <w:rFonts w:eastAsiaTheme="minorEastAsia"/>
          <w:bCs/>
          <w:szCs w:val="20"/>
          <w:lang w:eastAsia="nl-NL"/>
        </w:rPr>
      </w:pPr>
      <w:r>
        <w:br w:type="page"/>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lastRenderedPageBreak/>
        <w:t xml:space="preserve">Het 4-hydroxybenzeencarbonzuur kan geen inwendige H-bruggen vormen, maar wel meer H-bruggen tussen de verschillende moleculen. De onderlinge aantrekkende krachten zullen hierdoor groter zijn </w:t>
      </w:r>
      <w:r>
        <w:sym w:font="Symbol" w:char="F0DE"/>
      </w:r>
      <w:r w:rsidRPr="009658DD">
        <w:rPr>
          <w:lang w:val="nl-NL"/>
        </w:rPr>
        <w:t xml:space="preserve"> 4-hydroxybenzeencarbonzuur zal het hoogste smeltpunt hebben.</w:t>
      </w:r>
    </w:p>
    <w:p w:rsidR="000053DB" w:rsidRPr="00D5759F" w:rsidRDefault="000053DB" w:rsidP="000053DB">
      <w:pPr>
        <w:pStyle w:val="CSElijst"/>
        <w:numPr>
          <w:ilvl w:val="0"/>
          <w:numId w:val="20"/>
        </w:numPr>
        <w:tabs>
          <w:tab w:val="right" w:pos="9070"/>
        </w:tabs>
        <w:ind w:left="0" w:hanging="567"/>
      </w:pPr>
      <w:r w:rsidRPr="0028797B">
        <w:rPr>
          <w:noProof/>
          <w:position w:val="-80"/>
        </w:rPr>
        <w:drawing>
          <wp:inline distT="0" distB="0" distL="0" distR="0" wp14:anchorId="1989C54A" wp14:editId="55627309">
            <wp:extent cx="624221" cy="817809"/>
            <wp:effectExtent l="0" t="0" r="4445" b="1905"/>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4517" cy="857500"/>
                    </a:xfrm>
                    <a:prstGeom prst="rect">
                      <a:avLst/>
                    </a:prstGeom>
                  </pic:spPr>
                </pic:pic>
              </a:graphicData>
            </a:graphic>
          </wp:inline>
        </w:drawing>
      </w:r>
    </w:p>
    <w:p w:rsidR="000053DB" w:rsidRPr="00D5759F" w:rsidRDefault="000053DB" w:rsidP="000053DB">
      <w:pPr>
        <w:pStyle w:val="OpmCurs"/>
        <w:rPr>
          <w:spacing w:val="-4"/>
        </w:rPr>
      </w:pPr>
      <w:r w:rsidRPr="00D5759F">
        <w:rPr>
          <w:bCs/>
        </w:rPr>
        <w:t xml:space="preserve">Opmerking: </w:t>
      </w:r>
      <w:r w:rsidRPr="00D5759F">
        <w:t>Je kunt de gevraagde grensstructuur vinden door in de gegeven grensstructuur</w:t>
      </w:r>
      <w:r>
        <w:br/>
      </w:r>
      <w:r w:rsidRPr="00D5759F">
        <w:rPr>
          <w:spacing w:val="-4"/>
        </w:rPr>
        <w:t>elektronenparen te verschuiven:</w:t>
      </w:r>
    </w:p>
    <w:p w:rsidR="000053DB" w:rsidRPr="00D5759F" w:rsidRDefault="000053DB" w:rsidP="000053DB">
      <w:pPr>
        <w:pStyle w:val="Vergelijking"/>
      </w:pPr>
      <w:r>
        <w:rPr>
          <w:noProof/>
        </w:rPr>
        <w:drawing>
          <wp:inline distT="0" distB="0" distL="0" distR="0" wp14:anchorId="3CE4013A" wp14:editId="120FE990">
            <wp:extent cx="2595093" cy="838613"/>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7663" cy="849138"/>
                    </a:xfrm>
                    <a:prstGeom prst="rect">
                      <a:avLst/>
                    </a:prstGeom>
                  </pic:spPr>
                </pic:pic>
              </a:graphicData>
            </a:graphic>
          </wp:inline>
        </w:drawing>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Het C(6)-atoom is gelijkwaardig aan het C(2)-atoom </w:t>
      </w:r>
      <w:r>
        <w:sym w:font="Symbol" w:char="F0DE"/>
      </w:r>
      <w:r w:rsidRPr="009658DD">
        <w:rPr>
          <w:lang w:val="nl-NL"/>
        </w:rPr>
        <w:t xml:space="preserve"> indien CO</w:t>
      </w:r>
      <w:r w:rsidRPr="009658DD">
        <w:rPr>
          <w:vertAlign w:val="subscript"/>
          <w:lang w:val="nl-NL"/>
        </w:rPr>
        <w:t>2</w:t>
      </w:r>
      <w:r w:rsidRPr="009658DD">
        <w:rPr>
          <w:lang w:val="nl-NL"/>
        </w:rPr>
        <w:t xml:space="preserve"> op C(6) reageert, zal ook </w:t>
      </w:r>
      <w:r w:rsidRPr="009658DD">
        <w:rPr>
          <w:lang w:val="nl-NL"/>
        </w:rPr>
        <w:br/>
        <w:t>2-hydroxybenzeencarbonzuur gevormd worden. Als andere factoren geen rol spelen, zou je dus tweemaal zoveel van 2-hydroxybenzeencarbonzuur (salicylzuur) als van 4-hydroxybenzeen-carbonzuur verwachten.</w:t>
      </w:r>
    </w:p>
    <w:p w:rsidR="000053DB" w:rsidRPr="00FA35D5" w:rsidRDefault="000053DB" w:rsidP="000053DB">
      <w:pPr>
        <w:pStyle w:val="CSElijst"/>
        <w:numPr>
          <w:ilvl w:val="0"/>
          <w:numId w:val="20"/>
        </w:numPr>
        <w:tabs>
          <w:tab w:val="right" w:pos="9070"/>
        </w:tabs>
        <w:ind w:left="0" w:hanging="567"/>
      </w:pPr>
      <w:bookmarkStart w:id="16" w:name="_Ref488849937"/>
      <w:r w:rsidRPr="00FA35D5">
        <w:rPr>
          <w:b/>
        </w:rPr>
        <w:t>2</w:t>
      </w:r>
      <w:r w:rsidRPr="00FA35D5">
        <w:t xml:space="preserve"> C</w:t>
      </w:r>
      <w:r w:rsidRPr="00FA35D5">
        <w:rPr>
          <w:vertAlign w:val="subscript"/>
        </w:rPr>
        <w:t>7</w:t>
      </w:r>
      <w:r w:rsidRPr="00FA35D5">
        <w:t>H</w:t>
      </w:r>
      <w:r w:rsidRPr="00FA35D5">
        <w:rPr>
          <w:vertAlign w:val="subscript"/>
        </w:rPr>
        <w:t>5</w:t>
      </w:r>
      <w:r w:rsidRPr="00FA35D5">
        <w:t>O</w:t>
      </w:r>
      <w:r w:rsidRPr="00FA35D5">
        <w:rPr>
          <w:vertAlign w:val="subscript"/>
        </w:rPr>
        <w:t>3</w:t>
      </w:r>
      <w:r>
        <w:rPr>
          <w:vertAlign w:val="superscript"/>
        </w:rPr>
        <w:sym w:font="Symbol" w:char="F02D"/>
      </w:r>
      <w:r w:rsidRPr="00FA35D5">
        <w:t xml:space="preserve"> + 6 I</w:t>
      </w:r>
      <w:r w:rsidRPr="00FA35D5">
        <w:rPr>
          <w:vertAlign w:val="subscript"/>
        </w:rPr>
        <w:t>2</w:t>
      </w:r>
      <w:r w:rsidRPr="00FA35D5">
        <w:t xml:space="preserve"> + 10 OH</w:t>
      </w:r>
      <w:r>
        <w:rPr>
          <w:vertAlign w:val="superscript"/>
        </w:rPr>
        <w:sym w:font="Symbol" w:char="F02D"/>
      </w:r>
      <w:r w:rsidRPr="00FA35D5">
        <w:t xml:space="preserve"> </w:t>
      </w:r>
      <w:r>
        <w:sym w:font="Symbol" w:char="F0AE"/>
      </w:r>
      <w:r w:rsidRPr="00FA35D5">
        <w:t xml:space="preserve"> </w:t>
      </w:r>
      <w:r w:rsidRPr="00FA35D5">
        <w:rPr>
          <w:b/>
        </w:rPr>
        <w:t>1</w:t>
      </w:r>
      <w:r w:rsidRPr="00FA35D5">
        <w:t xml:space="preserve"> C</w:t>
      </w:r>
      <w:r w:rsidRPr="00FA35D5">
        <w:rPr>
          <w:vertAlign w:val="subscript"/>
        </w:rPr>
        <w:t>12</w:t>
      </w:r>
      <w:r w:rsidRPr="00FA35D5">
        <w:t>H</w:t>
      </w:r>
      <w:r w:rsidRPr="00FA35D5">
        <w:rPr>
          <w:vertAlign w:val="subscript"/>
        </w:rPr>
        <w:t>4</w:t>
      </w:r>
      <w:r w:rsidRPr="00FA35D5">
        <w:t>O</w:t>
      </w:r>
      <w:r w:rsidRPr="00FA35D5">
        <w:rPr>
          <w:vertAlign w:val="subscript"/>
        </w:rPr>
        <w:t>2</w:t>
      </w:r>
      <w:r w:rsidRPr="00FA35D5">
        <w:t>I</w:t>
      </w:r>
      <w:r w:rsidRPr="00FA35D5">
        <w:rPr>
          <w:vertAlign w:val="subscript"/>
        </w:rPr>
        <w:t>4</w:t>
      </w:r>
      <w:r w:rsidRPr="00FA35D5">
        <w:t xml:space="preserve"> + 8 I</w:t>
      </w:r>
      <w:r>
        <w:rPr>
          <w:vertAlign w:val="superscript"/>
        </w:rPr>
        <w:sym w:font="Symbol" w:char="F02D"/>
      </w:r>
      <w:r w:rsidRPr="00FA35D5">
        <w:t xml:space="preserve"> + 2 CO</w:t>
      </w:r>
      <w:r>
        <w:rPr>
          <w:vertAlign w:val="subscript"/>
        </w:rPr>
        <w:t>3</w:t>
      </w:r>
      <w:r>
        <w:rPr>
          <w:vertAlign w:val="superscript"/>
        </w:rPr>
        <w:t>2</w:t>
      </w:r>
      <w:r>
        <w:rPr>
          <w:vertAlign w:val="superscript"/>
        </w:rPr>
        <w:sym w:font="Symbol" w:char="F02D"/>
      </w:r>
      <w:r>
        <w:t xml:space="preserve"> + </w:t>
      </w:r>
      <w:r w:rsidRPr="00FA35D5">
        <w:rPr>
          <w:b/>
        </w:rPr>
        <w:t>8</w:t>
      </w:r>
      <w:r>
        <w:t xml:space="preserve"> H</w:t>
      </w:r>
      <w:r>
        <w:rPr>
          <w:vertAlign w:val="subscript"/>
        </w:rPr>
        <w:t>2</w:t>
      </w:r>
      <w:r>
        <w:t>O (</w:t>
      </w:r>
      <w:r>
        <w:rPr>
          <w:b/>
        </w:rPr>
        <w:t>vet</w:t>
      </w:r>
      <w:r>
        <w:t xml:space="preserve"> is gegeven)</w:t>
      </w:r>
      <w:bookmarkEnd w:id="16"/>
    </w:p>
    <w:p w:rsidR="000053DB" w:rsidRPr="00D5759F" w:rsidRDefault="000053DB" w:rsidP="000053DB">
      <w:r w:rsidRPr="0059681E">
        <w:rPr>
          <w:b/>
          <w:bCs/>
        </w:rPr>
        <w:t>Toelichting</w:t>
      </w:r>
      <w:r w:rsidRPr="00D5759F">
        <w:rPr>
          <w:bCs/>
        </w:rPr>
        <w:t xml:space="preserve">: Bij </w:t>
      </w:r>
      <w:r w:rsidRPr="00D5759F">
        <w:t>het kloppend maken kan het makkelijkst worden begonnen met het aantal C-atomen of H-atomen, omdat de coëfficiënten 2 (voor CO</w:t>
      </w:r>
      <w:r w:rsidRPr="00D5759F">
        <w:rPr>
          <w:vertAlign w:val="subscript"/>
        </w:rPr>
        <w:t>3</w:t>
      </w:r>
      <w:r w:rsidRPr="00D5759F">
        <w:rPr>
          <w:vertAlign w:val="superscript"/>
        </w:rPr>
        <w:t>2</w:t>
      </w:r>
      <w:r w:rsidRPr="00D5759F">
        <w:rPr>
          <w:rFonts w:ascii="Symbol" w:hAnsi="Symbol"/>
          <w:vertAlign w:val="superscript"/>
        </w:rPr>
        <w:t></w:t>
      </w:r>
      <w:r w:rsidRPr="00D5759F">
        <w:t>) en 1</w:t>
      </w:r>
      <w:r>
        <w:t>0</w:t>
      </w:r>
      <w:r w:rsidRPr="00D5759F">
        <w:t xml:space="preserve"> (voor OH</w:t>
      </w:r>
      <w:r w:rsidRPr="00D5759F">
        <w:rPr>
          <w:rFonts w:ascii="Symbol" w:hAnsi="Symbol"/>
          <w:vertAlign w:val="superscript"/>
        </w:rPr>
        <w:t></w:t>
      </w:r>
      <w:r w:rsidRPr="00D5759F">
        <w:t xml:space="preserve">) dan snel kunnen worden gevonden. Vervolgens maak je de lading kloppend met de coëfficiënt 8 voor </w:t>
      </w:r>
      <w:r>
        <w:t>I</w:t>
      </w:r>
      <w:r>
        <w:rPr>
          <w:vertAlign w:val="superscript"/>
        </w:rPr>
        <w:sym w:font="Symbol" w:char="F02D"/>
      </w:r>
      <w:r w:rsidRPr="00D5759F">
        <w:t xml:space="preserve"> en volgt de 6 voor </w:t>
      </w:r>
      <w:r>
        <w:rPr>
          <w:bCs/>
        </w:rPr>
        <w:t>I</w:t>
      </w:r>
      <w:r w:rsidRPr="00D5759F">
        <w:rPr>
          <w:bCs/>
          <w:vertAlign w:val="subscript"/>
        </w:rPr>
        <w:t>2</w:t>
      </w:r>
      <w:r w:rsidRPr="00D5759F">
        <w:t xml:space="preserve"> uit de joodbalans. De zuurstofbalans is dan al kloppend en kan als controle dienen.</w:t>
      </w:r>
    </w:p>
    <w:p w:rsidR="000053DB" w:rsidRPr="009658DD" w:rsidRDefault="000053DB" w:rsidP="000053DB">
      <w:pPr>
        <w:pStyle w:val="CSElijst"/>
        <w:numPr>
          <w:ilvl w:val="0"/>
          <w:numId w:val="20"/>
        </w:numPr>
        <w:tabs>
          <w:tab w:val="right" w:pos="9070"/>
        </w:tabs>
        <w:ind w:left="0" w:hanging="567"/>
        <w:rPr>
          <w:lang w:val="nl-NL"/>
        </w:rPr>
      </w:pPr>
      <w:r w:rsidRPr="009658DD">
        <w:rPr>
          <w:lang w:val="nl-NL"/>
        </w:rPr>
        <w:t>1,39 mmol C</w:t>
      </w:r>
      <w:r w:rsidRPr="009658DD">
        <w:rPr>
          <w:vertAlign w:val="subscript"/>
          <w:lang w:val="nl-NL"/>
        </w:rPr>
        <w:t>12</w:t>
      </w:r>
      <w:r w:rsidRPr="009658DD">
        <w:rPr>
          <w:lang w:val="nl-NL"/>
        </w:rPr>
        <w:t>H</w:t>
      </w:r>
      <w:r w:rsidRPr="009658DD">
        <w:rPr>
          <w:vertAlign w:val="subscript"/>
          <w:lang w:val="nl-NL"/>
        </w:rPr>
        <w:t>4</w:t>
      </w:r>
      <w:r w:rsidRPr="009658DD">
        <w:rPr>
          <w:lang w:val="nl-NL"/>
        </w:rPr>
        <w:t>O</w:t>
      </w:r>
      <w:r w:rsidRPr="009658DD">
        <w:rPr>
          <w:vertAlign w:val="subscript"/>
          <w:lang w:val="nl-NL"/>
        </w:rPr>
        <w:t>2</w:t>
      </w:r>
      <w:r w:rsidRPr="009658DD">
        <w:rPr>
          <w:lang w:val="nl-NL"/>
        </w:rPr>
        <w:t>I</w:t>
      </w:r>
      <w:r w:rsidRPr="009658DD">
        <w:rPr>
          <w:vertAlign w:val="subscript"/>
          <w:lang w:val="nl-NL"/>
        </w:rPr>
        <w:t>4</w:t>
      </w:r>
      <w:r w:rsidRPr="009658DD">
        <w:rPr>
          <w:lang w:val="nl-NL"/>
        </w:rPr>
        <w:t xml:space="preserve"> ontstaat uit 2,78 mmol C</w:t>
      </w:r>
      <w:r w:rsidRPr="009658DD">
        <w:rPr>
          <w:vertAlign w:val="subscript"/>
          <w:lang w:val="nl-NL"/>
        </w:rPr>
        <w:t>7</w:t>
      </w:r>
      <w:r w:rsidRPr="009658DD">
        <w:rPr>
          <w:lang w:val="nl-NL"/>
        </w:rPr>
        <w:t>H</w:t>
      </w:r>
      <w:r w:rsidRPr="009658DD">
        <w:rPr>
          <w:vertAlign w:val="subscript"/>
          <w:lang w:val="nl-NL"/>
        </w:rPr>
        <w:t>5</w:t>
      </w:r>
      <w:r w:rsidRPr="009658DD">
        <w:rPr>
          <w:lang w:val="nl-NL"/>
        </w:rPr>
        <w:t>O</w:t>
      </w:r>
      <w:r w:rsidRPr="009658DD">
        <w:rPr>
          <w:vertAlign w:val="subscript"/>
          <w:lang w:val="nl-NL"/>
        </w:rPr>
        <w:t>3</w:t>
      </w:r>
      <w:r>
        <w:rPr>
          <w:vertAlign w:val="superscript"/>
        </w:rPr>
        <w:sym w:font="Symbol" w:char="F02D"/>
      </w:r>
      <w:r w:rsidRPr="009658DD">
        <w:rPr>
          <w:lang w:val="nl-NL"/>
        </w:rPr>
        <w:t xml:space="preserve"> (zie onderdeel </w:t>
      </w:r>
      <w:r>
        <w:fldChar w:fldCharType="begin"/>
      </w:r>
      <w:r w:rsidRPr="009658DD">
        <w:rPr>
          <w:lang w:val="nl-NL"/>
        </w:rPr>
        <w:instrText xml:space="preserve"> REF _Ref488849937 \r \h </w:instrText>
      </w:r>
      <w:r>
        <w:fldChar w:fldCharType="separate"/>
      </w:r>
      <w:r w:rsidRPr="009658DD">
        <w:rPr>
          <w:lang w:val="nl-NL"/>
        </w:rPr>
        <w:t xml:space="preserve">23 </w:t>
      </w:r>
      <w:r>
        <w:t></w:t>
      </w:r>
      <w:r>
        <w:fldChar w:fldCharType="end"/>
      </w:r>
      <w:r w:rsidRPr="009658DD">
        <w:rPr>
          <w:lang w:val="nl-NL"/>
        </w:rPr>
        <w:t xml:space="preserve"> of tekst opgave).</w:t>
      </w:r>
    </w:p>
    <w:p w:rsidR="000053DB" w:rsidRPr="00D5759F" w:rsidRDefault="000053DB" w:rsidP="000053DB">
      <w:r w:rsidRPr="00D5759F">
        <w:t xml:space="preserve">Er zat dus 2,78 mmol acetylsalicylzuur in de pijnstiller of 2,78 mmol </w:t>
      </w:r>
      <w:r>
        <w:t>×</w:t>
      </w:r>
      <w:r w:rsidRPr="00D5759F">
        <w:t xml:space="preserve"> </w:t>
      </w:r>
      <w:r w:rsidRPr="00D5759F">
        <w:rPr>
          <w:bCs/>
        </w:rPr>
        <w:t>180 mg</w:t>
      </w:r>
      <w:r>
        <w:rPr>
          <w:bCs/>
        </w:rPr>
        <w:t> </w:t>
      </w:r>
      <w:r w:rsidRPr="00D5759F">
        <w:rPr>
          <w:bCs/>
        </w:rPr>
        <w:t>mm</w:t>
      </w:r>
      <w:r>
        <w:rPr>
          <w:bCs/>
        </w:rPr>
        <w:t>ol</w:t>
      </w:r>
      <w:r>
        <w:rPr>
          <w:bCs/>
          <w:vertAlign w:val="superscript"/>
        </w:rPr>
        <w:sym w:font="Symbol" w:char="F02D"/>
      </w:r>
      <w:r>
        <w:rPr>
          <w:bCs/>
          <w:vertAlign w:val="superscript"/>
        </w:rPr>
        <w:t>1</w:t>
      </w:r>
      <w:r w:rsidRPr="00D5759F">
        <w:rPr>
          <w:bCs/>
        </w:rPr>
        <w:t xml:space="preserve"> = 500 </w:t>
      </w:r>
      <w:r w:rsidRPr="00D5759F">
        <w:t xml:space="preserve">mg acetylsalicylzuur in een tablet van 606 mg </w:t>
      </w:r>
      <w:r>
        <w:sym w:font="Symbol" w:char="F0DE"/>
      </w:r>
    </w:p>
    <w:p w:rsidR="000053DB" w:rsidRPr="00D5759F" w:rsidRDefault="000053DB" w:rsidP="000053DB">
      <w:r w:rsidRPr="00D5759F">
        <w:t xml:space="preserve">massapercentage is </w:t>
      </w:r>
      <m:oMath>
        <m:f>
          <m:fPr>
            <m:ctrlPr>
              <w:rPr>
                <w:rFonts w:ascii="Cambria Math" w:hAnsi="Cambria Math"/>
                <w:i/>
              </w:rPr>
            </m:ctrlPr>
          </m:fPr>
          <m:num>
            <m:r>
              <w:rPr>
                <w:rFonts w:ascii="Cambria Math" w:hAnsi="Cambria Math"/>
              </w:rPr>
              <m:t>500</m:t>
            </m:r>
          </m:num>
          <m:den>
            <m:r>
              <w:rPr>
                <w:rFonts w:ascii="Cambria Math" w:hAnsi="Cambria Math"/>
              </w:rPr>
              <m:t>606</m:t>
            </m:r>
          </m:den>
        </m:f>
      </m:oMath>
      <w:r>
        <w:t xml:space="preserve"> × </w:t>
      </w:r>
      <w:r w:rsidRPr="00D5759F">
        <w:t xml:space="preserve">100% = </w:t>
      </w:r>
      <w:r w:rsidRPr="00D5759F">
        <w:rPr>
          <w:bCs/>
          <w:u w:val="single"/>
        </w:rPr>
        <w:t>82,5%</w:t>
      </w:r>
      <w:r w:rsidRPr="00D5759F">
        <w:t xml:space="preserve"> (3 significante cijfers).</w:t>
      </w:r>
    </w:p>
    <w:p w:rsidR="000053DB" w:rsidRPr="00D5759F" w:rsidRDefault="000053DB" w:rsidP="000053DB">
      <w:pPr>
        <w:pStyle w:val="OpmCurs"/>
      </w:pPr>
      <w:r w:rsidRPr="00D5759F">
        <w:rPr>
          <w:bCs/>
        </w:rPr>
        <w:t xml:space="preserve">Opmerking: </w:t>
      </w:r>
      <w:r w:rsidRPr="00D5759F">
        <w:t>Indien je aan het einde afrondt, vind je 82,6%.</w:t>
      </w:r>
    </w:p>
    <w:p w:rsidR="000053DB" w:rsidRPr="009658DD" w:rsidRDefault="000053DB" w:rsidP="000053DB">
      <w:pPr>
        <w:pStyle w:val="CSElijst"/>
        <w:numPr>
          <w:ilvl w:val="0"/>
          <w:numId w:val="20"/>
        </w:numPr>
        <w:tabs>
          <w:tab w:val="right" w:pos="9070"/>
        </w:tabs>
        <w:ind w:left="0" w:hanging="567"/>
        <w:rPr>
          <w:lang w:val="nl-NL"/>
        </w:rPr>
      </w:pPr>
      <w:bookmarkStart w:id="17" w:name="_Ref488850091"/>
      <w:r w:rsidRPr="009658DD">
        <w:rPr>
          <w:lang w:val="nl-NL"/>
        </w:rPr>
        <w:t>Met alle aanwezige zuren: salicylzuur, ethaanzuur en acetylsalicylzuur.</w:t>
      </w:r>
      <w:bookmarkEnd w:id="17"/>
    </w:p>
    <w:p w:rsidR="000053DB" w:rsidRPr="009658DD" w:rsidRDefault="000053DB" w:rsidP="000053DB">
      <w:pPr>
        <w:pStyle w:val="CSElijst"/>
        <w:numPr>
          <w:ilvl w:val="0"/>
          <w:numId w:val="20"/>
        </w:numPr>
        <w:tabs>
          <w:tab w:val="right" w:pos="9070"/>
        </w:tabs>
        <w:ind w:left="0" w:hanging="567"/>
        <w:rPr>
          <w:lang w:val="nl-NL"/>
        </w:rPr>
      </w:pPr>
      <w:r w:rsidRPr="009658DD">
        <w:rPr>
          <w:lang w:val="nl-NL"/>
        </w:rPr>
        <w:t xml:space="preserve">Na de terugtitratie met zoutzuur heeft alle natronloog gereageerd, hetzij met één van de organische zuren (zie onderdeel </w:t>
      </w:r>
      <w:r>
        <w:fldChar w:fldCharType="begin"/>
      </w:r>
      <w:r w:rsidRPr="009658DD">
        <w:rPr>
          <w:lang w:val="nl-NL"/>
        </w:rPr>
        <w:instrText xml:space="preserve"> REF _Ref488850091 \r \h </w:instrText>
      </w:r>
      <w:r>
        <w:fldChar w:fldCharType="separate"/>
      </w:r>
      <w:r w:rsidRPr="009658DD">
        <w:rPr>
          <w:lang w:val="nl-NL"/>
        </w:rPr>
        <w:t xml:space="preserve">25 </w:t>
      </w:r>
      <w:r>
        <w:t></w:t>
      </w:r>
      <w:r>
        <w:fldChar w:fldCharType="end"/>
      </w:r>
      <w:r w:rsidRPr="009658DD">
        <w:rPr>
          <w:lang w:val="nl-NL"/>
        </w:rPr>
        <w:t>), hetzij met het toegevoegde zoutzuur.</w:t>
      </w:r>
    </w:p>
    <w:p w:rsidR="000053DB" w:rsidRPr="00D5759F" w:rsidRDefault="000053DB" w:rsidP="000053DB">
      <w:r w:rsidRPr="00D5759F">
        <w:t>Aan NaOH toegevoegd: 25,0 m</w:t>
      </w:r>
      <w:r>
        <w:t>L</w:t>
      </w:r>
      <w:r w:rsidRPr="00D5759F">
        <w:t xml:space="preserve"> </w:t>
      </w:r>
      <w:r>
        <w:t>×</w:t>
      </w:r>
      <w:r w:rsidRPr="00D5759F">
        <w:t xml:space="preserve"> 0,0868 mm</w:t>
      </w:r>
      <w:r>
        <w:t>o</w:t>
      </w:r>
      <w:r w:rsidRPr="00D5759F">
        <w:t>l</w:t>
      </w:r>
      <w:r>
        <w:t> </w:t>
      </w:r>
      <w:r w:rsidRPr="00D5759F">
        <w:t>m</w:t>
      </w:r>
      <w:r>
        <w:t>L</w:t>
      </w:r>
      <w:r>
        <w:rPr>
          <w:vertAlign w:val="superscript"/>
        </w:rPr>
        <w:sym w:font="Symbol" w:char="F02D"/>
      </w:r>
      <w:r>
        <w:rPr>
          <w:vertAlign w:val="superscript"/>
        </w:rPr>
        <w:t>1</w:t>
      </w:r>
      <w:r w:rsidRPr="00D5759F">
        <w:t xml:space="preserve"> = 2,17 mm</w:t>
      </w:r>
      <w:r>
        <w:t>o</w:t>
      </w:r>
      <w:r w:rsidRPr="00D5759F">
        <w:t>l (</w:t>
      </w:r>
      <w:r>
        <w:t>O</w:t>
      </w:r>
      <w:r w:rsidRPr="00D5759F">
        <w:t>H</w:t>
      </w:r>
      <w:r w:rsidRPr="00D5759F">
        <w:rPr>
          <w:rFonts w:ascii="Symbol" w:hAnsi="Symbol"/>
          <w:vertAlign w:val="superscript"/>
        </w:rPr>
        <w:t></w:t>
      </w:r>
      <w:r w:rsidRPr="00D5759F">
        <w:t>).</w:t>
      </w:r>
    </w:p>
    <w:p w:rsidR="000053DB" w:rsidRPr="00D5759F" w:rsidRDefault="000053DB" w:rsidP="000053DB">
      <w:r w:rsidRPr="00D5759F">
        <w:t>Aan HC</w:t>
      </w:r>
      <w:r>
        <w:t>l</w:t>
      </w:r>
      <w:r w:rsidRPr="00D5759F">
        <w:t xml:space="preserve"> t</w:t>
      </w:r>
      <w:r>
        <w:t>o</w:t>
      </w:r>
      <w:r w:rsidRPr="00D5759F">
        <w:t>egev</w:t>
      </w:r>
      <w:r>
        <w:t>o</w:t>
      </w:r>
      <w:r w:rsidRPr="00D5759F">
        <w:t>egd: 18,0 m</w:t>
      </w:r>
      <w:r>
        <w:t>L</w:t>
      </w:r>
      <w:r w:rsidRPr="00D5759F">
        <w:t xml:space="preserve"> </w:t>
      </w:r>
      <w:r>
        <w:t>×</w:t>
      </w:r>
      <w:r w:rsidRPr="00D5759F">
        <w:t xml:space="preserve"> 0,0729 </w:t>
      </w:r>
      <w:r w:rsidRPr="00D5759F">
        <w:rPr>
          <w:spacing w:val="-4"/>
        </w:rPr>
        <w:t>mm</w:t>
      </w:r>
      <w:r>
        <w:rPr>
          <w:spacing w:val="-4"/>
        </w:rPr>
        <w:t>o</w:t>
      </w:r>
      <w:r w:rsidRPr="00D5759F">
        <w:rPr>
          <w:spacing w:val="-4"/>
        </w:rPr>
        <w:t>l</w:t>
      </w:r>
      <w:r>
        <w:rPr>
          <w:spacing w:val="-4"/>
        </w:rPr>
        <w:t> </w:t>
      </w:r>
      <w:r w:rsidRPr="00D5759F">
        <w:rPr>
          <w:spacing w:val="-4"/>
        </w:rPr>
        <w:t>m</w:t>
      </w:r>
      <w:r>
        <w:rPr>
          <w:spacing w:val="-4"/>
        </w:rPr>
        <w:t>L</w:t>
      </w:r>
      <w:r>
        <w:rPr>
          <w:spacing w:val="-4"/>
          <w:vertAlign w:val="superscript"/>
        </w:rPr>
        <w:sym w:font="Symbol" w:char="F02D"/>
      </w:r>
      <w:r>
        <w:rPr>
          <w:spacing w:val="-4"/>
          <w:vertAlign w:val="superscript"/>
        </w:rPr>
        <w:t>1</w:t>
      </w:r>
      <w:r w:rsidRPr="00D5759F">
        <w:t xml:space="preserve"> = 1,31 mm</w:t>
      </w:r>
      <w:r>
        <w:t>o</w:t>
      </w:r>
      <w:r w:rsidRPr="00D5759F">
        <w:t>l</w:t>
      </w:r>
      <w:r>
        <w:t xml:space="preserve"> (H</w:t>
      </w:r>
      <w:r>
        <w:rPr>
          <w:vertAlign w:val="superscript"/>
        </w:rPr>
        <w:t>+</w:t>
      </w:r>
      <w:r>
        <w:t>).</w:t>
      </w:r>
    </w:p>
    <w:p w:rsidR="000053DB" w:rsidRPr="00D5759F" w:rsidRDefault="000053DB" w:rsidP="000053DB">
      <w:r w:rsidRPr="00D5759F">
        <w:t>Het verschil van 0,86 mmol OH</w:t>
      </w:r>
      <w:r w:rsidRPr="00D5759F">
        <w:rPr>
          <w:rFonts w:ascii="Symbol" w:hAnsi="Symbol"/>
          <w:vertAlign w:val="superscript"/>
        </w:rPr>
        <w:t></w:t>
      </w:r>
      <w:r w:rsidRPr="00D5759F">
        <w:t xml:space="preserve"> heeft blijkbaar gereageerd met de zuren in het hydrolyse-mengsel. De opgeloste 0,613 mmol acetylsalicylzuur zou 0,613 mmol OH</w:t>
      </w:r>
      <w:r w:rsidRPr="00D5759F">
        <w:rPr>
          <w:rFonts w:ascii="Symbol" w:hAnsi="Symbol"/>
          <w:vertAlign w:val="superscript"/>
        </w:rPr>
        <w:t></w:t>
      </w:r>
      <w:r w:rsidRPr="00D5759F">
        <w:t xml:space="preserve"> hebben gebruikt (dus minder dan 0,86 mmol). Het grotere gebruik van OH</w:t>
      </w:r>
      <w:r w:rsidRPr="00D5759F">
        <w:rPr>
          <w:rFonts w:ascii="Symbol" w:hAnsi="Symbol"/>
          <w:vertAlign w:val="superscript"/>
        </w:rPr>
        <w:t></w:t>
      </w:r>
      <w:r w:rsidRPr="00D5759F">
        <w:t xml:space="preserve"> is ontstaan, doordat één zuur-</w:t>
      </w:r>
      <w:r>
        <w:t>molec</w:t>
      </w:r>
      <w:r w:rsidRPr="00D5759F">
        <w:t>uul bij de hydrolyse twee nieuwe zuur</w:t>
      </w:r>
      <w:r>
        <w:t>molec</w:t>
      </w:r>
      <w:r w:rsidRPr="00D5759F">
        <w:t xml:space="preserve">ulen geeft. Blijkbaar is er 0,86 </w:t>
      </w:r>
      <w:r>
        <w:sym w:font="Symbol" w:char="F02D"/>
      </w:r>
      <w:r w:rsidRPr="00D5759F">
        <w:t xml:space="preserve"> 0,613 = 0,25 mmol aan extra zuur ontstaan door hydrolyse van 0,25 mmol acetylsalicylzuur.</w:t>
      </w:r>
    </w:p>
    <w:p w:rsidR="00BC18B7" w:rsidRDefault="000053DB">
      <w:r w:rsidRPr="00D5759F">
        <w:t xml:space="preserve">Hiervan is dus nog over: 0,613 </w:t>
      </w:r>
      <w:r>
        <w:sym w:font="Symbol" w:char="F02D"/>
      </w:r>
      <w:r w:rsidRPr="00D5759F">
        <w:t xml:space="preserve"> 0,25 =</w:t>
      </w:r>
      <w:r w:rsidRPr="00D5759F">
        <w:rPr>
          <w:u w:val="single"/>
        </w:rPr>
        <w:t xml:space="preserve"> 0,36 mmol</w:t>
      </w:r>
      <w:r w:rsidRPr="00D5759F">
        <w:t xml:space="preserve"> (2 significante cijfers).</w:t>
      </w:r>
    </w:p>
    <w:sectPr w:rsidR="00BC18B7" w:rsidSect="000053DB">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9E4" w:rsidRDefault="009649E4" w:rsidP="000053DB">
      <w:r>
        <w:separator/>
      </w:r>
    </w:p>
  </w:endnote>
  <w:endnote w:type="continuationSeparator" w:id="0">
    <w:p w:rsidR="009649E4" w:rsidRDefault="009649E4" w:rsidP="0000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26571"/>
      <w:docPartObj>
        <w:docPartGallery w:val="Page Numbers (Bottom of Page)"/>
        <w:docPartUnique/>
      </w:docPartObj>
    </w:sdtPr>
    <w:sdtEndPr/>
    <w:sdtContent>
      <w:p w:rsidR="000053DB" w:rsidRPr="000053DB" w:rsidRDefault="000053DB" w:rsidP="00BF131F">
        <w:pPr>
          <w:pStyle w:val="Voettekst"/>
        </w:pPr>
        <w:r w:rsidRPr="000053DB">
          <w:t>Sk-VWO 1991-I</w:t>
        </w:r>
        <w:r w:rsidRPr="00D076A7">
          <w:t> </w:t>
        </w:r>
        <w:r w:rsidRPr="000053DB">
          <w:t>uitwerkingen_PdG, juli 2017</w:t>
        </w:r>
        <w:r w:rsidRPr="000053DB">
          <w:tab/>
        </w:r>
        <w:r>
          <w:fldChar w:fldCharType="begin"/>
        </w:r>
        <w:r w:rsidRPr="000053DB">
          <w:instrText>PAGE   \* MERGEFORMAT</w:instrText>
        </w:r>
        <w:r>
          <w:fldChar w:fldCharType="separate"/>
        </w:r>
        <w:r w:rsidR="00C412A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9E4" w:rsidRDefault="009649E4" w:rsidP="000053DB">
      <w:r>
        <w:separator/>
      </w:r>
    </w:p>
  </w:footnote>
  <w:footnote w:type="continuationSeparator" w:id="0">
    <w:p w:rsidR="009649E4" w:rsidRDefault="009649E4" w:rsidP="0000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DB"/>
    <w:rsid w:val="000016CD"/>
    <w:rsid w:val="000053DB"/>
    <w:rsid w:val="00095AFC"/>
    <w:rsid w:val="000C024B"/>
    <w:rsid w:val="002B24C5"/>
    <w:rsid w:val="00300992"/>
    <w:rsid w:val="00331832"/>
    <w:rsid w:val="0040277F"/>
    <w:rsid w:val="00407D6E"/>
    <w:rsid w:val="00443364"/>
    <w:rsid w:val="004A0569"/>
    <w:rsid w:val="0059681E"/>
    <w:rsid w:val="005B4D14"/>
    <w:rsid w:val="00672ACD"/>
    <w:rsid w:val="007040CC"/>
    <w:rsid w:val="00710734"/>
    <w:rsid w:val="007D0E50"/>
    <w:rsid w:val="00826564"/>
    <w:rsid w:val="008337B7"/>
    <w:rsid w:val="0086759D"/>
    <w:rsid w:val="0089555E"/>
    <w:rsid w:val="008B602B"/>
    <w:rsid w:val="0094045F"/>
    <w:rsid w:val="009649E4"/>
    <w:rsid w:val="009C361C"/>
    <w:rsid w:val="009D50CF"/>
    <w:rsid w:val="00AA694C"/>
    <w:rsid w:val="00B26C89"/>
    <w:rsid w:val="00B415CC"/>
    <w:rsid w:val="00BA5F2B"/>
    <w:rsid w:val="00BC0577"/>
    <w:rsid w:val="00BC0CB8"/>
    <w:rsid w:val="00BC18B7"/>
    <w:rsid w:val="00BC7B1C"/>
    <w:rsid w:val="00C057EA"/>
    <w:rsid w:val="00C412A3"/>
    <w:rsid w:val="00C72BB6"/>
    <w:rsid w:val="00C923E0"/>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5:chartTrackingRefBased/>
  <w15:docId w15:val="{E2EB58E3-AA37-481F-A2C1-2EB6645A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53DB"/>
    <w:pPr>
      <w:kinsoku w:val="0"/>
      <w:overflowPunct w:val="0"/>
      <w:textAlignment w:val="baseline"/>
    </w:pPr>
  </w:style>
  <w:style w:type="paragraph" w:styleId="Kop1">
    <w:name w:val="heading 1"/>
    <w:basedOn w:val="Standaard"/>
    <w:next w:val="Standaard"/>
    <w:link w:val="Kop1Char"/>
    <w:qFormat/>
    <w:rsid w:val="000053D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053D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053DB"/>
    <w:rPr>
      <w:rFonts w:ascii="Arial" w:eastAsia="Times New Roman" w:hAnsi="Arial"/>
      <w:b/>
      <w:sz w:val="28"/>
      <w:szCs w:val="24"/>
      <w:lang w:eastAsia="nl-NL"/>
    </w:rPr>
  </w:style>
  <w:style w:type="character" w:customStyle="1" w:styleId="Kop2Char">
    <w:name w:val="Kop 2 Char"/>
    <w:basedOn w:val="Standaardalinea-lettertype"/>
    <w:link w:val="Kop2"/>
    <w:rsid w:val="000053DB"/>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0053DB"/>
  </w:style>
  <w:style w:type="character" w:customStyle="1" w:styleId="InterlinieChar">
    <w:name w:val="Interlinie Char"/>
    <w:basedOn w:val="Standaardalinea-lettertype"/>
    <w:link w:val="Interlinie"/>
    <w:rsid w:val="000053DB"/>
  </w:style>
  <w:style w:type="paragraph" w:styleId="Bijschrift">
    <w:name w:val="caption"/>
    <w:basedOn w:val="Standaard"/>
    <w:next w:val="Standaard"/>
    <w:qFormat/>
    <w:rsid w:val="000053DB"/>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0053DB"/>
    <w:pPr>
      <w:tabs>
        <w:tab w:val="center" w:pos="4536"/>
        <w:tab w:val="right" w:pos="9072"/>
      </w:tabs>
    </w:pPr>
  </w:style>
  <w:style w:type="character" w:customStyle="1" w:styleId="KoptekstChar">
    <w:name w:val="Koptekst Char"/>
    <w:basedOn w:val="Standaardalinea-lettertype"/>
    <w:link w:val="Koptekst"/>
    <w:uiPriority w:val="99"/>
    <w:rsid w:val="000053DB"/>
  </w:style>
  <w:style w:type="character" w:styleId="Voetnootmarkering">
    <w:name w:val="footnote reference"/>
    <w:basedOn w:val="Standaardalinea-lettertype"/>
    <w:semiHidden/>
    <w:rsid w:val="000053DB"/>
    <w:rPr>
      <w:vertAlign w:val="superscript"/>
    </w:rPr>
  </w:style>
  <w:style w:type="character" w:styleId="Tekstvantijdelijkeaanduiding">
    <w:name w:val="Placeholder Text"/>
    <w:basedOn w:val="Standaardalinea-lettertype"/>
    <w:uiPriority w:val="99"/>
    <w:semiHidden/>
    <w:rsid w:val="000053DB"/>
    <w:rPr>
      <w:color w:val="808080"/>
    </w:rPr>
  </w:style>
  <w:style w:type="table" w:styleId="Tabelraster">
    <w:name w:val="Table Grid"/>
    <w:basedOn w:val="Standaardtabel"/>
    <w:uiPriority w:val="39"/>
    <w:rsid w:val="0000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0053DB"/>
    <w:pPr>
      <w:ind w:left="993" w:hanging="993"/>
    </w:pPr>
    <w:rPr>
      <w:rFonts w:eastAsia="Times New Roman"/>
      <w:szCs w:val="20"/>
      <w:lang w:eastAsia="nl-NL"/>
    </w:rPr>
  </w:style>
  <w:style w:type="character" w:styleId="Paginanummer">
    <w:name w:val="page number"/>
    <w:basedOn w:val="Standaardalinea-lettertype"/>
    <w:rsid w:val="000053DB"/>
  </w:style>
  <w:style w:type="paragraph" w:customStyle="1" w:styleId="OpmaakprofielVraagLinks-1cmVerkeerd-om1cm">
    <w:name w:val="Opmaakprofiel Vraag + Links:  -1 cm Verkeerd-om:  1 cm"/>
    <w:basedOn w:val="Standaard"/>
    <w:rsid w:val="000053DB"/>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0053DB"/>
    <w:rPr>
      <w:color w:val="0000FF"/>
      <w:u w:val="single"/>
    </w:rPr>
  </w:style>
  <w:style w:type="paragraph" w:customStyle="1" w:styleId="Int17">
    <w:name w:val="Int+17"/>
    <w:basedOn w:val="Interlinie"/>
    <w:rsid w:val="000053DB"/>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053DB"/>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0053D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0053DB"/>
    <w:pPr>
      <w:spacing w:after="100"/>
    </w:pPr>
  </w:style>
  <w:style w:type="paragraph" w:styleId="Inhopg2">
    <w:name w:val="toc 2"/>
    <w:basedOn w:val="Standaard"/>
    <w:next w:val="Standaard"/>
    <w:autoRedefine/>
    <w:uiPriority w:val="39"/>
    <w:unhideWhenUsed/>
    <w:rsid w:val="000053DB"/>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0053DB"/>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053DB"/>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053DB"/>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053DB"/>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053DB"/>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053DB"/>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053DB"/>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05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9174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2018-01-21T21:29:00Z</dcterms:created>
  <dcterms:modified xsi:type="dcterms:W3CDTF">2018-01-21T21:29:00Z</dcterms:modified>
</cp:coreProperties>
</file>