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80" w:rsidRPr="007D12F1" w:rsidRDefault="005A5180" w:rsidP="005A5180">
      <w:bookmarkStart w:id="0" w:name="_GoBack"/>
      <w:bookmarkEnd w:id="0"/>
      <w:r w:rsidRPr="007D12F1">
        <w:t>EXAMEN SCHEIKUNDE VWO 19</w:t>
      </w:r>
      <w:r>
        <w:t>94, TWEEDE</w:t>
      </w:r>
      <w:r w:rsidRPr="007D12F1">
        <w:t xml:space="preserve"> TIJDVAK</w:t>
      </w:r>
      <w:r>
        <w:t>, uitwerkingen</w:t>
      </w:r>
    </w:p>
    <w:bookmarkStart w:id="1" w:name="_Toc494972573"/>
    <w:p w:rsidR="005A5180" w:rsidRPr="00682149" w:rsidRDefault="005A5180" w:rsidP="005A5180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0554855B" wp14:editId="168C9BB3">
                <wp:simplePos x="0" y="0"/>
                <wp:positionH relativeFrom="margin">
                  <wp:align>center</wp:align>
                </wp:positionH>
                <wp:positionV relativeFrom="paragraph">
                  <wp:posOffset>385445</wp:posOffset>
                </wp:positionV>
                <wp:extent cx="6172835" cy="0"/>
                <wp:effectExtent l="0" t="19050" r="56515" b="38100"/>
                <wp:wrapSquare wrapText="bothSides"/>
                <wp:docPr id="48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361B5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0.35pt" to="486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orFg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Conservering</w:t>
      </w:r>
      <w:r>
        <w:tab/>
      </w:r>
      <w:r w:rsidRPr="00682149">
        <w:t>1994-II(I)</w:t>
      </w:r>
      <w:bookmarkEnd w:id="1"/>
    </w:p>
    <w:p w:rsidR="005A5180" w:rsidRDefault="005A5180" w:rsidP="005A5180">
      <w:pPr>
        <w:pStyle w:val="Maximumscore"/>
        <w:numPr>
          <w:ilvl w:val="0"/>
          <w:numId w:val="40"/>
        </w:numPr>
        <w:ind w:left="0" w:hanging="567"/>
      </w:pPr>
      <w:r w:rsidRPr="0003259B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3</w:t>
      </w:r>
    </w:p>
    <w:p w:rsidR="005A5180" w:rsidRPr="00BF131F" w:rsidRDefault="005A5180" w:rsidP="005A5180">
      <w:r w:rsidRPr="00CC75B2">
        <w:object w:dxaOrig="8942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08.75pt;height:84pt" o:ole="">
            <v:imagedata r:id="rId7" o:title=""/>
          </v:shape>
          <o:OLEObject Type="Embed" ProgID="ACD.ChemSketch.20" ShapeID="_x0000_i1035" DrawAspect="Content" ObjectID="_1578078367" r:id="rId8"/>
        </w:objec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3</w:t>
      </w:r>
    </w:p>
    <w:p w:rsidR="005A5180" w:rsidRPr="00682149" w:rsidRDefault="005A5180" w:rsidP="005A5180">
      <w:r w:rsidRPr="00CC75B2">
        <w:t>C</w:t>
      </w:r>
      <w:r w:rsidRPr="00CC75B2">
        <w:rPr>
          <w:vertAlign w:val="subscript"/>
        </w:rPr>
        <w:t>5</w:t>
      </w:r>
      <w:r w:rsidRPr="00CC75B2">
        <w:t>H</w:t>
      </w:r>
      <w:r w:rsidRPr="00CC75B2">
        <w:rPr>
          <w:vertAlign w:val="subscript"/>
        </w:rPr>
        <w:t>7</w:t>
      </w:r>
      <w:r w:rsidRPr="00682149">
        <w:t>COOH + H</w:t>
      </w:r>
      <w:r w:rsidRPr="00682149">
        <w:rPr>
          <w:vertAlign w:val="subscript"/>
        </w:rPr>
        <w:t>2</w:t>
      </w:r>
      <w:r w:rsidRPr="00682149">
        <w:t xml:space="preserve">O </w:t>
      </w:r>
      <w:r>
        <w:rPr>
          <w:rFonts w:ascii="Cambria Math" w:hAnsi="Cambria Math"/>
        </w:rPr>
        <w:t>⇌</w:t>
      </w:r>
      <w:r w:rsidRPr="00682149">
        <w:t xml:space="preserve"> C</w:t>
      </w:r>
      <w:r w:rsidRPr="00682149">
        <w:rPr>
          <w:vertAlign w:val="subscript"/>
        </w:rPr>
        <w:t>5</w:t>
      </w:r>
      <w:r w:rsidRPr="00682149">
        <w:t>H</w:t>
      </w:r>
      <w:r w:rsidRPr="00682149">
        <w:rPr>
          <w:vertAlign w:val="subscript"/>
        </w:rPr>
        <w:t>7</w:t>
      </w:r>
      <w:r w:rsidRPr="00682149">
        <w:t>COO</w:t>
      </w:r>
      <w:r w:rsidRPr="00682149">
        <w:rPr>
          <w:vertAlign w:val="superscript"/>
        </w:rPr>
        <w:sym w:font="Symbol" w:char="F02D"/>
      </w:r>
      <w:r w:rsidRPr="00682149">
        <w:t xml:space="preserve"> + H</w:t>
      </w:r>
      <w:r w:rsidRPr="00682149">
        <w:rPr>
          <w:vertAlign w:val="subscript"/>
        </w:rPr>
        <w:t>3</w:t>
      </w:r>
      <w:r w:rsidRPr="00682149">
        <w:t>O</w:t>
      </w:r>
      <w:r w:rsidRPr="00682149">
        <w:rPr>
          <w:vertAlign w:val="superscript"/>
        </w:rPr>
        <w:t>+</w:t>
      </w:r>
    </w:p>
    <w:p w:rsidR="005A5180" w:rsidRPr="00682149" w:rsidRDefault="005A5180" w:rsidP="005A5180">
      <w:r w:rsidRPr="00682149">
        <w:t>Bij pH = 3,5 is [H</w:t>
      </w:r>
      <w:r w:rsidRPr="00682149">
        <w:rPr>
          <w:vertAlign w:val="subscript"/>
        </w:rPr>
        <w:t>3</w:t>
      </w:r>
      <w:r w:rsidRPr="00682149">
        <w:t>O</w:t>
      </w:r>
      <w:r w:rsidRPr="00682149">
        <w:rPr>
          <w:vertAlign w:val="superscript"/>
        </w:rPr>
        <w:t>+</w:t>
      </w:r>
      <w:r w:rsidRPr="00682149">
        <w:t xml:space="preserve">] groter dan bij pH = 4,0. Daardoor zal bij pH = 3,5 de reactie naar links belangrijker zijn, dus zal het evenwicht meer naar links liggen </w:t>
      </w:r>
      <w:r w:rsidRPr="00682149">
        <w:sym w:font="Symbol" w:char="F0DE"/>
      </w:r>
      <w:r w:rsidRPr="00682149">
        <w:t xml:space="preserve"> meer ongesplitst </w:t>
      </w:r>
      <w:proofErr w:type="spellStart"/>
      <w:r w:rsidRPr="00682149">
        <w:t>sorbine</w:t>
      </w:r>
      <w:proofErr w:type="spellEnd"/>
      <w:r w:rsidRPr="00682149">
        <w:t xml:space="preserve"> </w:t>
      </w:r>
      <w:r w:rsidRPr="00682149">
        <w:sym w:font="Symbol" w:char="F0DE"/>
      </w:r>
      <w:r w:rsidRPr="00682149">
        <w:t xml:space="preserve"> betere conserverende werking in </w:t>
      </w:r>
      <w:proofErr w:type="spellStart"/>
      <w:r w:rsidRPr="00682149">
        <w:t>perziksap</w:t>
      </w:r>
      <w:proofErr w:type="spellEnd"/>
      <w:r w:rsidRPr="00682149">
        <w:t xml:space="preserve"> van pH = 3,5.</w: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4</w:t>
      </w:r>
    </w:p>
    <w:p w:rsidR="005A5180" w:rsidRPr="009658DD" w:rsidRDefault="005A5180" w:rsidP="005A5180">
      <w:r w:rsidRPr="009658DD">
        <w:t xml:space="preserve">10% van het </w:t>
      </w:r>
      <w:proofErr w:type="spellStart"/>
      <w:r w:rsidRPr="009658DD">
        <w:t>sorbinezuur</w:t>
      </w:r>
      <w:proofErr w:type="spellEnd"/>
      <w:r w:rsidRPr="009658DD">
        <w:t xml:space="preserve"> is aanwezig in </w:t>
      </w:r>
      <w:proofErr w:type="spellStart"/>
      <w:r w:rsidRPr="009658DD">
        <w:t>ongeïoniseerde</w:t>
      </w:r>
      <w:proofErr w:type="spellEnd"/>
      <w:r w:rsidRPr="009658DD">
        <w:t xml:space="preserve"> vorm, 90% is dus wel geïoniseerd </w:t>
      </w:r>
      <w:r w:rsidRPr="00682149">
        <w:sym w:font="Symbol" w:char="F0DE"/>
      </w:r>
    </w:p>
    <w:p w:rsidR="005A5180" w:rsidRPr="00682149" w:rsidRDefault="005A5180" w:rsidP="005A5180">
      <w:r w:rsidRPr="00682149">
        <w:rPr>
          <w:position w:val="-28"/>
        </w:rPr>
        <w:object w:dxaOrig="2040" w:dyaOrig="720">
          <v:shape id="_x0000_i1036" type="#_x0000_t75" style="width:101.25pt;height:36.75pt" o:ole="">
            <v:imagedata r:id="rId9" o:title=""/>
          </v:shape>
          <o:OLEObject Type="Embed" ProgID="Equation.3" ShapeID="_x0000_i1036" DrawAspect="Content" ObjectID="_1578078368" r:id="rId10"/>
        </w:object>
      </w:r>
      <w:r w:rsidRPr="00682149">
        <w:t xml:space="preserve"> = 9,0. De evenwichtsvoorwaarde is: </w:t>
      </w:r>
      <w:proofErr w:type="spellStart"/>
      <w:r w:rsidRPr="00682149">
        <w:rPr>
          <w:i/>
          <w:iCs/>
        </w:rPr>
        <w:t>K</w:t>
      </w:r>
      <w:r w:rsidRPr="00682149">
        <w:rPr>
          <w:iCs/>
          <w:vertAlign w:val="subscript"/>
        </w:rPr>
        <w:t>z</w:t>
      </w:r>
      <w:proofErr w:type="spellEnd"/>
      <w:r w:rsidRPr="00682149">
        <w:rPr>
          <w:iCs/>
        </w:rPr>
        <w:t xml:space="preserve"> </w:t>
      </w:r>
      <w:r w:rsidRPr="00682149">
        <w:t xml:space="preserve">= </w:t>
      </w:r>
      <w:r w:rsidRPr="00682149">
        <w:rPr>
          <w:position w:val="-28"/>
        </w:rPr>
        <w:object w:dxaOrig="2100" w:dyaOrig="720">
          <v:shape id="_x0000_i1037" type="#_x0000_t75" style="width:105pt;height:36.75pt" o:ole="">
            <v:imagedata r:id="rId11" o:title=""/>
          </v:shape>
          <o:OLEObject Type="Embed" ProgID="Equation.3" ShapeID="_x0000_i1037" DrawAspect="Content" ObjectID="_1578078369" r:id="rId12"/>
        </w:object>
      </w:r>
      <w:r w:rsidRPr="00682149">
        <w:t xml:space="preserve"> = 1,5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5</w:t>
      </w:r>
      <w:r w:rsidRPr="00682149">
        <w:t xml:space="preserve"> </w:t>
      </w:r>
      <w:r w:rsidRPr="00682149">
        <w:sym w:font="Symbol" w:char="F0DE"/>
      </w:r>
      <w:r w:rsidRPr="00682149">
        <w:t xml:space="preserve"> 9,0 × [H</w:t>
      </w:r>
      <w:r w:rsidRPr="00682149">
        <w:rPr>
          <w:vertAlign w:val="subscript"/>
        </w:rPr>
        <w:t>3</w:t>
      </w:r>
      <w:r w:rsidRPr="00682149">
        <w:t>O</w:t>
      </w:r>
      <w:r w:rsidRPr="00682149">
        <w:rPr>
          <w:vertAlign w:val="superscript"/>
        </w:rPr>
        <w:t>+</w:t>
      </w:r>
      <w:r w:rsidRPr="00682149">
        <w:t>] = 1,5</w:t>
      </w:r>
      <w:r w:rsidRPr="00682149">
        <w:rPr>
          <w:iCs/>
        </w:rPr>
        <w:sym w:font="Symbol" w:char="F0D7"/>
      </w:r>
      <w:r w:rsidRPr="00682149">
        <w:rPr>
          <w:iCs/>
        </w:rPr>
        <w:t>10</w:t>
      </w:r>
      <w:r w:rsidRPr="00682149">
        <w:rPr>
          <w:iCs/>
          <w:vertAlign w:val="superscript"/>
        </w:rPr>
        <w:sym w:font="Symbol" w:char="F02D"/>
      </w:r>
      <w:r w:rsidRPr="00682149">
        <w:rPr>
          <w:iCs/>
          <w:vertAlign w:val="superscript"/>
        </w:rPr>
        <w:t>5</w:t>
      </w:r>
      <w:r w:rsidRPr="00682149">
        <w:rPr>
          <w:iCs/>
        </w:rPr>
        <w:t xml:space="preserve"> </w:t>
      </w:r>
      <w:r w:rsidRPr="00682149">
        <w:sym w:font="Symbol" w:char="F0DE"/>
      </w:r>
      <w:r w:rsidRPr="00682149">
        <w:t xml:space="preserve"> [H</w:t>
      </w:r>
      <w:r w:rsidRPr="00682149">
        <w:rPr>
          <w:vertAlign w:val="subscript"/>
        </w:rPr>
        <w:t>3</w:t>
      </w:r>
      <w:r w:rsidRPr="00682149">
        <w:t>O</w:t>
      </w:r>
      <w:r w:rsidRPr="00682149">
        <w:rPr>
          <w:vertAlign w:val="superscript"/>
        </w:rPr>
        <w:t>+</w:t>
      </w:r>
      <w:r w:rsidRPr="00682149">
        <w:t xml:space="preserve">] = </w:t>
      </w:r>
      <w:r w:rsidRPr="00682149">
        <w:rPr>
          <w:position w:val="-26"/>
        </w:rPr>
        <w:object w:dxaOrig="880" w:dyaOrig="680">
          <v:shape id="_x0000_i1038" type="#_x0000_t75" style="width:43.5pt;height:33.75pt" o:ole="">
            <v:imagedata r:id="rId13" o:title=""/>
          </v:shape>
          <o:OLEObject Type="Embed" ProgID="Equation.3" ShapeID="_x0000_i1038" DrawAspect="Content" ObjectID="_1578078370" r:id="rId14"/>
        </w:object>
      </w:r>
      <w:r w:rsidRPr="00682149">
        <w:t xml:space="preserve"> = 1,7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6</w:t>
      </w:r>
      <w:r w:rsidRPr="00682149">
        <w:t xml:space="preserve"> mol L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</w:t>
      </w:r>
      <w:r w:rsidRPr="00682149">
        <w:t xml:space="preserve"> </w:t>
      </w:r>
      <w:r w:rsidRPr="00682149">
        <w:sym w:font="Symbol" w:char="F0DE"/>
      </w:r>
      <w:r w:rsidRPr="00682149">
        <w:t xml:space="preserve"> pH = 5,77</w:t>
      </w:r>
      <w:r>
        <w:br/>
      </w:r>
      <w:r w:rsidRPr="00682149">
        <w:t>(2 significante cijfers, achter de komma).</w:t>
      </w:r>
    </w:p>
    <w:p w:rsidR="005A5180" w:rsidRPr="00682149" w:rsidRDefault="005A5180" w:rsidP="005A5180">
      <w:pPr>
        <w:pStyle w:val="OpmCurs"/>
      </w:pPr>
      <w:r w:rsidRPr="00682149">
        <w:t>Opmerking: Indien alleen bij het eindantwoord wordt afgerond, geldt: pH = 5,78.</w:t>
      </w:r>
    </w:p>
    <w:bookmarkStart w:id="2" w:name="_Toc494972574"/>
    <w:bookmarkStart w:id="3" w:name="_Toc151212613"/>
    <w:bookmarkStart w:id="4" w:name="_Toc152679772"/>
    <w:p w:rsidR="005A5180" w:rsidRPr="00892728" w:rsidRDefault="005A5180" w:rsidP="005A5180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2B3DD8E0" wp14:editId="7EB5E1B6">
                <wp:simplePos x="0" y="0"/>
                <wp:positionH relativeFrom="margin">
                  <wp:align>center</wp:align>
                </wp:positionH>
                <wp:positionV relativeFrom="paragraph">
                  <wp:posOffset>411775</wp:posOffset>
                </wp:positionV>
                <wp:extent cx="6172835" cy="0"/>
                <wp:effectExtent l="0" t="19050" r="56515" b="38100"/>
                <wp:wrapSquare wrapText="bothSides"/>
                <wp:docPr id="48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50EA2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2.4pt" to="486.0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26FgIAACs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>
        <w:t>Complex zilver</w:t>
      </w:r>
      <w:r>
        <w:tab/>
        <w:t>1994-II(II)</w:t>
      </w:r>
      <w:bookmarkEnd w:id="2"/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4</w:t>
      </w:r>
    </w:p>
    <w:p w:rsidR="005A5180" w:rsidRPr="009658DD" w:rsidRDefault="005A5180" w:rsidP="005A5180">
      <w:r>
        <w:rPr>
          <w:noProof/>
        </w:rPr>
        <w:drawing>
          <wp:anchor distT="0" distB="0" distL="114300" distR="114300" simplePos="0" relativeHeight="251671552" behindDoc="0" locked="0" layoutInCell="1" allowOverlap="1" wp14:anchorId="22A1093E" wp14:editId="16EC4866">
            <wp:simplePos x="0" y="0"/>
            <wp:positionH relativeFrom="margin">
              <wp:align>right</wp:align>
            </wp:positionH>
            <wp:positionV relativeFrom="paragraph">
              <wp:posOffset>100615</wp:posOffset>
            </wp:positionV>
            <wp:extent cx="1245235" cy="739775"/>
            <wp:effectExtent l="0" t="0" r="0" b="3175"/>
            <wp:wrapSquare wrapText="bothSides"/>
            <wp:docPr id="490" name="Afbeelding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8DD">
        <w:t>De negatieve N-kant van het dipoolmolecuul van ammoniak is naar het (positieve) Ag</w:t>
      </w:r>
      <w:r w:rsidRPr="009658DD">
        <w:rPr>
          <w:vertAlign w:val="superscript"/>
        </w:rPr>
        <w:t>+</w:t>
      </w:r>
      <w:r w:rsidRPr="009658DD">
        <w:t xml:space="preserve"> ion gericht.</w: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3</w:t>
      </w:r>
    </w:p>
    <w:p w:rsidR="005A5180" w:rsidRPr="00AC74DC" w:rsidRDefault="005A5180" w:rsidP="005A5180">
      <w:pPr>
        <w:rPr>
          <w:i/>
        </w:rPr>
      </w:pPr>
      <w:r w:rsidRPr="00AC74DC">
        <w:t xml:space="preserve">Voor vat A geldt: </w:t>
      </w:r>
      <w:r w:rsidRPr="00AC74DC">
        <w:rPr>
          <w:i/>
        </w:rPr>
        <w:t>V</w:t>
      </w:r>
      <w:r w:rsidRPr="00C5777B">
        <w:rPr>
          <w:vertAlign w:val="subscript"/>
        </w:rPr>
        <w:t>A</w:t>
      </w:r>
      <w:r w:rsidRPr="00AC74DC">
        <w:rPr>
          <w:i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0,</m:t>
            </m:r>
            <m:r>
              <m:rPr>
                <m:sty m:val="p"/>
              </m:rPr>
              <w:rPr>
                <w:rFonts w:ascii="Cambria Math" w:hAnsi="Cambria Math"/>
              </w:rPr>
              <m:t>Ag/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Ag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sub>
        </m:sSub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0,059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t xml:space="preserve"> log[Ag</w:t>
      </w:r>
      <w:r>
        <w:rPr>
          <w:vertAlign w:val="superscript"/>
        </w:rPr>
        <w:t>+</w:t>
      </w:r>
      <w:r>
        <w:t>]</w:t>
      </w:r>
      <w:r>
        <w:rPr>
          <w:vertAlign w:val="subscript"/>
        </w:rPr>
        <w:t>A</w:t>
      </w:r>
      <w:r>
        <w:t xml:space="preserve"> = +0,80 + 0,059</w:t>
      </w:r>
      <w:r w:rsidRPr="00C5777B">
        <w:t xml:space="preserve"> </w:t>
      </w:r>
      <w:r>
        <w:t>log[Ag</w:t>
      </w:r>
      <w:r>
        <w:rPr>
          <w:vertAlign w:val="superscript"/>
        </w:rPr>
        <w:t>+</w:t>
      </w:r>
      <w:r>
        <w:t>]</w:t>
      </w:r>
      <w:r>
        <w:rPr>
          <w:vertAlign w:val="subscript"/>
        </w:rPr>
        <w:t>A</w:t>
      </w:r>
    </w:p>
    <w:p w:rsidR="005A5180" w:rsidRPr="00B51A02" w:rsidRDefault="005A5180" w:rsidP="005A5180">
      <w:pPr>
        <w:rPr>
          <w:b/>
          <w:bCs/>
        </w:rPr>
      </w:pPr>
      <w:r w:rsidRPr="00B51A02">
        <w:t xml:space="preserve">Voor vat B geldt: </w:t>
      </w:r>
      <w:r w:rsidRPr="00AC74DC">
        <w:rPr>
          <w:i/>
        </w:rPr>
        <w:t>V</w:t>
      </w:r>
      <w:r>
        <w:rPr>
          <w:vertAlign w:val="subscript"/>
        </w:rPr>
        <w:t>B</w:t>
      </w:r>
      <w:r w:rsidRPr="00AC74DC">
        <w:rPr>
          <w:i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Cs w:val="20"/>
                <w:lang w:eastAsia="nl-NL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0,</m:t>
            </m:r>
            <m:r>
              <m:rPr>
                <m:sty m:val="p"/>
              </m:rPr>
              <w:rPr>
                <w:rFonts w:ascii="Cambria Math" w:hAnsi="Cambria Math"/>
              </w:rPr>
              <m:t>Ag/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szCs w:val="20"/>
                    <w:lang w:eastAsia="nl-N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Ag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sub>
        </m:sSub>
      </m:oMath>
      <w:r>
        <w:t xml:space="preserve"> +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Cs w:val="20"/>
                <w:lang w:eastAsia="nl-NL"/>
              </w:rPr>
            </m:ctrlPr>
          </m:fPr>
          <m:num>
            <m:r>
              <w:rPr>
                <w:rFonts w:ascii="Cambria Math" w:hAnsi="Cambria Math"/>
              </w:rPr>
              <m:t>0,059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t xml:space="preserve"> log[Ag</w:t>
      </w:r>
      <w:r>
        <w:rPr>
          <w:vertAlign w:val="superscript"/>
        </w:rPr>
        <w:t>+</w:t>
      </w:r>
      <w:r>
        <w:t>]</w:t>
      </w:r>
      <w:r>
        <w:rPr>
          <w:vertAlign w:val="subscript"/>
        </w:rPr>
        <w:t>B</w:t>
      </w:r>
      <w:r>
        <w:t xml:space="preserve"> = +0,80 + 0,059</w:t>
      </w:r>
      <w:r w:rsidRPr="00C5777B">
        <w:t xml:space="preserve"> </w:t>
      </w:r>
      <w:r>
        <w:t>log[Ag</w:t>
      </w:r>
      <w:r>
        <w:rPr>
          <w:vertAlign w:val="superscript"/>
        </w:rPr>
        <w:t>+</w:t>
      </w:r>
      <w:r>
        <w:t>]</w:t>
      </w:r>
      <w:r>
        <w:rPr>
          <w:vertAlign w:val="subscript"/>
        </w:rPr>
        <w:t>B</w:t>
      </w:r>
    </w:p>
    <w:p w:rsidR="005A5180" w:rsidRPr="00322F6E" w:rsidRDefault="005A5180" w:rsidP="005A5180">
      <w:pPr>
        <w:rPr>
          <w:lang w:val="it-IT"/>
        </w:rPr>
      </w:pPr>
      <w:r>
        <w:rPr>
          <w:rFonts w:ascii="Symbol" w:hAnsi="Symbol"/>
          <w:lang w:val="it-IT"/>
        </w:rPr>
        <w:t></w:t>
      </w:r>
      <w:r w:rsidRPr="00322F6E">
        <w:rPr>
          <w:i/>
          <w:iCs/>
          <w:lang w:val="it-IT"/>
        </w:rPr>
        <w:t>V= V</w:t>
      </w:r>
      <w:r w:rsidRPr="00322F6E">
        <w:rPr>
          <w:iCs/>
          <w:vertAlign w:val="subscript"/>
          <w:lang w:val="it-IT"/>
        </w:rPr>
        <w:t>A</w:t>
      </w:r>
      <w:r w:rsidRPr="00322F6E">
        <w:rPr>
          <w:i/>
          <w:iCs/>
          <w:lang w:val="it-IT"/>
        </w:rPr>
        <w:t xml:space="preserve"> </w:t>
      </w:r>
      <w:r>
        <w:rPr>
          <w:i/>
          <w:iCs/>
        </w:rPr>
        <w:sym w:font="Symbol" w:char="F02D"/>
      </w:r>
      <w:r w:rsidRPr="00322F6E">
        <w:rPr>
          <w:i/>
          <w:iCs/>
          <w:lang w:val="it-IT"/>
        </w:rPr>
        <w:t xml:space="preserve"> V</w:t>
      </w:r>
      <w:r w:rsidRPr="00322F6E">
        <w:rPr>
          <w:iCs/>
          <w:vertAlign w:val="subscript"/>
          <w:lang w:val="it-IT"/>
        </w:rPr>
        <w:t>B</w:t>
      </w:r>
      <w:r w:rsidRPr="00322F6E">
        <w:rPr>
          <w:i/>
          <w:iCs/>
          <w:lang w:val="it-IT"/>
        </w:rPr>
        <w:t xml:space="preserve"> = </w:t>
      </w:r>
      <w:r w:rsidRPr="00322F6E">
        <w:rPr>
          <w:lang w:val="it-IT"/>
        </w:rPr>
        <w:t>0,059 (log[Ag]</w:t>
      </w:r>
      <w:r w:rsidRPr="00322F6E">
        <w:rPr>
          <w:vertAlign w:val="subscript"/>
          <w:lang w:val="it-IT"/>
        </w:rPr>
        <w:t>A</w:t>
      </w:r>
      <w:r w:rsidRPr="00322F6E">
        <w:rPr>
          <w:lang w:val="it-IT"/>
        </w:rPr>
        <w:t xml:space="preserve"> </w:t>
      </w:r>
      <w:r>
        <w:sym w:font="Symbol" w:char="F02D"/>
      </w:r>
      <w:r w:rsidRPr="00322F6E">
        <w:rPr>
          <w:lang w:val="it-IT"/>
        </w:rPr>
        <w:t xml:space="preserve"> log[Ag]</w:t>
      </w:r>
      <w:r w:rsidRPr="00322F6E">
        <w:rPr>
          <w:vertAlign w:val="subscript"/>
          <w:lang w:val="it-IT"/>
        </w:rPr>
        <w:t>B</w:t>
      </w:r>
      <w:r w:rsidRPr="00322F6E">
        <w:rPr>
          <w:lang w:val="it-IT"/>
        </w:rPr>
        <w:t xml:space="preserve">) = 0,059 log </w:t>
      </w:r>
    </w:p>
    <w:p w:rsidR="005A5180" w:rsidRDefault="005A5180" w:rsidP="005A5180">
      <w:pPr>
        <w:pStyle w:val="Maximumscore"/>
        <w:ind w:left="0" w:hanging="567"/>
      </w:pPr>
      <w:bookmarkStart w:id="5" w:name="_Ref489091874"/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2</w:t>
      </w:r>
    </w:p>
    <w:p w:rsidR="005A5180" w:rsidRPr="009658DD" w:rsidRDefault="005A5180" w:rsidP="005A5180">
      <w:pPr>
        <w:rPr>
          <w:u w:val="single"/>
        </w:rPr>
      </w:pPr>
      <w:r>
        <w:rPr>
          <w:rFonts w:ascii="Symbol" w:hAnsi="Symbol"/>
        </w:rPr>
        <w:t></w:t>
      </w:r>
      <w:r w:rsidRPr="009658DD">
        <w:rPr>
          <w:iCs/>
        </w:rPr>
        <w:t xml:space="preserve">V= </w:t>
      </w:r>
      <w:r w:rsidRPr="009658DD">
        <w:t xml:space="preserve">0,303 V = 0,059 log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</m:den>
        </m:f>
      </m:oMath>
      <w:r w:rsidRPr="009658DD">
        <w:t xml:space="preserve"> </w:t>
      </w:r>
      <w:r>
        <w:sym w:font="Symbol" w:char="F0DE"/>
      </w:r>
      <w:r w:rsidRPr="009658DD">
        <w:t xml:space="preserve"> log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</m:den>
        </m:f>
      </m:oMath>
      <w:r w:rsidRPr="009658DD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0,303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0,059</m:t>
            </m:r>
          </m:den>
        </m:f>
      </m:oMath>
      <w:r w:rsidRPr="009658DD">
        <w:t xml:space="preserve"> = 5,14 </w:t>
      </w:r>
      <w:r>
        <w:sym w:font="Symbol" w:char="F0DE"/>
      </w:r>
      <w:r w:rsidRPr="009658DD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</m:den>
        </m:f>
      </m:oMath>
      <w:r w:rsidRPr="009658DD">
        <w:t xml:space="preserve"> = 1,4</w:t>
      </w:r>
      <w:r>
        <w:sym w:font="Symbol" w:char="F0D7"/>
      </w:r>
      <w:r w:rsidRPr="009658DD">
        <w:t>10</w:t>
      </w:r>
      <w:r>
        <w:rPr>
          <w:vertAlign w:val="superscript"/>
        </w:rPr>
        <w:sym w:font="Symbol" w:char="F02D"/>
      </w:r>
      <w:r w:rsidRPr="009658DD">
        <w:rPr>
          <w:vertAlign w:val="superscript"/>
        </w:rPr>
        <w:t>5</w:t>
      </w:r>
      <w:bookmarkEnd w:id="5"/>
    </w:p>
    <w:p w:rsidR="005A5180" w:rsidRPr="00B51A02" w:rsidRDefault="005A5180" w:rsidP="005A5180">
      <w:r w:rsidRPr="00B51A02">
        <w:t>Gegeven is: [Ag</w:t>
      </w:r>
      <w:r w:rsidRPr="00B51A02">
        <w:rPr>
          <w:vertAlign w:val="superscript"/>
        </w:rPr>
        <w:t>+</w:t>
      </w:r>
      <w:r w:rsidRPr="00B51A02">
        <w:t>]</w:t>
      </w:r>
      <w:r w:rsidRPr="00B51A02">
        <w:rPr>
          <w:vertAlign w:val="subscript"/>
        </w:rPr>
        <w:t>A</w:t>
      </w:r>
      <w:r w:rsidRPr="00B51A02">
        <w:t xml:space="preserve"> = 0,100 mo</w:t>
      </w:r>
      <w:r>
        <w:t>l L</w:t>
      </w:r>
      <w:r w:rsidRPr="002173C0">
        <w:rPr>
          <w:rFonts w:ascii="Symbol" w:hAnsi="Symbol"/>
          <w:vertAlign w:val="superscript"/>
        </w:rPr>
        <w:t></w:t>
      </w:r>
      <w:r w:rsidRPr="00B51A02">
        <w:rPr>
          <w:vertAlign w:val="superscript"/>
        </w:rPr>
        <w:t>1</w:t>
      </w:r>
      <w:r>
        <w:t xml:space="preserve"> </w:t>
      </w:r>
      <w:r>
        <w:sym w:font="Symbol" w:char="F0DE"/>
      </w:r>
      <w:r>
        <w:t xml:space="preserve"> </w:t>
      </w:r>
      <w:r w:rsidRPr="00B51A02">
        <w:t>[Ag</w:t>
      </w:r>
      <w:r w:rsidRPr="00B51A02">
        <w:rPr>
          <w:vertAlign w:val="superscript"/>
        </w:rPr>
        <w:t>+</w:t>
      </w:r>
      <w:r w:rsidRPr="00B51A02">
        <w:t>]</w:t>
      </w:r>
      <w:r>
        <w:rPr>
          <w:vertAlign w:val="subscript"/>
        </w:rPr>
        <w:t>B</w:t>
      </w:r>
      <w:r w:rsidRPr="00B51A02">
        <w:t xml:space="preserve"> = </w:t>
      </w:r>
      <w:r w:rsidRPr="00B51A02">
        <w:rPr>
          <w:u w:val="single"/>
        </w:rPr>
        <w:t>7,1</w:t>
      </w:r>
      <w:r>
        <w:rPr>
          <w:u w:val="single"/>
        </w:rPr>
        <w:sym w:font="Symbol" w:char="F0D7"/>
      </w:r>
      <w:r w:rsidRPr="00B51A02">
        <w:rPr>
          <w:u w:val="single"/>
        </w:rPr>
        <w:t>10</w:t>
      </w:r>
      <w:r w:rsidRPr="002173C0">
        <w:rPr>
          <w:rFonts w:ascii="Symbol" w:hAnsi="Symbol"/>
          <w:u w:val="single"/>
          <w:vertAlign w:val="superscript"/>
        </w:rPr>
        <w:t></w:t>
      </w:r>
      <w:r w:rsidRPr="00B51A02">
        <w:rPr>
          <w:u w:val="single"/>
          <w:vertAlign w:val="superscript"/>
        </w:rPr>
        <w:t>7</w:t>
      </w:r>
      <w:r w:rsidRPr="00B51A02">
        <w:t xml:space="preserve"> mo</w:t>
      </w:r>
      <w:r>
        <w:t>l L</w:t>
      </w:r>
      <w:r w:rsidRPr="002173C0">
        <w:rPr>
          <w:rFonts w:ascii="Symbol" w:hAnsi="Symbol"/>
          <w:vertAlign w:val="superscript"/>
        </w:rPr>
        <w:t></w:t>
      </w:r>
      <w:r w:rsidRPr="00B51A02">
        <w:rPr>
          <w:vertAlign w:val="superscript"/>
        </w:rPr>
        <w:t>1</w:t>
      </w:r>
    </w:p>
    <w:p w:rsidR="005A5180" w:rsidRPr="00B51A02" w:rsidRDefault="005A5180" w:rsidP="005A5180">
      <w:pPr>
        <w:pStyle w:val="OpmCurs"/>
      </w:pPr>
      <w:r w:rsidRPr="00322F6E">
        <w:rPr>
          <w:bCs/>
        </w:rPr>
        <w:t>Opmerking:</w:t>
      </w:r>
      <w:r w:rsidRPr="00B51A02">
        <w:rPr>
          <w:b/>
          <w:bCs/>
        </w:rPr>
        <w:t xml:space="preserve"> </w:t>
      </w:r>
      <w:r w:rsidRPr="00B51A02">
        <w:t>Indien alleen bij het</w:t>
      </w:r>
      <w:r>
        <w:t xml:space="preserve"> </w:t>
      </w:r>
      <w:r w:rsidRPr="00B51A02">
        <w:t>eindantwoord wordt afgerond, vind je 7,3</w:t>
      </w:r>
      <w:r>
        <w:sym w:font="Symbol" w:char="F0D7"/>
      </w:r>
      <w:r w:rsidRPr="00B51A02">
        <w:t>10</w:t>
      </w:r>
      <w:r w:rsidRPr="002173C0">
        <w:rPr>
          <w:rFonts w:ascii="Symbol" w:hAnsi="Symbol"/>
          <w:vertAlign w:val="superscript"/>
        </w:rPr>
        <w:t></w:t>
      </w:r>
      <w:r w:rsidRPr="00B51A02">
        <w:rPr>
          <w:vertAlign w:val="superscript"/>
        </w:rPr>
        <w:t>7</w:t>
      </w:r>
      <w:r w:rsidRPr="00B51A02">
        <w:t xml:space="preserve"> mo</w:t>
      </w:r>
      <w:r>
        <w:t>l L</w:t>
      </w:r>
      <w:r w:rsidRPr="002173C0">
        <w:rPr>
          <w:rFonts w:ascii="Symbol" w:hAnsi="Symbol"/>
          <w:vertAlign w:val="superscript"/>
        </w:rPr>
        <w:t></w:t>
      </w:r>
      <w:r w:rsidRPr="00B51A02">
        <w:rPr>
          <w:vertAlign w:val="superscript"/>
        </w:rPr>
        <w:t>1</w:t>
      </w:r>
      <w:r w:rsidRPr="00B51A02">
        <w:t>.</w: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6</w:t>
      </w:r>
    </w:p>
    <w:p w:rsidR="005A5180" w:rsidRDefault="005A5180" w:rsidP="005A5180">
      <w:r w:rsidRPr="009658DD">
        <w:t xml:space="preserve">7,50 </w:t>
      </w:r>
      <w:proofErr w:type="spellStart"/>
      <w:r w:rsidRPr="009658DD">
        <w:t>mmol</w:t>
      </w:r>
      <w:proofErr w:type="spellEnd"/>
      <w:r w:rsidRPr="009658DD">
        <w:t xml:space="preserve"> Ag</w:t>
      </w:r>
      <w:r w:rsidRPr="009658DD">
        <w:rPr>
          <w:vertAlign w:val="superscript"/>
        </w:rPr>
        <w:t>+</w:t>
      </w:r>
      <w:r w:rsidRPr="009658DD">
        <w:t xml:space="preserve"> is (vrijwel) geheel omgezet in Ag(NH</w:t>
      </w:r>
      <w:r w:rsidRPr="009658DD">
        <w:rPr>
          <w:vertAlign w:val="subscript"/>
        </w:rPr>
        <w:t>3</w:t>
      </w:r>
      <w:r w:rsidRPr="009658DD">
        <w:t>)</w:t>
      </w:r>
      <w:r w:rsidRPr="009658DD">
        <w:rPr>
          <w:vertAlign w:val="subscript"/>
        </w:rPr>
        <w:t>2</w:t>
      </w:r>
      <w:r w:rsidRPr="009658DD">
        <w:rPr>
          <w:vertAlign w:val="superscript"/>
        </w:rPr>
        <w:t>+</w:t>
      </w:r>
      <w:r w:rsidRPr="009658DD">
        <w:t xml:space="preserve">; hiervoor is nodig 2 × 7,50 </w:t>
      </w:r>
      <w:proofErr w:type="spellStart"/>
      <w:r w:rsidRPr="009658DD">
        <w:t>mmol</w:t>
      </w:r>
      <w:proofErr w:type="spellEnd"/>
      <w:r w:rsidRPr="009658DD">
        <w:t xml:space="preserve"> = </w:t>
      </w:r>
      <w:r w:rsidRPr="009658DD">
        <w:br/>
        <w:t xml:space="preserve">15,00 </w:t>
      </w:r>
      <w:proofErr w:type="spellStart"/>
      <w:r w:rsidRPr="009658DD">
        <w:t>mmol</w:t>
      </w:r>
      <w:proofErr w:type="spellEnd"/>
      <w:r w:rsidRPr="009658DD">
        <w:t xml:space="preserve"> NH</w:t>
      </w:r>
      <w:r w:rsidRPr="009658DD">
        <w:rPr>
          <w:vertAlign w:val="subscript"/>
        </w:rPr>
        <w:t>3</w:t>
      </w:r>
      <w:r w:rsidRPr="009658DD">
        <w:t xml:space="preserve">. Opgelost is 22,35 </w:t>
      </w:r>
      <w:proofErr w:type="spellStart"/>
      <w:r w:rsidRPr="009658DD">
        <w:t>mmol</w:t>
      </w:r>
      <w:proofErr w:type="spellEnd"/>
      <w:r w:rsidRPr="009658DD">
        <w:t xml:space="preserve"> NH</w:t>
      </w:r>
      <w:r w:rsidRPr="009658DD">
        <w:rPr>
          <w:vertAlign w:val="subscript"/>
        </w:rPr>
        <w:t>3</w:t>
      </w:r>
      <w:r w:rsidRPr="009658DD">
        <w:t xml:space="preserve"> </w:t>
      </w:r>
      <w:r>
        <w:sym w:font="Symbol" w:char="F0DE"/>
      </w:r>
      <w:r w:rsidRPr="009658DD">
        <w:t xml:space="preserve"> er is nog vrij aanwezig: 22,35 </w:t>
      </w:r>
      <w:r>
        <w:sym w:font="Symbol" w:char="F02D"/>
      </w:r>
      <w:r w:rsidRPr="009658DD">
        <w:t xml:space="preserve"> 15,00 = </w:t>
      </w:r>
      <w:r w:rsidRPr="009658DD">
        <w:br/>
        <w:t xml:space="preserve">7,35 </w:t>
      </w:r>
      <w:proofErr w:type="spellStart"/>
      <w:r w:rsidRPr="009658DD">
        <w:t>mmol</w:t>
      </w:r>
      <w:proofErr w:type="spellEnd"/>
      <w:r w:rsidRPr="009658DD">
        <w:t xml:space="preserve"> NH</w:t>
      </w:r>
      <w:r w:rsidRPr="009658DD">
        <w:rPr>
          <w:vertAlign w:val="subscript"/>
        </w:rPr>
        <w:t>3</w:t>
      </w:r>
      <w:r w:rsidRPr="009658DD">
        <w:t xml:space="preserve">. </w:t>
      </w:r>
      <w:r w:rsidRPr="00322F6E">
        <w:t>Er geldt dus: [Ag(NH</w:t>
      </w:r>
      <w:r w:rsidRPr="00322F6E">
        <w:rPr>
          <w:vertAlign w:val="subscript"/>
        </w:rPr>
        <w:t>3</w:t>
      </w:r>
      <w:r w:rsidRPr="00322F6E">
        <w:t>)</w:t>
      </w:r>
      <w:r w:rsidRPr="00322F6E">
        <w:rPr>
          <w:vertAlign w:val="subscript"/>
        </w:rPr>
        <w:t>2</w:t>
      </w:r>
      <w:r w:rsidRPr="00322F6E">
        <w:rPr>
          <w:vertAlign w:val="superscript"/>
        </w:rPr>
        <w:t>+</w:t>
      </w:r>
      <w:r w:rsidRPr="00322F6E">
        <w:t xml:space="preserve">]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7,50 </m:t>
            </m:r>
            <m:r>
              <m:rPr>
                <m:sty m:val="p"/>
              </m:rPr>
              <w:rPr>
                <w:rFonts w:ascii="Cambria Math" w:hAnsi="Cambria Math"/>
              </w:rPr>
              <m:t>mmol</m:t>
            </m:r>
          </m:num>
          <m:den>
            <m:r>
              <w:rPr>
                <w:rFonts w:ascii="Cambria Math" w:hAnsi="Cambria Math"/>
              </w:rPr>
              <m:t xml:space="preserve">90,0 </m:t>
            </m:r>
            <m:r>
              <m:rPr>
                <m:sty m:val="p"/>
              </m:rPr>
              <w:rPr>
                <w:rFonts w:ascii="Cambria Math" w:hAnsi="Cambria Math"/>
              </w:rPr>
              <m:t>mL</m:t>
            </m:r>
          </m:den>
        </m:f>
      </m:oMath>
      <w:r>
        <w:t xml:space="preserve"> = </w:t>
      </w:r>
      <w:r w:rsidRPr="00322F6E">
        <w:t>0,0833 mo</w:t>
      </w:r>
      <w:r>
        <w:t>l L</w:t>
      </w:r>
      <w:r w:rsidRPr="00322F6E">
        <w:rPr>
          <w:rFonts w:ascii="Symbol" w:hAnsi="Symbol"/>
          <w:vertAlign w:val="superscript"/>
        </w:rPr>
        <w:t></w:t>
      </w:r>
      <w:r w:rsidRPr="00322F6E">
        <w:rPr>
          <w:vertAlign w:val="superscript"/>
        </w:rPr>
        <w:t>1</w:t>
      </w:r>
      <w:r w:rsidRPr="00322F6E">
        <w:t>.</w:t>
      </w:r>
    </w:p>
    <w:p w:rsidR="005A5180" w:rsidRPr="006F5578" w:rsidRDefault="005A5180" w:rsidP="005A5180">
      <w:pPr>
        <w:rPr>
          <w:lang w:eastAsia="nl-NL"/>
        </w:rPr>
      </w:pPr>
      <w:r>
        <w:rPr>
          <w:lang w:eastAsia="nl-NL"/>
        </w:rPr>
        <w:t>[</w:t>
      </w:r>
      <w:r w:rsidRPr="00B51A02">
        <w:t>NH</w:t>
      </w:r>
      <w:r w:rsidRPr="00B51A02">
        <w:rPr>
          <w:vertAlign w:val="subscript"/>
        </w:rPr>
        <w:t>3</w:t>
      </w:r>
      <w:r>
        <w:t xml:space="preserve">]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7,35 </m:t>
            </m:r>
            <m:r>
              <m:rPr>
                <m:sty m:val="p"/>
              </m:rPr>
              <w:rPr>
                <w:rFonts w:ascii="Cambria Math" w:hAnsi="Cambria Math"/>
              </w:rPr>
              <m:t>mmol</m:t>
            </m:r>
          </m:num>
          <m:den>
            <m:r>
              <w:rPr>
                <w:rFonts w:ascii="Cambria Math" w:hAnsi="Cambria Math"/>
              </w:rPr>
              <m:t xml:space="preserve">90,0 </m:t>
            </m:r>
            <m:r>
              <m:rPr>
                <m:sty m:val="p"/>
              </m:rPr>
              <w:rPr>
                <w:rFonts w:ascii="Cambria Math" w:hAnsi="Cambria Math"/>
              </w:rPr>
              <m:t>mL</m:t>
            </m:r>
          </m:den>
        </m:f>
      </m:oMath>
      <w:r>
        <w:rPr>
          <w:rFonts w:eastAsiaTheme="minorEastAsia"/>
        </w:rPr>
        <w:t xml:space="preserve"> = </w:t>
      </w:r>
      <w:r w:rsidRPr="00322F6E">
        <w:t>0,08</w:t>
      </w:r>
      <w:r>
        <w:t>17</w:t>
      </w:r>
      <w:r w:rsidRPr="00322F6E">
        <w:t xml:space="preserve"> mo</w:t>
      </w:r>
      <w:r>
        <w:t>l L</w:t>
      </w:r>
      <w:r w:rsidRPr="00322F6E">
        <w:rPr>
          <w:rFonts w:ascii="Symbol" w:hAnsi="Symbol"/>
          <w:vertAlign w:val="superscript"/>
        </w:rPr>
        <w:t></w:t>
      </w:r>
      <w:r w:rsidRPr="00322F6E">
        <w:rPr>
          <w:vertAlign w:val="superscript"/>
        </w:rPr>
        <w:t>1</w:t>
      </w:r>
      <w:r w:rsidRPr="00322F6E">
        <w:t>.</w:t>
      </w:r>
      <w:r>
        <w:t xml:space="preserve"> Bekend uit onderdeel </w:t>
      </w:r>
      <w:r>
        <w:fldChar w:fldCharType="begin"/>
      </w:r>
      <w:r>
        <w:instrText xml:space="preserve"> REF _Ref489091874 \r \h </w:instrText>
      </w:r>
      <w:r>
        <w:fldChar w:fldCharType="separate"/>
      </w:r>
      <w:r>
        <w:t xml:space="preserve">6 </w:t>
      </w:r>
      <w:r>
        <w:t></w:t>
      </w:r>
      <w:r>
        <w:fldChar w:fldCharType="end"/>
      </w:r>
      <w:r>
        <w:t xml:space="preserve">: </w:t>
      </w:r>
      <w:r w:rsidRPr="00B51A02">
        <w:t>[Ag</w:t>
      </w:r>
      <w:r w:rsidRPr="00B51A02">
        <w:rPr>
          <w:vertAlign w:val="superscript"/>
        </w:rPr>
        <w:t>+</w:t>
      </w:r>
      <w:r w:rsidRPr="00B51A02">
        <w:t xml:space="preserve">] = </w:t>
      </w:r>
      <w:r w:rsidRPr="00B51A02">
        <w:rPr>
          <w:u w:val="single"/>
        </w:rPr>
        <w:t>7,1</w:t>
      </w:r>
      <w:r>
        <w:rPr>
          <w:u w:val="single"/>
        </w:rPr>
        <w:sym w:font="Symbol" w:char="F0D7"/>
      </w:r>
      <w:r w:rsidRPr="00B51A02">
        <w:rPr>
          <w:u w:val="single"/>
        </w:rPr>
        <w:t>10</w:t>
      </w:r>
      <w:r w:rsidRPr="002173C0">
        <w:rPr>
          <w:rFonts w:ascii="Symbol" w:hAnsi="Symbol"/>
          <w:u w:val="single"/>
          <w:vertAlign w:val="superscript"/>
        </w:rPr>
        <w:t></w:t>
      </w:r>
      <w:r w:rsidRPr="00B51A02">
        <w:rPr>
          <w:u w:val="single"/>
          <w:vertAlign w:val="superscript"/>
        </w:rPr>
        <w:t>7</w:t>
      </w:r>
      <w:r w:rsidRPr="00B51A02">
        <w:t xml:space="preserve"> mo</w:t>
      </w:r>
      <w:r>
        <w:t>l L</w:t>
      </w:r>
      <w:r w:rsidRPr="002173C0">
        <w:rPr>
          <w:rFonts w:ascii="Symbol" w:hAnsi="Symbol"/>
          <w:vertAlign w:val="superscript"/>
        </w:rPr>
        <w:t></w:t>
      </w:r>
      <w:r w:rsidRPr="00B51A02">
        <w:rPr>
          <w:vertAlign w:val="superscript"/>
        </w:rPr>
        <w:t>1</w:t>
      </w:r>
    </w:p>
    <w:p w:rsidR="005A5180" w:rsidRPr="00B51A02" w:rsidRDefault="005A5180" w:rsidP="005A5180">
      <w:r w:rsidRPr="00B51A02">
        <w:t xml:space="preserve">Substitueer in </w:t>
      </w:r>
      <w:r w:rsidRPr="00B51A02">
        <w:rPr>
          <w:i/>
          <w:iCs/>
        </w:rPr>
        <w:t>K =</w:t>
      </w:r>
      <w:r>
        <w:rPr>
          <w:iCs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Cs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Ag(NH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Cs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  <w:iCs/>
        </w:rPr>
        <w:t xml:space="preserve"> </w:t>
      </w:r>
      <w:r>
        <w:rPr>
          <w:i/>
          <w:iCs/>
        </w:rPr>
        <w:t>=</w:t>
      </w:r>
      <w:r w:rsidRPr="00B51A02">
        <w:rPr>
          <w:i/>
          <w:iCs/>
        </w:rPr>
        <w:t xml:space="preserve"> </w:t>
      </w:r>
      <w:r w:rsidRPr="00B51A02">
        <w:rPr>
          <w:u w:val="single"/>
        </w:rPr>
        <w:t>1,8</w:t>
      </w:r>
      <w:r>
        <w:rPr>
          <w:u w:val="single"/>
        </w:rPr>
        <w:sym w:font="Symbol" w:char="F0D7"/>
      </w:r>
      <w:r w:rsidRPr="00B51A02">
        <w:rPr>
          <w:u w:val="single"/>
        </w:rPr>
        <w:t>10</w:t>
      </w:r>
      <w:r w:rsidRPr="00B51A02">
        <w:rPr>
          <w:u w:val="single"/>
          <w:vertAlign w:val="superscript"/>
        </w:rPr>
        <w:t>7</w:t>
      </w:r>
      <w:r w:rsidRPr="00B51A02">
        <w:t xml:space="preserve"> (2 significante cijfers).</w:t>
      </w:r>
    </w:p>
    <w:p w:rsidR="005A5180" w:rsidRPr="006F5578" w:rsidRDefault="005A5180" w:rsidP="005A5180">
      <w:pPr>
        <w:pStyle w:val="OpmCurs"/>
      </w:pPr>
      <w:r w:rsidRPr="00AC74DC">
        <w:rPr>
          <w:bCs/>
        </w:rPr>
        <w:t>Opmerkingen:</w:t>
      </w:r>
      <w:r w:rsidRPr="00B51A02">
        <w:rPr>
          <w:b/>
          <w:bCs/>
        </w:rPr>
        <w:t xml:space="preserve"> </w:t>
      </w:r>
      <w:r w:rsidRPr="00B51A02">
        <w:t>Indien alleen bij het eindantwoord wordt afgerond en wordt uitgegaan van 7,3</w:t>
      </w:r>
      <w:r>
        <w:sym w:font="Symbol" w:char="F0D7"/>
      </w:r>
      <w:r w:rsidRPr="00B51A02">
        <w:t>10</w:t>
      </w:r>
      <w:r w:rsidRPr="002173C0">
        <w:rPr>
          <w:rFonts w:ascii="Symbol" w:hAnsi="Symbol"/>
          <w:vertAlign w:val="superscript"/>
        </w:rPr>
        <w:t></w:t>
      </w:r>
      <w:r w:rsidRPr="00B51A02">
        <w:rPr>
          <w:vertAlign w:val="superscript"/>
        </w:rPr>
        <w:t>7</w:t>
      </w:r>
      <w:r w:rsidRPr="00B51A02">
        <w:t xml:space="preserve"> mo</w:t>
      </w:r>
      <w:r>
        <w:t>l L</w:t>
      </w:r>
      <w:r w:rsidRPr="002173C0">
        <w:rPr>
          <w:rFonts w:ascii="Symbol" w:hAnsi="Symbol"/>
          <w:vertAlign w:val="superscript"/>
        </w:rPr>
        <w:t></w:t>
      </w:r>
      <w:r w:rsidRPr="00B51A02">
        <w:rPr>
          <w:vertAlign w:val="superscript"/>
        </w:rPr>
        <w:t>1</w:t>
      </w:r>
      <w:r w:rsidRPr="00B51A02">
        <w:t xml:space="preserve"> uit onderdeel </w:t>
      </w:r>
      <w:r>
        <w:fldChar w:fldCharType="begin"/>
      </w:r>
      <w:r>
        <w:instrText xml:space="preserve"> REF _Ref489092264 \r \h </w:instrText>
      </w:r>
      <w:r>
        <w:fldChar w:fldCharType="separate"/>
      </w:r>
      <w:r>
        <w:t>6</w:t>
      </w:r>
      <w:r>
        <w:t xml:space="preserve"> </w:t>
      </w:r>
      <w:r>
        <w:fldChar w:fldCharType="end"/>
      </w:r>
      <w:r w:rsidRPr="00B51A02">
        <w:t xml:space="preserve">, vind je </w:t>
      </w:r>
      <w:r w:rsidRPr="00B51A02">
        <w:rPr>
          <w:iCs/>
        </w:rPr>
        <w:t>K</w:t>
      </w:r>
      <w:r>
        <w:rPr>
          <w:iCs/>
        </w:rPr>
        <w:t xml:space="preserve"> = </w:t>
      </w:r>
      <w:r w:rsidRPr="00B51A02">
        <w:t>1,7</w:t>
      </w:r>
      <w:r>
        <w:sym w:font="Symbol" w:char="F0D7"/>
      </w:r>
      <w:r w:rsidRPr="00B51A02">
        <w:t>10</w:t>
      </w:r>
      <w:r w:rsidRPr="00B51A02">
        <w:rPr>
          <w:vertAlign w:val="superscript"/>
        </w:rPr>
        <w:t>7</w:t>
      </w:r>
      <w:r w:rsidRPr="00B51A02">
        <w:t>.</w:t>
      </w:r>
      <w:r>
        <w:br/>
      </w:r>
      <w:r w:rsidRPr="00B51A02">
        <w:t>De K-waarde (dissociatieconstante) gegeven in BINAS-tabel 47 heeft betrekking op hetzelfde</w:t>
      </w:r>
      <w:r>
        <w:t xml:space="preserve"> </w:t>
      </w:r>
      <w:r w:rsidRPr="00B51A02">
        <w:t>evenwicht, alleen omgekeerd geschreven. Deze waarde, 5,9</w:t>
      </w:r>
      <w:r>
        <w:sym w:font="Symbol" w:char="F0D7"/>
      </w:r>
      <w:r w:rsidRPr="00B51A02">
        <w:t>10</w:t>
      </w:r>
      <w:r w:rsidRPr="002173C0">
        <w:rPr>
          <w:rFonts w:ascii="Symbol" w:hAnsi="Symbol"/>
          <w:vertAlign w:val="superscript"/>
        </w:rPr>
        <w:t></w:t>
      </w:r>
      <w:r w:rsidRPr="00B51A02">
        <w:rPr>
          <w:vertAlign w:val="superscript"/>
        </w:rPr>
        <w:t>8</w:t>
      </w:r>
      <w:r w:rsidRPr="00B51A02">
        <w:t xml:space="preserve">, is gelijk aan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1,7∙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  <w:r>
        <w:t>.</w:t>
      </w:r>
    </w:p>
    <w:bookmarkStart w:id="6" w:name="_Toc494972575"/>
    <w:p w:rsidR="005A5180" w:rsidRPr="00682149" w:rsidRDefault="005A5180" w:rsidP="005A5180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01A21F5D" wp14:editId="4399F000">
                <wp:simplePos x="0" y="0"/>
                <wp:positionH relativeFrom="margin">
                  <wp:align>center</wp:align>
                </wp:positionH>
                <wp:positionV relativeFrom="paragraph">
                  <wp:posOffset>417579</wp:posOffset>
                </wp:positionV>
                <wp:extent cx="6172835" cy="0"/>
                <wp:effectExtent l="0" t="19050" r="56515" b="38100"/>
                <wp:wrapSquare wrapText="bothSides"/>
                <wp:docPr id="48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2EC27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2.9pt" to="486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B8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Siliconenrubber</w:t>
      </w:r>
      <w:r>
        <w:tab/>
      </w:r>
      <w:r w:rsidRPr="00682149">
        <w:t>1994-II(III)</w:t>
      </w:r>
      <w:bookmarkEnd w:id="3"/>
      <w:bookmarkEnd w:id="4"/>
      <w:bookmarkEnd w:id="6"/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5</w:t>
      </w:r>
    </w:p>
    <w:p w:rsidR="005A5180" w:rsidRPr="00B51A02" w:rsidRDefault="005A5180" w:rsidP="005A5180">
      <w:r w:rsidRPr="00B51A02">
        <w:t xml:space="preserve">Stap 3: </w:t>
      </w:r>
      <w:r w:rsidRPr="005224AA">
        <w:rPr>
          <w:position w:val="-60"/>
        </w:rPr>
        <w:object w:dxaOrig="7699" w:dyaOrig="1272">
          <v:shape id="_x0000_i1039" type="#_x0000_t75" style="width:384.75pt;height:63.75pt" o:ole="">
            <v:imagedata r:id="rId16" o:title=""/>
          </v:shape>
          <o:OLEObject Type="Embed" ProgID="ACD.ChemSketch.20" ShapeID="_x0000_i1039" DrawAspect="Content" ObjectID="_1578078371" r:id="rId17"/>
        </w:objec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3</w:t>
      </w:r>
    </w:p>
    <w:p w:rsidR="005A5180" w:rsidRPr="00B51A02" w:rsidRDefault="005A5180" w:rsidP="005A5180">
      <w:r w:rsidRPr="00CC75B2">
        <w:object w:dxaOrig="2434" w:dyaOrig="1862">
          <v:shape id="_x0000_i1040" type="#_x0000_t75" style="width:121.5pt;height:93pt" o:ole="">
            <v:imagedata r:id="rId18" o:title=""/>
          </v:shape>
          <o:OLEObject Type="Embed" ProgID="ACD.ChemSketch.20" ShapeID="_x0000_i1040" DrawAspect="Content" ObjectID="_1578078372" r:id="rId19"/>
        </w:objec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3</w:t>
      </w:r>
    </w:p>
    <w:p w:rsidR="005A5180" w:rsidRPr="00B51A02" w:rsidRDefault="005A5180" w:rsidP="005A5180">
      <w:r w:rsidRPr="00CC75B2">
        <w:object w:dxaOrig="1896" w:dyaOrig="1272">
          <v:shape id="_x0000_i1041" type="#_x0000_t75" style="width:94.5pt;height:63.75pt" o:ole="">
            <v:imagedata r:id="rId20" o:title=""/>
          </v:shape>
          <o:OLEObject Type="Embed" ProgID="ACD.ChemSketch.20" ShapeID="_x0000_i1041" DrawAspect="Content" ObjectID="_1578078373" r:id="rId21"/>
        </w:objec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3</w:t>
      </w:r>
    </w:p>
    <w:p w:rsidR="005A5180" w:rsidRPr="00682149" w:rsidRDefault="005A5180" w:rsidP="005A5180">
      <w:proofErr w:type="spellStart"/>
      <w:r w:rsidRPr="009658DD">
        <w:t>Dichloordimethylsilaan</w:t>
      </w:r>
      <w:proofErr w:type="spellEnd"/>
      <w:r w:rsidRPr="009658DD">
        <w:t xml:space="preserve"> kan via het </w:t>
      </w:r>
      <w:proofErr w:type="spellStart"/>
      <w:r w:rsidRPr="009658DD">
        <w:t>dimethylsilaandiol</w:t>
      </w:r>
      <w:proofErr w:type="spellEnd"/>
      <w:r w:rsidRPr="009658DD">
        <w:t xml:space="preserve"> aan beide kanten van het molecuul reageren met een ander monomeer. Stof A kan bij de polymerisatie, waarschijnlijk als </w:t>
      </w:r>
      <w:proofErr w:type="spellStart"/>
      <w:r w:rsidRPr="009658DD">
        <w:t>hydroxyverbinding</w:t>
      </w:r>
      <w:proofErr w:type="spellEnd"/>
      <w:r w:rsidRPr="009658DD">
        <w:t xml:space="preserve">, concurreren met </w:t>
      </w:r>
      <w:proofErr w:type="spellStart"/>
      <w:r w:rsidRPr="009658DD">
        <w:t>dimethylsilaandiol</w:t>
      </w:r>
      <w:proofErr w:type="spellEnd"/>
      <w:r w:rsidRPr="009658DD">
        <w:t>. Maar stof A bezit maar één chloorgroep, zodat de polymerisatie (aan de andere kant van het molecuul) niet kan worden voortgezet.</w:t>
      </w:r>
      <w:r w:rsidRPr="009658DD">
        <w:br/>
        <w:t>Dit blijkt uit de structuur van polymeer 2 (zie opgave), waarin de stof A aan het einde van de keten is ingebouwd.</w:t>
      </w:r>
      <w:r w:rsidRPr="009658DD">
        <w:br/>
        <w:t xml:space="preserve">Wanneer een grotere hoeveelheid van stof A wordt toegevoegd, zullen er meer polymeriserende ketens worden 'afgehecht'. </w:t>
      </w:r>
      <w:r w:rsidRPr="00682149">
        <w:t>Het polymeer zal daardoor gemiddeld uit kortere ketens bestaan.</w: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4</w:t>
      </w:r>
    </w:p>
    <w:p w:rsidR="005A5180" w:rsidRPr="00682149" w:rsidRDefault="005A5180" w:rsidP="005A5180">
      <w:r w:rsidRPr="00CC75B2">
        <w:object w:dxaOrig="10862" w:dyaOrig="2515">
          <v:shape id="_x0000_i1042" type="#_x0000_t75" style="width:444pt;height:102.75pt" o:ole="">
            <v:imagedata r:id="rId22" o:title=""/>
          </v:shape>
          <o:OLEObject Type="Embed" ProgID="ACD.ChemSketch.20" ShapeID="_x0000_i1042" DrawAspect="Content" ObjectID="_1578078374" r:id="rId23"/>
        </w:object>
      </w:r>
    </w:p>
    <w:p w:rsidR="005A5180" w:rsidRPr="00682149" w:rsidRDefault="005A5180" w:rsidP="005A5180">
      <w:pPr>
        <w:pStyle w:val="OpmCurs"/>
      </w:pPr>
      <w:r w:rsidRPr="00682149">
        <w:rPr>
          <w:bCs/>
        </w:rPr>
        <w:t xml:space="preserve">Opmerking: </w:t>
      </w:r>
      <w:r w:rsidRPr="00682149">
        <w:t>Hierboven is de totale reactie weergegeven; het noemen van beide reactieproducten is bij dit onderdeel echter voldoende.</w:t>
      </w:r>
    </w:p>
    <w:bookmarkStart w:id="7" w:name="_Toc151212614"/>
    <w:bookmarkStart w:id="8" w:name="_Toc152679773"/>
    <w:bookmarkStart w:id="9" w:name="_Toc494972576"/>
    <w:p w:rsidR="005A5180" w:rsidRPr="00682149" w:rsidRDefault="005A5180" w:rsidP="005A5180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03991934" wp14:editId="23689FBB">
                <wp:simplePos x="0" y="0"/>
                <wp:positionH relativeFrom="margin">
                  <wp:align>center</wp:align>
                </wp:positionH>
                <wp:positionV relativeFrom="paragraph">
                  <wp:posOffset>391733</wp:posOffset>
                </wp:positionV>
                <wp:extent cx="6172835" cy="0"/>
                <wp:effectExtent l="0" t="19050" r="56515" b="38100"/>
                <wp:wrapSquare wrapText="bothSides"/>
                <wp:docPr id="48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E59E8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0.85pt" to="486.0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NDFg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Brandstof</w:t>
      </w:r>
      <w:r>
        <w:tab/>
      </w:r>
      <w:r w:rsidRPr="00682149">
        <w:t>1994-II(IV)</w:t>
      </w:r>
      <w:bookmarkEnd w:id="7"/>
      <w:bookmarkEnd w:id="8"/>
      <w:bookmarkEnd w:id="9"/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3</w:t>
      </w:r>
    </w:p>
    <w:p w:rsidR="005A5180" w:rsidRPr="009658DD" w:rsidRDefault="005A5180" w:rsidP="005A5180">
      <w:r w:rsidRPr="009658DD">
        <w:t>Gegeven is dat 1;</w:t>
      </w:r>
      <w:smartTag w:uri="urn:schemas-microsoft-com:office:smarttags" w:element="metricconverter">
        <w:smartTagPr>
          <w:attr w:name="ProductID" w:val="00 L"/>
        </w:smartTagPr>
        <w:r w:rsidRPr="009658DD">
          <w:t>00 L</w:t>
        </w:r>
      </w:smartTag>
      <w:r w:rsidRPr="009658DD">
        <w:t xml:space="preserve"> C</w:t>
      </w:r>
      <w:r w:rsidRPr="009658DD">
        <w:rPr>
          <w:vertAlign w:val="subscript"/>
        </w:rPr>
        <w:t>3</w:t>
      </w:r>
      <w:r w:rsidRPr="009658DD">
        <w:t>H</w:t>
      </w:r>
      <w:r w:rsidRPr="009658DD">
        <w:rPr>
          <w:vertAlign w:val="subscript"/>
        </w:rPr>
        <w:t>8</w:t>
      </w:r>
      <w:r w:rsidRPr="009658DD">
        <w:t xml:space="preserve">(l) bij 298 K een massa heeft van </w:t>
      </w:r>
      <w:smartTag w:uri="urn:schemas-microsoft-com:office:smarttags" w:element="metricconverter">
        <w:smartTagPr>
          <w:attr w:name="ProductID" w:val="493 g"/>
        </w:smartTagPr>
        <w:r w:rsidRPr="009658DD">
          <w:t>493 g</w:t>
        </w:r>
      </w:smartTag>
      <w:r w:rsidRPr="009658DD">
        <w:t>; dit komt overeen met</w:t>
      </w:r>
      <w:r w:rsidRPr="009658DD">
        <w:br/>
      </w:r>
      <w:r w:rsidRPr="00682149">
        <w:rPr>
          <w:position w:val="-38"/>
        </w:rPr>
        <w:object w:dxaOrig="840" w:dyaOrig="740">
          <v:shape id="_x0000_i1043" type="#_x0000_t75" style="width:41.25pt;height:36.75pt" o:ole="">
            <v:imagedata r:id="rId24" o:title=""/>
          </v:shape>
          <o:OLEObject Type="Embed" ProgID="Equation.3" ShapeID="_x0000_i1043" DrawAspect="Content" ObjectID="_1578078375" r:id="rId25"/>
        </w:object>
      </w:r>
      <w:r w:rsidRPr="009658DD">
        <w:t xml:space="preserve"> = 11,2 mol propaan.</w:t>
      </w:r>
    </w:p>
    <w:p w:rsidR="005A5180" w:rsidRPr="00682149" w:rsidRDefault="005A5180" w:rsidP="005A5180">
      <w:r w:rsidRPr="00682149">
        <w:t>Bij 298 K heeft 1 mol gas een volume van 2,45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2</w:t>
      </w:r>
      <w:r w:rsidRPr="00682149">
        <w:t xml:space="preserve"> m</w:t>
      </w:r>
      <w:r w:rsidRPr="00682149">
        <w:rPr>
          <w:vertAlign w:val="superscript"/>
        </w:rPr>
        <w:t>3</w:t>
      </w:r>
      <w:r w:rsidRPr="00682149">
        <w:t xml:space="preserve"> = 24,5 dm</w:t>
      </w:r>
      <w:r w:rsidRPr="00682149">
        <w:rPr>
          <w:vertAlign w:val="superscript"/>
        </w:rPr>
        <w:t>3</w:t>
      </w:r>
      <w:r w:rsidRPr="00682149">
        <w:t xml:space="preserve"> (</w:t>
      </w:r>
      <w:proofErr w:type="spellStart"/>
      <w:r w:rsidRPr="00682149">
        <w:t>Binastabel</w:t>
      </w:r>
      <w:proofErr w:type="spellEnd"/>
      <w:r w:rsidRPr="00682149">
        <w:t xml:space="preserve"> 7).</w:t>
      </w:r>
    </w:p>
    <w:p w:rsidR="005A5180" w:rsidRPr="00682149" w:rsidRDefault="005A5180" w:rsidP="005A5180">
      <w:r w:rsidRPr="00682149">
        <w:t>Bij de verdamping van 11,2 mol C</w:t>
      </w:r>
      <w:r w:rsidRPr="00682149">
        <w:rPr>
          <w:vertAlign w:val="subscript"/>
        </w:rPr>
        <w:t>3</w:t>
      </w:r>
      <w:r w:rsidRPr="00682149">
        <w:t>H</w:t>
      </w:r>
      <w:r w:rsidRPr="00682149">
        <w:rPr>
          <w:vertAlign w:val="subscript"/>
        </w:rPr>
        <w:t>8</w:t>
      </w:r>
      <w:r w:rsidRPr="00682149">
        <w:t xml:space="preserve"> wordt het volume van de damp dus 11,2 × 24,5 dm</w:t>
      </w:r>
      <w:r w:rsidRPr="00682149">
        <w:rPr>
          <w:vertAlign w:val="superscript"/>
        </w:rPr>
        <w:t>3</w:t>
      </w:r>
      <w:r w:rsidRPr="00682149">
        <w:t xml:space="preserve"> = </w:t>
      </w:r>
      <w:r w:rsidRPr="00682149">
        <w:rPr>
          <w:u w:val="single"/>
        </w:rPr>
        <w:t>274</w:t>
      </w:r>
      <w:r w:rsidRPr="00682149">
        <w:t xml:space="preserve"> dm</w:t>
      </w:r>
      <w:r w:rsidRPr="00682149">
        <w:rPr>
          <w:vertAlign w:val="superscript"/>
        </w:rPr>
        <w:t>3</w:t>
      </w:r>
      <w:r w:rsidRPr="00682149">
        <w:t xml:space="preserve"> (3 significante cijfers).</w: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2</w:t>
      </w:r>
    </w:p>
    <w:p w:rsidR="005A5180" w:rsidRPr="009658DD" w:rsidRDefault="005A5180" w:rsidP="005A5180">
      <w:r w:rsidRPr="009658DD">
        <w:t>1 mol C</w:t>
      </w:r>
      <w:r w:rsidRPr="009658DD">
        <w:rPr>
          <w:vertAlign w:val="subscript"/>
        </w:rPr>
        <w:t>3</w:t>
      </w:r>
      <w:r w:rsidRPr="009658DD">
        <w:t>H</w:t>
      </w:r>
      <w:r w:rsidRPr="009658DD">
        <w:rPr>
          <w:vertAlign w:val="subscript"/>
        </w:rPr>
        <w:t>8</w:t>
      </w:r>
      <w:r w:rsidRPr="009658DD">
        <w:t>(g) levert bij verbranding 22,19</w:t>
      </w:r>
      <w:r w:rsidRPr="00682149">
        <w:sym w:font="Symbol" w:char="F0D7"/>
      </w:r>
      <w:r w:rsidRPr="009658DD">
        <w:t>10</w:t>
      </w:r>
      <w:r w:rsidRPr="009658DD">
        <w:rPr>
          <w:vertAlign w:val="superscript"/>
        </w:rPr>
        <w:t>5</w:t>
      </w:r>
      <w:r w:rsidRPr="009658DD">
        <w:t xml:space="preserve"> J (</w:t>
      </w:r>
      <w:proofErr w:type="spellStart"/>
      <w:r w:rsidRPr="009658DD">
        <w:t>Binastabel</w:t>
      </w:r>
      <w:proofErr w:type="spellEnd"/>
      <w:r w:rsidRPr="009658DD">
        <w:t xml:space="preserve"> 55). Bij de verbranding van 11,2 mol C</w:t>
      </w:r>
      <w:r w:rsidRPr="009658DD">
        <w:rPr>
          <w:vertAlign w:val="subscript"/>
        </w:rPr>
        <w:t>3</w:t>
      </w:r>
      <w:r w:rsidRPr="009658DD">
        <w:t>H</w:t>
      </w:r>
      <w:r w:rsidRPr="009658DD">
        <w:rPr>
          <w:vertAlign w:val="subscript"/>
        </w:rPr>
        <w:t>8</w:t>
      </w:r>
      <w:r w:rsidRPr="009658DD">
        <w:t>(g) komt dus vrij: 11,2 × 22,19</w:t>
      </w:r>
      <w:r w:rsidRPr="00682149">
        <w:sym w:font="Symbol" w:char="F0D7"/>
      </w:r>
      <w:r w:rsidRPr="009658DD">
        <w:t>10</w:t>
      </w:r>
      <w:r w:rsidRPr="009658DD">
        <w:rPr>
          <w:vertAlign w:val="superscript"/>
        </w:rPr>
        <w:t>5</w:t>
      </w:r>
      <w:r w:rsidRPr="009658DD">
        <w:t xml:space="preserve"> = 249</w:t>
      </w:r>
      <w:r w:rsidRPr="00682149">
        <w:sym w:font="Symbol" w:char="F0D7"/>
      </w:r>
      <w:r w:rsidRPr="009658DD">
        <w:t>10</w:t>
      </w:r>
      <w:r w:rsidRPr="009658DD">
        <w:rPr>
          <w:vertAlign w:val="superscript"/>
        </w:rPr>
        <w:t>5</w:t>
      </w:r>
      <w:r w:rsidRPr="009658DD">
        <w:t xml:space="preserve"> J = </w:t>
      </w:r>
      <w:r w:rsidRPr="009658DD">
        <w:rPr>
          <w:u w:val="single"/>
        </w:rPr>
        <w:t>2,49</w:t>
      </w:r>
      <w:r w:rsidRPr="00682149">
        <w:rPr>
          <w:u w:val="single"/>
        </w:rPr>
        <w:sym w:font="Symbol" w:char="F0D7"/>
      </w:r>
      <w:r w:rsidRPr="009658DD">
        <w:rPr>
          <w:u w:val="single"/>
        </w:rPr>
        <w:t>10</w:t>
      </w:r>
      <w:r w:rsidRPr="009658DD">
        <w:rPr>
          <w:u w:val="single"/>
          <w:vertAlign w:val="superscript"/>
        </w:rPr>
        <w:t>7</w:t>
      </w:r>
      <w:r w:rsidRPr="009658DD">
        <w:t xml:space="preserve"> J (3 significante cijfers).</w: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2</w:t>
      </w:r>
    </w:p>
    <w:p w:rsidR="005A5180" w:rsidRPr="00682149" w:rsidRDefault="005A5180" w:rsidP="005A5180">
      <w:r w:rsidRPr="009658DD">
        <w:t xml:space="preserve">De temperatuur van de cilinder van de motor is hoger dan 100 </w:t>
      </w:r>
      <w:r w:rsidRPr="00682149">
        <w:sym w:font="Symbol" w:char="F0B0"/>
      </w:r>
      <w:r w:rsidRPr="009658DD">
        <w:t xml:space="preserve">C, de verbrandingsgassen bevatten dus waterdamp. </w:t>
      </w:r>
      <w:r w:rsidRPr="00682149">
        <w:t xml:space="preserve">De geleverde energie is hier dus een </w:t>
      </w:r>
      <w:proofErr w:type="spellStart"/>
      <w:r w:rsidRPr="00682149">
        <w:t>onderwaarde</w:t>
      </w:r>
      <w:proofErr w:type="spellEnd"/>
      <w:r w:rsidRPr="00682149">
        <w:t>.</w: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4</w:t>
      </w:r>
    </w:p>
    <w:p w:rsidR="005A5180" w:rsidRPr="009658DD" w:rsidRDefault="005A5180" w:rsidP="005A5180">
      <w:r w:rsidRPr="009658DD">
        <w:t>De reactievergelijking van de volledige verbranding van propaan is:</w:t>
      </w:r>
    </w:p>
    <w:p w:rsidR="005A5180" w:rsidRPr="00682149" w:rsidRDefault="005A5180" w:rsidP="005A5180">
      <w:pPr>
        <w:pStyle w:val="Vergelijking"/>
      </w:pPr>
      <w:r w:rsidRPr="00682149">
        <w:t>C</w:t>
      </w:r>
      <w:r w:rsidRPr="00682149">
        <w:rPr>
          <w:vertAlign w:val="subscript"/>
        </w:rPr>
        <w:t>3</w:t>
      </w:r>
      <w:r w:rsidRPr="00682149">
        <w:t>H</w:t>
      </w:r>
      <w:r w:rsidRPr="00682149">
        <w:rPr>
          <w:vertAlign w:val="subscript"/>
        </w:rPr>
        <w:t>8</w:t>
      </w:r>
      <w:r w:rsidRPr="00682149">
        <w:t>(g) + 2 O</w:t>
      </w:r>
      <w:r w:rsidRPr="00682149">
        <w:rPr>
          <w:vertAlign w:val="subscript"/>
        </w:rPr>
        <w:t>2</w:t>
      </w:r>
      <w:r w:rsidRPr="00682149">
        <w:t xml:space="preserve">(g) </w:t>
      </w:r>
      <w:r w:rsidRPr="00682149">
        <w:sym w:font="Symbol" w:char="F0AE"/>
      </w:r>
      <w:r w:rsidRPr="00682149">
        <w:t xml:space="preserve"> 3 CO</w:t>
      </w:r>
      <w:r w:rsidRPr="00682149">
        <w:rPr>
          <w:vertAlign w:val="subscript"/>
        </w:rPr>
        <w:t>2</w:t>
      </w:r>
      <w:r w:rsidRPr="00682149">
        <w:t>(g) + 4 H</w:t>
      </w:r>
      <w:r w:rsidRPr="00682149">
        <w:rPr>
          <w:vertAlign w:val="subscript"/>
        </w:rPr>
        <w:t>2</w:t>
      </w:r>
      <w:r w:rsidRPr="00682149">
        <w:t>O</w:t>
      </w:r>
    </w:p>
    <w:p w:rsidR="005A5180" w:rsidRPr="00682149" w:rsidRDefault="005A5180" w:rsidP="005A5180">
      <w:r w:rsidRPr="00682149">
        <w:t>Uit 1,0 mol propaan ontstaat dus 4,0 mol H</w:t>
      </w:r>
      <w:r w:rsidRPr="00682149">
        <w:rPr>
          <w:vertAlign w:val="subscript"/>
        </w:rPr>
        <w:t>2</w:t>
      </w:r>
      <w:r w:rsidRPr="00682149">
        <w:t xml:space="preserve">O. Bij de </w:t>
      </w:r>
      <w:proofErr w:type="spellStart"/>
      <w:r w:rsidRPr="00682149">
        <w:t>onderwaarde</w:t>
      </w:r>
      <w:proofErr w:type="spellEnd"/>
      <w:r w:rsidRPr="00682149">
        <w:t xml:space="preserve"> komt deze hoeveelheid vrij als waterdamp, bij de bovenwaarde als water.</w:t>
      </w:r>
    </w:p>
    <w:p w:rsidR="005A5180" w:rsidRPr="00682149" w:rsidRDefault="005A5180" w:rsidP="005A5180">
      <w:r w:rsidRPr="00682149">
        <w:t>Het verschil tussen onder- en bovenwaarde is hier dus het warmteverschil tussen 4,0 mol H</w:t>
      </w:r>
      <w:r w:rsidRPr="00682149">
        <w:rPr>
          <w:vertAlign w:val="subscript"/>
        </w:rPr>
        <w:t>2</w:t>
      </w:r>
      <w:r w:rsidRPr="00682149">
        <w:t>O(g) en 4,0 mol H</w:t>
      </w:r>
      <w:r w:rsidRPr="00682149">
        <w:rPr>
          <w:vertAlign w:val="subscript"/>
        </w:rPr>
        <w:t>2</w:t>
      </w:r>
      <w:r w:rsidRPr="00682149">
        <w:t>O(l). Dit kan op verschillende manieren worden bepaald:</w:t>
      </w:r>
    </w:p>
    <w:p w:rsidR="005A5180" w:rsidRPr="00682149" w:rsidRDefault="005A5180" w:rsidP="005A5180">
      <w:pPr>
        <w:pStyle w:val="Lijstalinea"/>
        <w:numPr>
          <w:ilvl w:val="0"/>
          <w:numId w:val="41"/>
        </w:numPr>
        <w:tabs>
          <w:tab w:val="right" w:pos="9070"/>
        </w:tabs>
      </w:pPr>
      <w:r w:rsidRPr="00682149">
        <w:t>Uit de verdampingswarmte van water (</w:t>
      </w:r>
      <w:proofErr w:type="spellStart"/>
      <w:r w:rsidRPr="00682149">
        <w:t>Binastabel</w:t>
      </w:r>
      <w:proofErr w:type="spellEnd"/>
      <w:r w:rsidRPr="00682149">
        <w:t xml:space="preserve"> 59B): </w:t>
      </w:r>
      <w:r w:rsidRPr="00BF131F">
        <w:rPr>
          <w:rFonts w:ascii="Symbol" w:hAnsi="Symbol"/>
        </w:rPr>
        <w:t></w:t>
      </w:r>
      <w:r w:rsidRPr="00BF131F">
        <w:rPr>
          <w:i/>
        </w:rPr>
        <w:t>H</w:t>
      </w:r>
      <w:r w:rsidRPr="00682149">
        <w:t xml:space="preserve"> = 4,0 × 0,440</w:t>
      </w:r>
      <w:r w:rsidRPr="00682149">
        <w:sym w:font="Symbol" w:char="F0D7"/>
      </w:r>
      <w:r w:rsidRPr="00682149">
        <w:t>10</w:t>
      </w:r>
      <w:r w:rsidRPr="00BF131F">
        <w:rPr>
          <w:vertAlign w:val="superscript"/>
        </w:rPr>
        <w:t>5</w:t>
      </w:r>
      <w:r w:rsidRPr="00682149">
        <w:t xml:space="preserve"> = </w:t>
      </w:r>
      <w:r w:rsidRPr="00BF131F">
        <w:rPr>
          <w:u w:val="single"/>
        </w:rPr>
        <w:t>1,8</w:t>
      </w:r>
      <w:r w:rsidRPr="00682149">
        <w:rPr>
          <w:u w:val="single"/>
        </w:rPr>
        <w:sym w:font="Symbol" w:char="F0D7"/>
      </w:r>
      <w:r w:rsidRPr="00BF131F">
        <w:rPr>
          <w:u w:val="single"/>
        </w:rPr>
        <w:t>10</w:t>
      </w:r>
      <w:r w:rsidRPr="00BF131F">
        <w:rPr>
          <w:u w:val="single"/>
          <w:vertAlign w:val="superscript"/>
        </w:rPr>
        <w:t>5</w:t>
      </w:r>
      <w:r w:rsidRPr="00BF131F">
        <w:rPr>
          <w:u w:val="single"/>
        </w:rPr>
        <w:t xml:space="preserve"> </w:t>
      </w:r>
      <w:r w:rsidRPr="00682149">
        <w:t>J</w:t>
      </w:r>
    </w:p>
    <w:p w:rsidR="005A5180" w:rsidRPr="00682149" w:rsidRDefault="005A5180" w:rsidP="005A5180">
      <w:pPr>
        <w:pStyle w:val="Lijstalinea"/>
        <w:numPr>
          <w:ilvl w:val="0"/>
          <w:numId w:val="41"/>
        </w:numPr>
        <w:tabs>
          <w:tab w:val="right" w:pos="9070"/>
        </w:tabs>
      </w:pPr>
      <w:r w:rsidRPr="00682149">
        <w:t>Uit het verschil in vormingswarmten van H</w:t>
      </w:r>
      <w:r w:rsidRPr="00BF131F">
        <w:rPr>
          <w:vertAlign w:val="subscript"/>
        </w:rPr>
        <w:t>2</w:t>
      </w:r>
      <w:r w:rsidRPr="00682149">
        <w:t>O(g) en H</w:t>
      </w:r>
      <w:r w:rsidRPr="00BF131F">
        <w:rPr>
          <w:vertAlign w:val="subscript"/>
        </w:rPr>
        <w:t>2</w:t>
      </w:r>
      <w:r w:rsidRPr="00682149">
        <w:t xml:space="preserve">O(l), vermeld in </w:t>
      </w:r>
      <w:proofErr w:type="spellStart"/>
      <w:r w:rsidRPr="00682149">
        <w:t>Binastabel</w:t>
      </w:r>
      <w:proofErr w:type="spellEnd"/>
      <w:r w:rsidRPr="00682149">
        <w:t xml:space="preserve"> 57A: </w:t>
      </w:r>
      <w:r w:rsidRPr="00BF131F">
        <w:rPr>
          <w:rFonts w:ascii="Symbol" w:hAnsi="Symbol"/>
        </w:rPr>
        <w:t></w:t>
      </w:r>
      <w:r w:rsidRPr="00BF131F">
        <w:rPr>
          <w:i/>
        </w:rPr>
        <w:t>H</w:t>
      </w:r>
      <w:r w:rsidRPr="00682149">
        <w:t> = 4,0 × (2,86</w:t>
      </w:r>
      <w:r w:rsidRPr="00682149">
        <w:sym w:font="Symbol" w:char="F0D7"/>
      </w:r>
      <w:r w:rsidRPr="00682149">
        <w:t>10</w:t>
      </w:r>
      <w:r w:rsidRPr="00BF131F">
        <w:rPr>
          <w:vertAlign w:val="superscript"/>
        </w:rPr>
        <w:t>5</w:t>
      </w:r>
      <w:r w:rsidRPr="00682149">
        <w:t xml:space="preserve"> </w:t>
      </w:r>
      <w:r w:rsidRPr="00682149">
        <w:sym w:font="Symbol" w:char="F02D"/>
      </w:r>
      <w:r w:rsidRPr="00682149">
        <w:t xml:space="preserve"> 2,42</w:t>
      </w:r>
      <w:r w:rsidRPr="00682149">
        <w:sym w:font="Symbol" w:char="F0D7"/>
      </w:r>
      <w:r w:rsidRPr="00682149">
        <w:t>10</w:t>
      </w:r>
      <w:r w:rsidRPr="00BF131F">
        <w:rPr>
          <w:vertAlign w:val="superscript"/>
        </w:rPr>
        <w:t>5</w:t>
      </w:r>
      <w:r w:rsidRPr="00682149">
        <w:t>) = 4,0 × 0,44</w:t>
      </w:r>
      <w:r w:rsidRPr="00682149">
        <w:sym w:font="Symbol" w:char="F0D7"/>
      </w:r>
      <w:r w:rsidRPr="00682149">
        <w:t>10</w:t>
      </w:r>
      <w:r w:rsidRPr="00BF131F">
        <w:rPr>
          <w:vertAlign w:val="superscript"/>
        </w:rPr>
        <w:t>5</w:t>
      </w:r>
      <w:r w:rsidRPr="00682149">
        <w:t xml:space="preserve"> = </w:t>
      </w:r>
      <w:r w:rsidRPr="00BF131F">
        <w:rPr>
          <w:u w:val="single"/>
        </w:rPr>
        <w:t>1,8</w:t>
      </w:r>
      <w:r w:rsidRPr="00682149">
        <w:rPr>
          <w:u w:val="single"/>
        </w:rPr>
        <w:sym w:font="Symbol" w:char="F0D7"/>
      </w:r>
      <w:r w:rsidRPr="00BF131F">
        <w:rPr>
          <w:u w:val="single"/>
        </w:rPr>
        <w:t>10</w:t>
      </w:r>
      <w:r w:rsidRPr="00BF131F">
        <w:rPr>
          <w:u w:val="single"/>
          <w:vertAlign w:val="superscript"/>
        </w:rPr>
        <w:t>5</w:t>
      </w:r>
      <w:r w:rsidRPr="00BF131F">
        <w:rPr>
          <w:u w:val="single"/>
        </w:rPr>
        <w:t xml:space="preserve"> </w:t>
      </w:r>
      <w:r w:rsidRPr="00682149">
        <w:t>J</w:t>
      </w:r>
    </w:p>
    <w:p w:rsidR="005A5180" w:rsidRDefault="005A5180" w:rsidP="005A5180">
      <w:pPr>
        <w:pStyle w:val="Lijstalinea"/>
        <w:numPr>
          <w:ilvl w:val="0"/>
          <w:numId w:val="41"/>
        </w:numPr>
        <w:tabs>
          <w:tab w:val="right" w:pos="9070"/>
        </w:tabs>
      </w:pPr>
      <w:r w:rsidRPr="00682149">
        <w:t>Uit de verdampingswarmte van water per kg (</w:t>
      </w:r>
      <w:proofErr w:type="spellStart"/>
      <w:r w:rsidRPr="00682149">
        <w:t>Binastabel</w:t>
      </w:r>
      <w:proofErr w:type="spellEnd"/>
      <w:r w:rsidRPr="00682149">
        <w:t xml:space="preserve"> 11): </w:t>
      </w:r>
      <w:smartTag w:uri="urn:schemas-microsoft-com:office:smarttags" w:element="metricconverter">
        <w:smartTagPr>
          <w:attr w:name="ProductID" w:val="1000 g"/>
        </w:smartTagPr>
        <w:r w:rsidRPr="00682149">
          <w:t>1000 g</w:t>
        </w:r>
      </w:smartTag>
      <w:r w:rsidRPr="00682149">
        <w:t xml:space="preserve"> water = 55,6 mol </w:t>
      </w:r>
      <w:r w:rsidRPr="00682149">
        <w:sym w:font="Symbol" w:char="F0DE"/>
      </w:r>
      <w:r w:rsidRPr="00682149">
        <w:br/>
        <w:t xml:space="preserve">voor 4,0 mol geldt: </w:t>
      </w:r>
      <w:r w:rsidRPr="00BF131F">
        <w:rPr>
          <w:rFonts w:ascii="Symbol" w:hAnsi="Symbol"/>
        </w:rPr>
        <w:t></w:t>
      </w:r>
      <w:r w:rsidRPr="00BF131F">
        <w:rPr>
          <w:i/>
        </w:rPr>
        <w:t>H</w:t>
      </w:r>
      <w:r w:rsidRPr="00682149">
        <w:t xml:space="preserve"> = </w:t>
      </w:r>
      <w:r w:rsidRPr="00682149">
        <w:rPr>
          <w:position w:val="-26"/>
        </w:rPr>
        <w:object w:dxaOrig="480" w:dyaOrig="620">
          <v:shape id="_x0000_i1044" type="#_x0000_t75" style="width:24pt;height:31.5pt" o:ole="">
            <v:imagedata r:id="rId26" o:title=""/>
          </v:shape>
          <o:OLEObject Type="Embed" ProgID="Equation.3" ShapeID="_x0000_i1044" DrawAspect="Content" ObjectID="_1578078376" r:id="rId27"/>
        </w:object>
      </w:r>
      <w:r w:rsidRPr="00682149">
        <w:t xml:space="preserve"> × 2,26</w:t>
      </w:r>
      <w:r w:rsidRPr="00682149">
        <w:sym w:font="Symbol" w:char="F0D7"/>
      </w:r>
      <w:r w:rsidRPr="00682149">
        <w:t>10</w:t>
      </w:r>
      <w:r w:rsidRPr="00BF131F">
        <w:rPr>
          <w:vertAlign w:val="superscript"/>
        </w:rPr>
        <w:t>6</w:t>
      </w:r>
      <w:r w:rsidRPr="00682149">
        <w:t xml:space="preserve"> = 1,6</w:t>
      </w:r>
      <w:r w:rsidRPr="00682149">
        <w:sym w:font="Symbol" w:char="F0D7"/>
      </w:r>
      <w:r w:rsidRPr="00682149">
        <w:t>10</w:t>
      </w:r>
      <w:r w:rsidRPr="00BF131F">
        <w:rPr>
          <w:vertAlign w:val="superscript"/>
        </w:rPr>
        <w:t>5</w:t>
      </w:r>
      <w:r w:rsidRPr="00682149">
        <w:t xml:space="preserve"> J</w:t>
      </w:r>
    </w:p>
    <w:bookmarkStart w:id="10" w:name="_Toc494972577"/>
    <w:p w:rsidR="005A5180" w:rsidRPr="00640D5B" w:rsidRDefault="005A5180" w:rsidP="005A5180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7FC4997A" wp14:editId="3440E7A4">
                <wp:simplePos x="0" y="0"/>
                <wp:positionH relativeFrom="margin">
                  <wp:align>center</wp:align>
                </wp:positionH>
                <wp:positionV relativeFrom="paragraph">
                  <wp:posOffset>424654</wp:posOffset>
                </wp:positionV>
                <wp:extent cx="6172835" cy="0"/>
                <wp:effectExtent l="0" t="19050" r="56515" b="38100"/>
                <wp:wrapSquare wrapText="bothSides"/>
                <wp:docPr id="48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D9FFB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3.45pt" to="486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6FFg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proofErr w:type="spellStart"/>
      <w:r w:rsidRPr="00640D5B">
        <w:t>Oxine</w:t>
      </w:r>
      <w:proofErr w:type="spellEnd"/>
      <w:r w:rsidRPr="00640D5B">
        <w:t xml:space="preserve"> in deodorant</w:t>
      </w:r>
      <w:r w:rsidRPr="00640D5B">
        <w:tab/>
        <w:t>1994-II(V)</w:t>
      </w:r>
      <w:bookmarkEnd w:id="10"/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5</w:t>
      </w:r>
    </w:p>
    <w:p w:rsidR="005A5180" w:rsidRPr="00640D5B" w:rsidRDefault="005A5180" w:rsidP="005A5180">
      <w:r w:rsidRPr="00AC74DC">
        <w:t>Halfreactie OX:</w:t>
      </w:r>
      <w:r>
        <w:tab/>
      </w:r>
      <w:r w:rsidRPr="00AC74DC">
        <w:t>Br</w:t>
      </w:r>
      <w:r>
        <w:t>O</w:t>
      </w:r>
      <w:r w:rsidRPr="00067179"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AC74DC">
        <w:t xml:space="preserve"> + 6 H</w:t>
      </w:r>
      <w:r w:rsidRPr="00067179">
        <w:rPr>
          <w:vertAlign w:val="superscript"/>
        </w:rPr>
        <w:t>+</w:t>
      </w:r>
      <w:r w:rsidRPr="00AC74DC">
        <w:t xml:space="preserve"> + 6 e</w:t>
      </w:r>
      <w:r>
        <w:rPr>
          <w:vertAlign w:val="superscript"/>
        </w:rPr>
        <w:sym w:font="Symbol" w:char="F02D"/>
      </w:r>
      <w:r>
        <w:t xml:space="preserve"> </w:t>
      </w:r>
      <w:r>
        <w:sym w:font="Symbol" w:char="F0AE"/>
      </w:r>
      <w:r>
        <w:t xml:space="preserve"> </w:t>
      </w:r>
      <w:r w:rsidRPr="00AC74DC">
        <w:t>Br</w:t>
      </w:r>
      <w:r>
        <w:rPr>
          <w:vertAlign w:val="superscript"/>
        </w:rPr>
        <w:sym w:font="Symbol" w:char="F02D"/>
      </w:r>
      <w:r w:rsidRPr="00AC74DC">
        <w:t xml:space="preserve"> + 3</w:t>
      </w:r>
      <w:r>
        <w:t xml:space="preserve"> </w:t>
      </w:r>
      <w:r w:rsidRPr="00AC74DC">
        <w:t>H</w:t>
      </w:r>
      <w:r w:rsidRPr="00067179">
        <w:rPr>
          <w:vertAlign w:val="subscript"/>
        </w:rPr>
        <w:t>2</w:t>
      </w:r>
      <w:r>
        <w:t>O</w:t>
      </w:r>
      <w:r>
        <w:br/>
      </w:r>
      <w:r w:rsidRPr="00640D5B">
        <w:t>Halfreactie RED:</w:t>
      </w:r>
      <w:r w:rsidRPr="00640D5B">
        <w:tab/>
        <w:t>2 Br</w:t>
      </w:r>
      <w:r>
        <w:rPr>
          <w:vertAlign w:val="superscript"/>
        </w:rPr>
        <w:sym w:font="Symbol" w:char="F02D"/>
      </w:r>
      <w:r w:rsidRPr="00640D5B">
        <w:t xml:space="preserve"> </w:t>
      </w:r>
      <w:r>
        <w:sym w:font="Symbol" w:char="F0AE"/>
      </w:r>
      <w:r w:rsidRPr="00640D5B">
        <w:t xml:space="preserve"> Br</w:t>
      </w:r>
      <w:r w:rsidRPr="00640D5B">
        <w:rPr>
          <w:vertAlign w:val="subscript"/>
        </w:rPr>
        <w:t>2</w:t>
      </w:r>
      <w:r w:rsidRPr="00640D5B">
        <w:t xml:space="preserve"> + 2 e</w:t>
      </w:r>
      <w:r>
        <w:rPr>
          <w:vertAlign w:val="superscript"/>
        </w:rPr>
        <w:sym w:font="Symbol" w:char="F02D"/>
      </w:r>
      <w:r w:rsidRPr="00640D5B">
        <w:tab/>
        <w:t>(3×)</w:t>
      </w:r>
    </w:p>
    <w:p w:rsidR="005A5180" w:rsidRPr="00892728" w:rsidRDefault="005A5180" w:rsidP="005A5180">
      <w:pPr>
        <w:rPr>
          <w:spacing w:val="-2"/>
        </w:rPr>
      </w:pPr>
      <w:r w:rsidRPr="00892728">
        <w:rPr>
          <w:b/>
          <w:bCs/>
        </w:rPr>
        <w:t xml:space="preserve">Toelichting: </w:t>
      </w:r>
      <w:r w:rsidRPr="00892728">
        <w:t xml:space="preserve">De halfreactie van de oxidator </w:t>
      </w:r>
      <w:r w:rsidRPr="00AC74DC">
        <w:t>Br</w:t>
      </w:r>
      <w:r>
        <w:t>O</w:t>
      </w:r>
      <w:r w:rsidRPr="00067179"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892728">
        <w:t xml:space="preserve"> staat niet vermeld in BINAS-tabel 48, maar</w:t>
      </w:r>
      <w:r>
        <w:t xml:space="preserve"> </w:t>
      </w:r>
      <w:r w:rsidRPr="00892728">
        <w:rPr>
          <w:spacing w:val="-2"/>
        </w:rPr>
        <w:t xml:space="preserve">is vergelijkbaar met die van </w:t>
      </w:r>
      <w:r>
        <w:t>ClO</w:t>
      </w:r>
      <w:r w:rsidRPr="00067179"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892728">
        <w:rPr>
          <w:spacing w:val="-2"/>
        </w:rPr>
        <w:t>.</w:t>
      </w:r>
    </w:p>
    <w:p w:rsidR="005A5180" w:rsidRPr="00892728" w:rsidRDefault="005A5180" w:rsidP="005A5180">
      <w:r w:rsidRPr="00892728">
        <w:t xml:space="preserve">Ook de halfreactie 2 </w:t>
      </w:r>
      <w:r w:rsidRPr="00AC74DC">
        <w:t>Br</w:t>
      </w:r>
      <w:r>
        <w:t>O</w:t>
      </w:r>
      <w:r w:rsidRPr="00067179"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892728">
        <w:t xml:space="preserve"> + 12</w:t>
      </w:r>
      <w:r>
        <w:t xml:space="preserve"> </w:t>
      </w:r>
      <w:r w:rsidRPr="00892728">
        <w:t>H</w:t>
      </w:r>
      <w:r w:rsidRPr="00892728">
        <w:rPr>
          <w:vertAlign w:val="superscript"/>
        </w:rPr>
        <w:t>+</w:t>
      </w:r>
      <w:r w:rsidRPr="00892728">
        <w:t xml:space="preserve"> + 10 e</w:t>
      </w:r>
      <w:r>
        <w:rPr>
          <w:vertAlign w:val="superscript"/>
        </w:rPr>
        <w:sym w:font="Symbol" w:char="F02D"/>
      </w:r>
      <w:r w:rsidRPr="00892728">
        <w:t xml:space="preserve"> </w:t>
      </w:r>
      <w:r>
        <w:sym w:font="Symbol" w:char="F0AE"/>
      </w:r>
      <w:r w:rsidRPr="00892728">
        <w:t xml:space="preserve"> Br</w:t>
      </w:r>
      <w:r w:rsidRPr="00892728">
        <w:rPr>
          <w:vertAlign w:val="subscript"/>
        </w:rPr>
        <w:t>2</w:t>
      </w:r>
      <w:r w:rsidRPr="00892728">
        <w:t xml:space="preserve"> + 6</w:t>
      </w:r>
      <w:r>
        <w:t xml:space="preserve"> </w:t>
      </w:r>
      <w:r w:rsidRPr="00892728">
        <w:t>H</w:t>
      </w:r>
      <w:r w:rsidRPr="00892728">
        <w:rPr>
          <w:vertAlign w:val="subscript"/>
        </w:rPr>
        <w:t>2</w:t>
      </w:r>
      <w:r>
        <w:t>O</w:t>
      </w:r>
      <w:r w:rsidRPr="00892728">
        <w:t xml:space="preserve"> is goed.</w: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4</w:t>
      </w:r>
    </w:p>
    <w:p w:rsidR="005A5180" w:rsidRPr="009658DD" w:rsidRDefault="005A5180" w:rsidP="005A5180">
      <w:r w:rsidRPr="009658DD">
        <w:t>Voor de substitutie van 1 H-atoom is 1 molecuul Br</w:t>
      </w:r>
      <w:r w:rsidRPr="009658DD">
        <w:rPr>
          <w:vertAlign w:val="subscript"/>
        </w:rPr>
        <w:t>2</w:t>
      </w:r>
      <w:r w:rsidRPr="009658DD">
        <w:t xml:space="preserve"> nodig: Het ene Br-atoom dient om het H-atoom aan het </w:t>
      </w:r>
      <w:proofErr w:type="spellStart"/>
      <w:r w:rsidRPr="009658DD">
        <w:t>oxine</w:t>
      </w:r>
      <w:proofErr w:type="spellEnd"/>
      <w:r w:rsidRPr="009658DD">
        <w:t xml:space="preserve"> te onttrekken, het andere neemt de plaats in van het verwijderde H-atoom. Uit de gegeven </w:t>
      </w:r>
      <w:proofErr w:type="spellStart"/>
      <w:r w:rsidRPr="009658DD">
        <w:t>molverhouding</w:t>
      </w:r>
      <w:proofErr w:type="spellEnd"/>
      <w:r w:rsidRPr="009658DD">
        <w:t xml:space="preserve"> blijkt, dat slechts twee Br-atomen per molecuul </w:t>
      </w:r>
      <w:proofErr w:type="spellStart"/>
      <w:r w:rsidRPr="009658DD">
        <w:t>oxine</w:t>
      </w:r>
      <w:proofErr w:type="spellEnd"/>
      <w:r w:rsidRPr="009658DD">
        <w:t xml:space="preserve"> worden ingebouwd. De overige twee Br-atomen en de twee verwijderde H-atomen zullen </w:t>
      </w:r>
      <w:proofErr w:type="spellStart"/>
      <w:r w:rsidRPr="009658DD">
        <w:t>HBr</w:t>
      </w:r>
      <w:proofErr w:type="spellEnd"/>
      <w:r w:rsidRPr="009658DD">
        <w:t xml:space="preserve"> leveren dat in waterige oplossing als zuur reageert.</w:t>
      </w:r>
    </w:p>
    <w:p w:rsidR="005A5180" w:rsidRPr="00892728" w:rsidRDefault="005A5180" w:rsidP="005A5180">
      <w:r w:rsidRPr="00892728">
        <w:t>De reactieproducten zijn dus: C</w:t>
      </w:r>
      <w:r w:rsidRPr="00892728">
        <w:rPr>
          <w:vertAlign w:val="subscript"/>
        </w:rPr>
        <w:t>9</w:t>
      </w:r>
      <w:r w:rsidRPr="00892728">
        <w:t>H</w:t>
      </w:r>
      <w:r w:rsidRPr="00892728">
        <w:rPr>
          <w:vertAlign w:val="subscript"/>
        </w:rPr>
        <w:t>5</w:t>
      </w:r>
      <w:r w:rsidRPr="00892728">
        <w:t>Br</w:t>
      </w:r>
      <w:r w:rsidRPr="00892728">
        <w:rPr>
          <w:vertAlign w:val="subscript"/>
        </w:rPr>
        <w:t>2</w:t>
      </w:r>
      <w:r w:rsidRPr="00892728">
        <w:t>NO, H</w:t>
      </w:r>
      <w:r w:rsidRPr="00892728">
        <w:rPr>
          <w:vertAlign w:val="subscript"/>
        </w:rPr>
        <w:t>3</w:t>
      </w:r>
      <w:r>
        <w:t>O</w:t>
      </w:r>
      <w:r w:rsidRPr="00892728">
        <w:rPr>
          <w:vertAlign w:val="superscript"/>
        </w:rPr>
        <w:t>+</w:t>
      </w:r>
      <w:r w:rsidRPr="00892728">
        <w:t xml:space="preserve"> en Br</w:t>
      </w:r>
      <w:r>
        <w:rPr>
          <w:vertAlign w:val="superscript"/>
        </w:rPr>
        <w:sym w:font="Symbol" w:char="F02D"/>
      </w:r>
      <w:r w:rsidRPr="00892728">
        <w:t>.</w:t>
      </w:r>
    </w:p>
    <w:p w:rsidR="001B0093" w:rsidRDefault="001B0093">
      <w:pPr>
        <w:kinsoku/>
        <w:overflowPunct/>
        <w:textAlignment w:val="auto"/>
        <w:rPr>
          <w:rFonts w:eastAsia="Times New Roman"/>
          <w:bCs/>
          <w:i/>
          <w:szCs w:val="24"/>
          <w:lang w:eastAsia="nl-NL"/>
        </w:rPr>
      </w:pPr>
      <w:r>
        <w:rPr>
          <w:bCs/>
        </w:rPr>
        <w:br w:type="page"/>
      </w:r>
    </w:p>
    <w:p w:rsidR="005A5180" w:rsidRPr="00892728" w:rsidRDefault="005A5180" w:rsidP="005A5180">
      <w:pPr>
        <w:pStyle w:val="OpmCurs"/>
      </w:pPr>
      <w:r w:rsidRPr="00AC74DC">
        <w:rPr>
          <w:bCs/>
        </w:rPr>
        <w:t>Opmerking:</w:t>
      </w:r>
      <w:r w:rsidRPr="00892728">
        <w:rPr>
          <w:b/>
          <w:bCs/>
        </w:rPr>
        <w:t xml:space="preserve"> </w:t>
      </w:r>
      <w:r w:rsidRPr="00892728">
        <w:t xml:space="preserve">Vergelijk deze reactie met de bekende substitutiereactie van alkanen die via radicalen verloopt </w:t>
      </w:r>
      <w:proofErr w:type="spellStart"/>
      <w:r w:rsidRPr="00892728">
        <w:t>o.i.v</w:t>
      </w:r>
      <w:proofErr w:type="spellEnd"/>
      <w:r w:rsidRPr="00892728">
        <w:t>. licht:</w:t>
      </w:r>
    </w:p>
    <w:p w:rsidR="005A5180" w:rsidRPr="00254178" w:rsidRDefault="005A5180" w:rsidP="005A5180">
      <w:pPr>
        <w:rPr>
          <w:spacing w:val="8"/>
        </w:rPr>
      </w:pPr>
      <w:r w:rsidRPr="005224AA">
        <w:rPr>
          <w:position w:val="-24"/>
        </w:rPr>
        <w:object w:dxaOrig="1075" w:dyaOrig="658">
          <v:shape id="_x0000_i1045" type="#_x0000_t75" style="width:53.25pt;height:33pt" o:ole="">
            <v:imagedata r:id="rId28" o:title=""/>
          </v:shape>
          <o:OLEObject Type="Embed" ProgID="ACD.ChemSketch.20" ShapeID="_x0000_i1045" DrawAspect="Content" ObjectID="_1578078377" r:id="rId29"/>
        </w:object>
      </w:r>
      <w:r>
        <w:t xml:space="preserve"> </w:t>
      </w:r>
      <w:r w:rsidRPr="00254178">
        <w:rPr>
          <w:b/>
          <w:bCs/>
          <w:spacing w:val="8"/>
        </w:rPr>
        <w:t xml:space="preserve">+ </w:t>
      </w:r>
      <w:r w:rsidRPr="00254178">
        <w:rPr>
          <w:spacing w:val="8"/>
        </w:rPr>
        <w:t>2 Br</w:t>
      </w:r>
      <w:r w:rsidRPr="00254178">
        <w:rPr>
          <w:spacing w:val="8"/>
          <w:vertAlign w:val="subscript"/>
        </w:rPr>
        <w:t>2</w:t>
      </w:r>
      <w:r w:rsidRPr="00254178">
        <w:rPr>
          <w:spacing w:val="8"/>
        </w:rPr>
        <w:t xml:space="preserve"> </w:t>
      </w:r>
      <w:r>
        <w:rPr>
          <w:spacing w:val="8"/>
          <w:lang w:val="en-US"/>
        </w:rPr>
        <w:sym w:font="Symbol" w:char="F0AE"/>
      </w:r>
      <w:r w:rsidRPr="00254178">
        <w:rPr>
          <w:spacing w:val="8"/>
        </w:rPr>
        <w:t xml:space="preserve"> </w:t>
      </w:r>
      <w:r w:rsidRPr="005224AA">
        <w:rPr>
          <w:position w:val="-24"/>
        </w:rPr>
        <w:object w:dxaOrig="1138" w:dyaOrig="658">
          <v:shape id="_x0000_i1046" type="#_x0000_t75" style="width:57.75pt;height:33pt" o:ole="">
            <v:imagedata r:id="rId30" o:title=""/>
          </v:shape>
          <o:OLEObject Type="Embed" ProgID="ACD.ChemSketch.20" ShapeID="_x0000_i1046" DrawAspect="Content" ObjectID="_1578078378" r:id="rId31"/>
        </w:object>
      </w:r>
      <w:r w:rsidRPr="00254178">
        <w:rPr>
          <w:spacing w:val="8"/>
        </w:rPr>
        <w:t xml:space="preserve"> + 2 </w:t>
      </w:r>
      <w:proofErr w:type="spellStart"/>
      <w:r w:rsidRPr="00254178">
        <w:rPr>
          <w:spacing w:val="8"/>
        </w:rPr>
        <w:t>HBr</w:t>
      </w:r>
      <w:proofErr w:type="spellEnd"/>
    </w:p>
    <w:p w:rsidR="005A5180" w:rsidRPr="00892728" w:rsidRDefault="005A5180" w:rsidP="005A5180">
      <w:r w:rsidRPr="00892728">
        <w:t xml:space="preserve">De </w:t>
      </w:r>
      <w:proofErr w:type="spellStart"/>
      <w:r w:rsidRPr="00892728">
        <w:t>brutoreactie</w:t>
      </w:r>
      <w:proofErr w:type="spellEnd"/>
      <w:r w:rsidRPr="00892728">
        <w:t xml:space="preserve"> van de substitutie van </w:t>
      </w:r>
      <w:proofErr w:type="spellStart"/>
      <w:r w:rsidRPr="00892728">
        <w:t>oxine</w:t>
      </w:r>
      <w:proofErr w:type="spellEnd"/>
      <w:r w:rsidRPr="00892728">
        <w:t xml:space="preserve"> is vergelijkbaar met de bovenstaande, maar omdat </w:t>
      </w:r>
      <w:proofErr w:type="spellStart"/>
      <w:r w:rsidRPr="00892728">
        <w:t>oxine</w:t>
      </w:r>
      <w:proofErr w:type="spellEnd"/>
      <w:r w:rsidRPr="00892728">
        <w:t xml:space="preserve"> een aromatische verbinding is, is het mechanisme van de substitutie anders.</w: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6</w:t>
      </w:r>
    </w:p>
    <w:p w:rsidR="005A5180" w:rsidRPr="009658DD" w:rsidRDefault="005A5180" w:rsidP="005A5180">
      <w:r w:rsidRPr="009658DD">
        <w:t xml:space="preserve">Uit 7,00 </w:t>
      </w:r>
      <w:proofErr w:type="spellStart"/>
      <w:r w:rsidRPr="009658DD">
        <w:t>mmol</w:t>
      </w:r>
      <w:proofErr w:type="spellEnd"/>
      <w:r w:rsidRPr="009658DD">
        <w:t xml:space="preserve"> KBrO</w:t>
      </w:r>
      <w:r w:rsidRPr="009658DD">
        <w:rPr>
          <w:vertAlign w:val="subscript"/>
        </w:rPr>
        <w:t>3</w:t>
      </w:r>
      <w:r w:rsidRPr="009658DD">
        <w:t xml:space="preserve"> ontstaat met voldoende </w:t>
      </w:r>
      <w:proofErr w:type="spellStart"/>
      <w:r w:rsidRPr="009658DD">
        <w:t>KBr</w:t>
      </w:r>
      <w:proofErr w:type="spellEnd"/>
      <w:r w:rsidRPr="009658DD">
        <w:t xml:space="preserve"> 21,00 </w:t>
      </w:r>
      <w:proofErr w:type="spellStart"/>
      <w:r w:rsidRPr="009658DD">
        <w:t>mmol</w:t>
      </w:r>
      <w:proofErr w:type="spellEnd"/>
      <w:r w:rsidRPr="009658DD">
        <w:t xml:space="preserve"> Br</w:t>
      </w:r>
      <w:r w:rsidRPr="009658DD">
        <w:rPr>
          <w:vertAlign w:val="subscript"/>
        </w:rPr>
        <w:t>2</w:t>
      </w:r>
      <w:r w:rsidRPr="009658DD">
        <w:t xml:space="preserve"> (zie reactievergelijking in de opgave). Hiervan is na afloop nog 0,660 </w:t>
      </w:r>
      <w:proofErr w:type="spellStart"/>
      <w:r w:rsidRPr="009658DD">
        <w:t>mmol</w:t>
      </w:r>
      <w:proofErr w:type="spellEnd"/>
      <w:r w:rsidRPr="009658DD">
        <w:t xml:space="preserve"> over </w:t>
      </w:r>
      <w:r>
        <w:sym w:font="Symbol" w:char="F0DE"/>
      </w:r>
      <w:r w:rsidRPr="009658DD">
        <w:t xml:space="preserve"> met </w:t>
      </w:r>
      <w:proofErr w:type="spellStart"/>
      <w:r w:rsidRPr="009658DD">
        <w:t>oxine</w:t>
      </w:r>
      <w:proofErr w:type="spellEnd"/>
      <w:r w:rsidRPr="009658DD">
        <w:t xml:space="preserve"> heeft blijkbaar gereageerd</w:t>
      </w:r>
      <w:r w:rsidRPr="009658DD">
        <w:br/>
        <w:t xml:space="preserve">21,00 </w:t>
      </w:r>
      <w:r>
        <w:sym w:font="Symbol" w:char="F02D"/>
      </w:r>
      <w:r w:rsidRPr="009658DD">
        <w:t xml:space="preserve"> 0,660 = 20,34 </w:t>
      </w:r>
      <w:proofErr w:type="spellStart"/>
      <w:r w:rsidRPr="009658DD">
        <w:t>mmol</w:t>
      </w:r>
      <w:proofErr w:type="spellEnd"/>
      <w:r w:rsidRPr="009658DD">
        <w:t xml:space="preserve"> Br</w:t>
      </w:r>
      <w:r w:rsidRPr="009658DD">
        <w:rPr>
          <w:vertAlign w:val="subscript"/>
        </w:rPr>
        <w:t>2</w:t>
      </w:r>
      <w:r w:rsidRPr="009658DD">
        <w:t xml:space="preserve">. De </w:t>
      </w:r>
      <w:proofErr w:type="spellStart"/>
      <w:r w:rsidRPr="009658DD">
        <w:t>molverhouding</w:t>
      </w:r>
      <w:proofErr w:type="spellEnd"/>
      <w:r w:rsidRPr="009658DD">
        <w:t xml:space="preserve"> </w:t>
      </w:r>
      <w:proofErr w:type="spellStart"/>
      <w:r w:rsidRPr="009658DD">
        <w:t>oxine</w:t>
      </w:r>
      <w:proofErr w:type="spellEnd"/>
      <w:r w:rsidRPr="009658DD">
        <w:t xml:space="preserve"> : broom = 1 : 2 (gegeven) </w:t>
      </w:r>
      <w:r>
        <w:sym w:font="Symbol" w:char="F0DE"/>
      </w:r>
      <w:r w:rsidRPr="009658DD">
        <w:t xml:space="preserve"> er is</w:t>
      </w:r>
      <w:r w:rsidRPr="009658DD">
        <w:br/>
        <w:t xml:space="preserve">10,17 </w:t>
      </w:r>
      <w:proofErr w:type="spellStart"/>
      <w:r w:rsidRPr="009658DD">
        <w:t>mmol</w:t>
      </w:r>
      <w:proofErr w:type="spellEnd"/>
      <w:r w:rsidRPr="009658DD">
        <w:t xml:space="preserve"> </w:t>
      </w:r>
      <w:proofErr w:type="spellStart"/>
      <w:r w:rsidRPr="009658DD">
        <w:t>oxine</w:t>
      </w:r>
      <w:proofErr w:type="spellEnd"/>
      <w:r w:rsidRPr="009658DD">
        <w:t xml:space="preserve"> vrijgekomen uit Al(C</w:t>
      </w:r>
      <w:r w:rsidRPr="009658DD">
        <w:rPr>
          <w:vertAlign w:val="subscript"/>
        </w:rPr>
        <w:t>9</w:t>
      </w:r>
      <w:r w:rsidRPr="009658DD">
        <w:t>H</w:t>
      </w:r>
      <w:r w:rsidRPr="009658DD">
        <w:rPr>
          <w:vertAlign w:val="subscript"/>
        </w:rPr>
        <w:t>6</w:t>
      </w:r>
      <w:r w:rsidRPr="009658DD">
        <w:t>NO)</w:t>
      </w:r>
      <w:r w:rsidRPr="009658DD">
        <w:rPr>
          <w:vertAlign w:val="subscript"/>
        </w:rPr>
        <w:t>3</w:t>
      </w:r>
      <w:r w:rsidRPr="009658DD">
        <w:t>.</w:t>
      </w:r>
    </w:p>
    <w:p w:rsidR="005A5180" w:rsidRPr="00892728" w:rsidRDefault="005A5180" w:rsidP="005A5180">
      <w:pPr>
        <w:rPr>
          <w:spacing w:val="-6"/>
        </w:rPr>
      </w:pPr>
      <w:r w:rsidRPr="00892728">
        <w:t xml:space="preserve">In 10,0 ml deodorant was aanwezig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10,17 </m:t>
            </m:r>
            <m:r>
              <m:rPr>
                <m:sty m:val="p"/>
              </m:rPr>
              <w:rPr>
                <w:rFonts w:ascii="Cambria Math" w:hAnsi="Cambria Math"/>
              </w:rPr>
              <m:t>mmol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892728">
        <w:t xml:space="preserve"> </w:t>
      </w:r>
      <w:r>
        <w:t xml:space="preserve">= </w:t>
      </w:r>
      <w:r w:rsidRPr="00892728">
        <w:t xml:space="preserve">3,39 </w:t>
      </w:r>
      <w:proofErr w:type="spellStart"/>
      <w:r w:rsidRPr="00892728">
        <w:t>mmol</w:t>
      </w:r>
      <w:proofErr w:type="spellEnd"/>
      <w:r w:rsidRPr="00892728">
        <w:t xml:space="preserve"> Al</w:t>
      </w:r>
      <w:r w:rsidRPr="00892728">
        <w:rPr>
          <w:vertAlign w:val="superscript"/>
        </w:rPr>
        <w:t>3+</w:t>
      </w:r>
      <w:r w:rsidRPr="00892728">
        <w:t xml:space="preserve">; in 1,00 </w:t>
      </w:r>
      <w:proofErr w:type="spellStart"/>
      <w:r w:rsidRPr="00892728">
        <w:t>m</w:t>
      </w:r>
      <w:r>
        <w:t>L</w:t>
      </w:r>
      <w:proofErr w:type="spellEnd"/>
      <w:r w:rsidRPr="00892728">
        <w:t xml:space="preserve"> is dus aanwezig: </w:t>
      </w:r>
      <w:r>
        <w:br/>
      </w:r>
      <w:r w:rsidRPr="00892728">
        <w:rPr>
          <w:spacing w:val="-6"/>
        </w:rPr>
        <w:t xml:space="preserve">0,339 </w:t>
      </w:r>
      <w:proofErr w:type="spellStart"/>
      <w:r w:rsidRPr="00892728">
        <w:rPr>
          <w:spacing w:val="-6"/>
        </w:rPr>
        <w:t>mmol</w:t>
      </w:r>
      <w:proofErr w:type="spellEnd"/>
      <w:r w:rsidRPr="00892728">
        <w:rPr>
          <w:spacing w:val="-6"/>
        </w:rPr>
        <w:t xml:space="preserve"> Al</w:t>
      </w:r>
      <w:r w:rsidRPr="00892728">
        <w:rPr>
          <w:spacing w:val="-6"/>
          <w:vertAlign w:val="superscript"/>
        </w:rPr>
        <w:t>3+</w:t>
      </w:r>
      <w:r w:rsidRPr="00892728">
        <w:rPr>
          <w:spacing w:val="-6"/>
        </w:rPr>
        <w:t xml:space="preserve">. Dit is 0,339 </w:t>
      </w:r>
      <w:proofErr w:type="spellStart"/>
      <w:r w:rsidRPr="00892728">
        <w:rPr>
          <w:spacing w:val="-6"/>
        </w:rPr>
        <w:t>mmol</w:t>
      </w:r>
      <w:proofErr w:type="spellEnd"/>
      <w:r w:rsidRPr="00892728">
        <w:rPr>
          <w:spacing w:val="-6"/>
        </w:rPr>
        <w:t xml:space="preserve"> </w:t>
      </w:r>
      <w:r>
        <w:rPr>
          <w:spacing w:val="-6"/>
        </w:rPr>
        <w:t>×</w:t>
      </w:r>
      <w:r w:rsidRPr="00892728">
        <w:rPr>
          <w:spacing w:val="-6"/>
        </w:rPr>
        <w:t xml:space="preserve"> 26,98 mg</w:t>
      </w:r>
      <w:r>
        <w:rPr>
          <w:spacing w:val="-6"/>
        </w:rPr>
        <w:t> </w:t>
      </w:r>
      <w:proofErr w:type="spellStart"/>
      <w:r w:rsidRPr="00892728">
        <w:rPr>
          <w:spacing w:val="-6"/>
        </w:rPr>
        <w:t>mmo</w:t>
      </w:r>
      <w:r>
        <w:rPr>
          <w:spacing w:val="-6"/>
        </w:rPr>
        <w:t>l</w:t>
      </w:r>
      <w:proofErr w:type="spellEnd"/>
      <w:r>
        <w:rPr>
          <w:spacing w:val="-6"/>
          <w:vertAlign w:val="superscript"/>
        </w:rPr>
        <w:sym w:font="Symbol" w:char="F02D"/>
      </w:r>
      <w:r>
        <w:rPr>
          <w:spacing w:val="-6"/>
          <w:vertAlign w:val="superscript"/>
        </w:rPr>
        <w:t>1</w:t>
      </w:r>
      <w:r w:rsidRPr="00892728">
        <w:rPr>
          <w:spacing w:val="-6"/>
        </w:rPr>
        <w:t xml:space="preserve"> = </w:t>
      </w:r>
      <w:r w:rsidRPr="00892728">
        <w:rPr>
          <w:spacing w:val="-6"/>
          <w:u w:val="single"/>
        </w:rPr>
        <w:t xml:space="preserve">9,15 </w:t>
      </w:r>
      <w:r w:rsidRPr="00892728">
        <w:rPr>
          <w:spacing w:val="-6"/>
        </w:rPr>
        <w:t xml:space="preserve"> mg Al</w:t>
      </w:r>
      <w:r w:rsidRPr="00892728">
        <w:rPr>
          <w:spacing w:val="-6"/>
          <w:vertAlign w:val="superscript"/>
        </w:rPr>
        <w:t>3+</w:t>
      </w:r>
      <w:r w:rsidRPr="00892728">
        <w:rPr>
          <w:spacing w:val="-6"/>
        </w:rPr>
        <w:t xml:space="preserve"> (3 significante cijfers).</w:t>
      </w:r>
    </w:p>
    <w:bookmarkStart w:id="11" w:name="_Toc151212615"/>
    <w:bookmarkStart w:id="12" w:name="_Toc152679774"/>
    <w:bookmarkStart w:id="13" w:name="_Toc494972578"/>
    <w:p w:rsidR="005A5180" w:rsidRPr="00640D5B" w:rsidRDefault="005A5180" w:rsidP="005A5180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39033E0B" wp14:editId="4C700011">
                <wp:simplePos x="0" y="0"/>
                <wp:positionH relativeFrom="margin">
                  <wp:posOffset>-213360</wp:posOffset>
                </wp:positionH>
                <wp:positionV relativeFrom="paragraph">
                  <wp:posOffset>394970</wp:posOffset>
                </wp:positionV>
                <wp:extent cx="6172835" cy="0"/>
                <wp:effectExtent l="0" t="19050" r="56515" b="38100"/>
                <wp:wrapSquare wrapText="bothSides"/>
                <wp:docPr id="48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0FE9C" id="Line 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6.8pt,31.1pt" to="469.2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kUFg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" o:allowincell="f" strokecolor="silver" strokeweight="4.8pt">
                <w10:wrap type="square" anchorx="margin"/>
              </v:line>
            </w:pict>
          </mc:Fallback>
        </mc:AlternateContent>
      </w:r>
      <w:r w:rsidRPr="00640D5B">
        <w:t>Bauxiet</w:t>
      </w:r>
      <w:r w:rsidRPr="00640D5B">
        <w:tab/>
        <w:t>1994-II(VI)</w:t>
      </w:r>
      <w:bookmarkEnd w:id="11"/>
      <w:bookmarkEnd w:id="12"/>
      <w:bookmarkEnd w:id="13"/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3</w:t>
      </w:r>
    </w:p>
    <w:p w:rsidR="005A5180" w:rsidRPr="00640D5B" w:rsidRDefault="005A5180" w:rsidP="005A5180">
      <w:proofErr w:type="spellStart"/>
      <w:r w:rsidRPr="00640D5B">
        <w:t>AlO</w:t>
      </w:r>
      <w:proofErr w:type="spellEnd"/>
      <w:r w:rsidRPr="00640D5B">
        <w:t>(OH)(s) + OH</w:t>
      </w:r>
      <w:r w:rsidRPr="00682149">
        <w:rPr>
          <w:vertAlign w:val="superscript"/>
        </w:rPr>
        <w:sym w:font="Symbol" w:char="F02D"/>
      </w:r>
      <w:r w:rsidRPr="00640D5B">
        <w:t>(</w:t>
      </w:r>
      <w:proofErr w:type="spellStart"/>
      <w:r w:rsidRPr="00640D5B">
        <w:t>aq</w:t>
      </w:r>
      <w:proofErr w:type="spellEnd"/>
      <w:r w:rsidRPr="00640D5B">
        <w:t>) + H</w:t>
      </w:r>
      <w:r w:rsidRPr="00640D5B">
        <w:rPr>
          <w:vertAlign w:val="subscript"/>
        </w:rPr>
        <w:t>2</w:t>
      </w:r>
      <w:r w:rsidRPr="00640D5B">
        <w:t xml:space="preserve">O(l) </w:t>
      </w:r>
      <w:r w:rsidRPr="00682149">
        <w:sym w:font="Symbol" w:char="F0AE"/>
      </w:r>
      <w:r w:rsidRPr="00640D5B">
        <w:t xml:space="preserve"> Al(OH)</w:t>
      </w:r>
      <w:r w:rsidRPr="00640D5B">
        <w:rPr>
          <w:vertAlign w:val="subscript"/>
        </w:rPr>
        <w:t>4</w:t>
      </w:r>
      <w:r w:rsidRPr="00682149">
        <w:rPr>
          <w:vertAlign w:val="superscript"/>
        </w:rPr>
        <w:sym w:font="Symbol" w:char="F02D"/>
      </w:r>
      <w:r w:rsidRPr="00640D5B">
        <w:t>(</w:t>
      </w:r>
      <w:proofErr w:type="spellStart"/>
      <w:r w:rsidRPr="00640D5B">
        <w:t>aq</w:t>
      </w:r>
      <w:proofErr w:type="spellEnd"/>
      <w:r w:rsidRPr="00640D5B">
        <w:t>)</w: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6</w:t>
      </w:r>
    </w:p>
    <w:p w:rsidR="005A5180" w:rsidRPr="00B51A02" w:rsidRDefault="005A5180" w:rsidP="005A5180">
      <w:r w:rsidRPr="00CC75B2">
        <w:object w:dxaOrig="8313" w:dyaOrig="2280">
          <v:shape id="_x0000_i1047" type="#_x0000_t75" style="width:415.5pt;height:114.75pt" o:ole="">
            <v:imagedata r:id="rId32" o:title=""/>
          </v:shape>
          <o:OLEObject Type="Embed" ProgID="ACD.ChemSketch.20" ShapeID="_x0000_i1047" DrawAspect="Content" ObjectID="_1578078379" r:id="rId33"/>
        </w:objec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4</w:t>
      </w:r>
    </w:p>
    <w:p w:rsidR="005A5180" w:rsidRPr="009658DD" w:rsidRDefault="005A5180" w:rsidP="005A5180">
      <w:r w:rsidRPr="009658DD">
        <w:t>Maatregelen om de snelheid te verhogen (twee van de vier is voldoende):</w:t>
      </w:r>
    </w:p>
    <w:p w:rsidR="005A5180" w:rsidRPr="00682149" w:rsidRDefault="005A5180" w:rsidP="005A5180">
      <w:pPr>
        <w:pStyle w:val="Lijstalinea"/>
        <w:numPr>
          <w:ilvl w:val="0"/>
          <w:numId w:val="42"/>
        </w:numPr>
        <w:tabs>
          <w:tab w:val="right" w:pos="9070"/>
        </w:tabs>
      </w:pPr>
      <w:r w:rsidRPr="00682149">
        <w:t>De bauxiet in kleinere brokstukken verdelen (bv. vergruizen of malen). Omdat het oppervlak hierdoor toeneemt, zullen de kleinere deeltjes sneller met de natronloog reageren.</w:t>
      </w:r>
    </w:p>
    <w:p w:rsidR="005A5180" w:rsidRPr="00682149" w:rsidRDefault="005A5180" w:rsidP="005A5180">
      <w:pPr>
        <w:pStyle w:val="Lijstalinea"/>
        <w:numPr>
          <w:ilvl w:val="0"/>
          <w:numId w:val="42"/>
        </w:numPr>
        <w:tabs>
          <w:tab w:val="right" w:pos="9070"/>
        </w:tabs>
      </w:pPr>
      <w:r w:rsidRPr="00682149">
        <w:t>Temperatuur van ruimte 1 verhogen. Elke reactie verloopt sneller bij hogere temperatuur.</w:t>
      </w:r>
    </w:p>
    <w:p w:rsidR="005A5180" w:rsidRPr="00682149" w:rsidRDefault="005A5180" w:rsidP="005A5180">
      <w:pPr>
        <w:pStyle w:val="Lijstalinea"/>
        <w:numPr>
          <w:ilvl w:val="0"/>
          <w:numId w:val="42"/>
        </w:numPr>
        <w:tabs>
          <w:tab w:val="right" w:pos="9070"/>
        </w:tabs>
      </w:pPr>
      <w:r w:rsidRPr="00682149">
        <w:t>Natronloog gebruiken met een hogere concentratie.</w:t>
      </w:r>
    </w:p>
    <w:p w:rsidR="005A5180" w:rsidRPr="00682149" w:rsidRDefault="005A5180" w:rsidP="005A5180">
      <w:pPr>
        <w:pStyle w:val="Lijstalinea"/>
        <w:numPr>
          <w:ilvl w:val="0"/>
          <w:numId w:val="42"/>
        </w:numPr>
        <w:tabs>
          <w:tab w:val="right" w:pos="9070"/>
        </w:tabs>
      </w:pPr>
      <w:r w:rsidRPr="00682149">
        <w:t>Er zijn daardoor meer OH</w:t>
      </w:r>
      <w:r w:rsidRPr="00682149">
        <w:rPr>
          <w:vertAlign w:val="superscript"/>
        </w:rPr>
        <w:sym w:font="Symbol" w:char="F02D"/>
      </w:r>
      <w:r w:rsidRPr="00682149">
        <w:t>-ionen beschikbaar voor de reactie.</w:t>
      </w:r>
    </w:p>
    <w:p w:rsidR="005A5180" w:rsidRPr="00682149" w:rsidRDefault="005A5180" w:rsidP="005A5180">
      <w:pPr>
        <w:pStyle w:val="Lijstalinea"/>
        <w:numPr>
          <w:ilvl w:val="0"/>
          <w:numId w:val="42"/>
        </w:numPr>
        <w:tabs>
          <w:tab w:val="right" w:pos="9070"/>
        </w:tabs>
      </w:pPr>
      <w:r w:rsidRPr="00682149">
        <w:t>Roeren, waardoor de stoffen beter met elkaar in contact komen.</w: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3</w:t>
      </w:r>
    </w:p>
    <w:p w:rsidR="005A5180" w:rsidRPr="009658DD" w:rsidRDefault="005A5180" w:rsidP="005A5180">
      <w:r w:rsidRPr="009658DD">
        <w:t>Bij een evenwichtsreactie veroorzaakt temperatuurverhoging een verschuiving in de richting van de endotherme reactie. Temperatuurverhoging bij het evenwicht Al(OH)</w:t>
      </w:r>
      <w:r w:rsidRPr="009658DD">
        <w:rPr>
          <w:vertAlign w:val="subscript"/>
        </w:rPr>
        <w:t>4</w:t>
      </w:r>
      <w:r w:rsidRPr="00682149">
        <w:rPr>
          <w:vertAlign w:val="superscript"/>
        </w:rPr>
        <w:sym w:font="Symbol" w:char="F02D"/>
      </w:r>
      <w:r w:rsidRPr="009658DD">
        <w:t xml:space="preserve"> </w:t>
      </w:r>
      <w:r w:rsidRPr="00682149">
        <w:sym w:font="Symbol" w:char="F0AE"/>
      </w:r>
      <w:r w:rsidRPr="009658DD">
        <w:t xml:space="preserve"> Al(OH)</w:t>
      </w:r>
      <w:r w:rsidRPr="009658DD">
        <w:rPr>
          <w:vertAlign w:val="subscript"/>
        </w:rPr>
        <w:t>3</w:t>
      </w:r>
      <w:r w:rsidRPr="009658DD">
        <w:t xml:space="preserve"> + OH</w:t>
      </w:r>
      <w:r w:rsidRPr="00682149">
        <w:rPr>
          <w:vertAlign w:val="superscript"/>
        </w:rPr>
        <w:sym w:font="Symbol" w:char="F02D"/>
      </w:r>
      <w:r w:rsidRPr="009658DD">
        <w:t xml:space="preserve"> zou dus leiden tot meer Al(OH)</w:t>
      </w:r>
      <w:r w:rsidRPr="009658DD">
        <w:rPr>
          <w:vertAlign w:val="subscript"/>
        </w:rPr>
        <w:t>4</w:t>
      </w:r>
      <w:r w:rsidRPr="00682149">
        <w:rPr>
          <w:vertAlign w:val="superscript"/>
        </w:rPr>
        <w:sym w:font="Symbol" w:char="F02D"/>
      </w:r>
      <w:r w:rsidRPr="009658DD">
        <w:t xml:space="preserve"> en minder Al(OH)</w:t>
      </w:r>
      <w:r w:rsidRPr="009658DD">
        <w:rPr>
          <w:vertAlign w:val="subscript"/>
        </w:rPr>
        <w:t>3</w:t>
      </w:r>
      <w:r w:rsidRPr="009658DD">
        <w:t>. Dit is ongewenst, de oplossing moet dus juist worden afgekoeld.</w:t>
      </w:r>
    </w:p>
    <w:p w:rsidR="005A5180" w:rsidRDefault="005A5180" w:rsidP="005A5180">
      <w:pPr>
        <w:pStyle w:val="Maximumscore"/>
        <w:ind w:left="0" w:hanging="567"/>
      </w:pPr>
      <w:r w:rsidRPr="00203D0E">
        <w:rPr>
          <w:rFonts w:ascii="Segoe UI Symbol" w:hAnsi="Segoe UI Symbol" w:cs="Segoe UI Symbol"/>
        </w:rPr>
        <w:t>❑</w:t>
      </w:r>
      <w:r w:rsidRPr="00377DBC">
        <w:tab/>
      </w:r>
      <w:r w:rsidRPr="001561A3">
        <w:t xml:space="preserve">Maximumscore </w:t>
      </w:r>
      <w:r>
        <w:t>5</w:t>
      </w:r>
    </w:p>
    <w:p w:rsidR="005A5180" w:rsidRPr="009658DD" w:rsidRDefault="005A5180" w:rsidP="005A5180">
      <w:smartTag w:uri="urn:schemas-microsoft-com:office:smarttags" w:element="metricconverter">
        <w:smartTagPr>
          <w:attr w:name="ProductID" w:val="1,000 kg"/>
        </w:smartTagPr>
        <w:r w:rsidRPr="009658DD">
          <w:t>1,000 kg</w:t>
        </w:r>
      </w:smartTag>
      <w:r w:rsidRPr="009658DD">
        <w:t xml:space="preserve"> bauxiet bevatte </w:t>
      </w:r>
      <w:smartTag w:uri="urn:schemas-microsoft-com:office:smarttags" w:element="metricconverter">
        <w:smartTagPr>
          <w:attr w:name="ProductID" w:val="520 g"/>
        </w:smartTagPr>
        <w:r w:rsidRPr="009658DD">
          <w:t>520 g</w:t>
        </w:r>
      </w:smartTag>
      <w:r w:rsidRPr="009658DD">
        <w:t xml:space="preserve"> vast afval; er waren dus 1000 </w:t>
      </w:r>
      <w:r w:rsidRPr="00682149">
        <w:sym w:font="Symbol" w:char="F02D"/>
      </w:r>
      <w:r w:rsidRPr="009658DD">
        <w:t xml:space="preserve"> 520 = </w:t>
      </w:r>
      <w:smartTag w:uri="urn:schemas-microsoft-com:office:smarttags" w:element="metricconverter">
        <w:smartTagPr>
          <w:attr w:name="ProductID" w:val="480 g"/>
        </w:smartTagPr>
        <w:r w:rsidRPr="009658DD">
          <w:t>480 g</w:t>
        </w:r>
      </w:smartTag>
      <w:r w:rsidRPr="009658DD">
        <w:t xml:space="preserve"> aluminiumzouten aanwezig. Hiervan is </w:t>
      </w:r>
      <w:r w:rsidRPr="009658DD">
        <w:rPr>
          <w:i/>
          <w:iCs/>
        </w:rPr>
        <w:t>x</w:t>
      </w:r>
      <w:r w:rsidRPr="009658DD">
        <w:rPr>
          <w:iCs/>
        </w:rPr>
        <w:t xml:space="preserve"> </w:t>
      </w:r>
      <w:r w:rsidRPr="009658DD">
        <w:t>gram Al(OH)</w:t>
      </w:r>
      <w:r w:rsidRPr="009658DD">
        <w:rPr>
          <w:vertAlign w:val="subscript"/>
        </w:rPr>
        <w:t>3</w:t>
      </w:r>
      <w:r w:rsidRPr="009658DD">
        <w:t xml:space="preserve"> en </w:t>
      </w:r>
      <w:r w:rsidRPr="009658DD">
        <w:rPr>
          <w:iCs/>
        </w:rPr>
        <w:t xml:space="preserve">(480 </w:t>
      </w:r>
      <w:r w:rsidRPr="00682149">
        <w:rPr>
          <w:iCs/>
        </w:rPr>
        <w:sym w:font="Symbol" w:char="F02D"/>
      </w:r>
      <w:r w:rsidRPr="009658DD">
        <w:rPr>
          <w:iCs/>
        </w:rPr>
        <w:t xml:space="preserve"> </w:t>
      </w:r>
      <w:r w:rsidRPr="009658DD">
        <w:rPr>
          <w:i/>
          <w:iCs/>
        </w:rPr>
        <w:t>x</w:t>
      </w:r>
      <w:r w:rsidRPr="009658DD">
        <w:rPr>
          <w:iCs/>
        </w:rPr>
        <w:t xml:space="preserve">) </w:t>
      </w:r>
      <w:r w:rsidRPr="009658DD">
        <w:t xml:space="preserve">g </w:t>
      </w:r>
      <w:proofErr w:type="spellStart"/>
      <w:r w:rsidRPr="009658DD">
        <w:t>AlO</w:t>
      </w:r>
      <w:proofErr w:type="spellEnd"/>
      <w:r w:rsidRPr="009658DD">
        <w:t>(OH).</w:t>
      </w:r>
    </w:p>
    <w:p w:rsidR="005A5180" w:rsidRPr="00682149" w:rsidRDefault="005A5180" w:rsidP="005A5180">
      <w:r w:rsidRPr="00682149">
        <w:rPr>
          <w:i/>
          <w:iCs/>
        </w:rPr>
        <w:t>x</w:t>
      </w:r>
      <w:r w:rsidRPr="00682149">
        <w:rPr>
          <w:iCs/>
        </w:rPr>
        <w:t xml:space="preserve"> </w:t>
      </w:r>
      <w:r w:rsidRPr="00682149">
        <w:t>g Al(OH)</w:t>
      </w:r>
      <w:r w:rsidRPr="00682149">
        <w:rPr>
          <w:vertAlign w:val="subscript"/>
        </w:rPr>
        <w:t>3</w:t>
      </w:r>
      <w:r w:rsidRPr="00682149">
        <w:t xml:space="preserve"> bevat </w:t>
      </w:r>
      <w:r w:rsidRPr="00682149">
        <w:rPr>
          <w:position w:val="-26"/>
        </w:rPr>
        <w:object w:dxaOrig="600" w:dyaOrig="620">
          <v:shape id="_x0000_i1048" type="#_x0000_t75" style="width:30.75pt;height:31.5pt" o:ole="">
            <v:imagedata r:id="rId34" o:title=""/>
          </v:shape>
          <o:OLEObject Type="Embed" ProgID="Equation.3" ShapeID="_x0000_i1048" DrawAspect="Content" ObjectID="_1578078380" r:id="rId35"/>
        </w:object>
      </w:r>
      <w:r w:rsidRPr="00682149">
        <w:rPr>
          <w:i/>
          <w:iCs/>
        </w:rPr>
        <w:t>x</w:t>
      </w:r>
      <w:r w:rsidRPr="00682149">
        <w:rPr>
          <w:iCs/>
        </w:rPr>
        <w:t xml:space="preserve"> </w:t>
      </w:r>
      <w:r w:rsidRPr="00682149">
        <w:t xml:space="preserve">= </w:t>
      </w:r>
      <w:r w:rsidRPr="00682149">
        <w:rPr>
          <w:iCs/>
        </w:rPr>
        <w:t>0,3459</w:t>
      </w:r>
      <w:r w:rsidRPr="00682149">
        <w:rPr>
          <w:i/>
          <w:iCs/>
        </w:rPr>
        <w:t>x</w:t>
      </w:r>
      <w:r w:rsidRPr="00682149">
        <w:rPr>
          <w:iCs/>
        </w:rPr>
        <w:t xml:space="preserve"> </w:t>
      </w:r>
      <w:r w:rsidRPr="00682149">
        <w:t>g Al</w:t>
      </w:r>
      <w:r w:rsidRPr="00682149">
        <w:rPr>
          <w:vertAlign w:val="superscript"/>
        </w:rPr>
        <w:t>3+</w:t>
      </w:r>
      <w:r w:rsidRPr="00682149">
        <w:t>.</w:t>
      </w:r>
    </w:p>
    <w:p w:rsidR="005A5180" w:rsidRPr="00682149" w:rsidRDefault="005A5180" w:rsidP="005A5180">
      <w:r w:rsidRPr="00682149">
        <w:t xml:space="preserve">(480 </w:t>
      </w:r>
      <w:r w:rsidRPr="00682149">
        <w:sym w:font="Symbol" w:char="F02D"/>
      </w:r>
      <w:r w:rsidRPr="00682149">
        <w:t xml:space="preserve"> </w:t>
      </w:r>
      <w:r w:rsidRPr="00682149">
        <w:rPr>
          <w:i/>
        </w:rPr>
        <w:t>x</w:t>
      </w:r>
      <w:r w:rsidRPr="00682149">
        <w:t xml:space="preserve">) g </w:t>
      </w:r>
      <w:proofErr w:type="spellStart"/>
      <w:r w:rsidRPr="00682149">
        <w:t>AlO</w:t>
      </w:r>
      <w:proofErr w:type="spellEnd"/>
      <w:r w:rsidRPr="00682149">
        <w:t xml:space="preserve">(OH) bevat </w:t>
      </w:r>
      <w:r w:rsidRPr="00682149">
        <w:rPr>
          <w:position w:val="-26"/>
        </w:rPr>
        <w:object w:dxaOrig="2060" w:dyaOrig="620">
          <v:shape id="_x0000_i1049" type="#_x0000_t75" style="width:102.75pt;height:31.5pt" o:ole="">
            <v:imagedata r:id="rId36" o:title=""/>
          </v:shape>
          <o:OLEObject Type="Embed" ProgID="Equation.3" ShapeID="_x0000_i1049" DrawAspect="Content" ObjectID="_1578078381" r:id="rId37"/>
        </w:object>
      </w:r>
      <w:r w:rsidRPr="00682149">
        <w:t xml:space="preserve"> </w:t>
      </w:r>
      <w:r w:rsidRPr="00682149">
        <w:rPr>
          <w:iCs/>
        </w:rPr>
        <w:t xml:space="preserve">(480 </w:t>
      </w:r>
      <w:r w:rsidRPr="00682149">
        <w:rPr>
          <w:iCs/>
        </w:rPr>
        <w:sym w:font="Symbol" w:char="F02D"/>
      </w:r>
      <w:r w:rsidRPr="00682149">
        <w:rPr>
          <w:iCs/>
        </w:rPr>
        <w:t xml:space="preserve"> </w:t>
      </w:r>
      <w:r w:rsidRPr="00682149">
        <w:rPr>
          <w:i/>
          <w:iCs/>
        </w:rPr>
        <w:t>x</w:t>
      </w:r>
      <w:r w:rsidRPr="00682149">
        <w:rPr>
          <w:iCs/>
        </w:rPr>
        <w:t xml:space="preserve">) </w:t>
      </w:r>
      <w:r w:rsidRPr="00682149">
        <w:t>g Al</w:t>
      </w:r>
      <w:r w:rsidRPr="00682149">
        <w:rPr>
          <w:vertAlign w:val="superscript"/>
        </w:rPr>
        <w:t>3+</w:t>
      </w:r>
      <w:r w:rsidRPr="00682149">
        <w:t xml:space="preserve"> = </w:t>
      </w:r>
      <w:r w:rsidRPr="00682149">
        <w:rPr>
          <w:position w:val="-26"/>
        </w:rPr>
        <w:object w:dxaOrig="600" w:dyaOrig="620">
          <v:shape id="_x0000_i1050" type="#_x0000_t75" style="width:30.75pt;height:31.5pt" o:ole="">
            <v:imagedata r:id="rId38" o:title=""/>
          </v:shape>
          <o:OLEObject Type="Embed" ProgID="Equation.3" ShapeID="_x0000_i1050" DrawAspect="Content" ObjectID="_1578078382" r:id="rId39"/>
        </w:object>
      </w:r>
      <w:r w:rsidRPr="00682149">
        <w:t xml:space="preserve"> </w:t>
      </w:r>
      <w:r w:rsidRPr="00682149">
        <w:rPr>
          <w:iCs/>
        </w:rPr>
        <w:t xml:space="preserve">(480 </w:t>
      </w:r>
      <w:r w:rsidRPr="00682149">
        <w:rPr>
          <w:iCs/>
        </w:rPr>
        <w:sym w:font="Symbol" w:char="F02D"/>
      </w:r>
      <w:r w:rsidRPr="00682149">
        <w:rPr>
          <w:iCs/>
        </w:rPr>
        <w:t xml:space="preserve"> </w:t>
      </w:r>
      <w:r w:rsidRPr="00682149">
        <w:rPr>
          <w:i/>
          <w:iCs/>
        </w:rPr>
        <w:t>x</w:t>
      </w:r>
      <w:r w:rsidRPr="00682149">
        <w:rPr>
          <w:iCs/>
        </w:rPr>
        <w:t xml:space="preserve">) </w:t>
      </w:r>
      <w:r w:rsidRPr="00682149">
        <w:t xml:space="preserve">= 0,4498 × </w:t>
      </w:r>
      <w:r w:rsidRPr="00682149">
        <w:rPr>
          <w:iCs/>
        </w:rPr>
        <w:t xml:space="preserve">(480 </w:t>
      </w:r>
      <w:r w:rsidRPr="00682149">
        <w:rPr>
          <w:iCs/>
        </w:rPr>
        <w:sym w:font="Symbol" w:char="F02D"/>
      </w:r>
      <w:r w:rsidRPr="00682149">
        <w:rPr>
          <w:iCs/>
        </w:rPr>
        <w:t xml:space="preserve"> </w:t>
      </w:r>
      <w:r w:rsidRPr="00682149">
        <w:rPr>
          <w:i/>
          <w:iCs/>
        </w:rPr>
        <w:t>x</w:t>
      </w:r>
      <w:r w:rsidRPr="00682149">
        <w:rPr>
          <w:iCs/>
        </w:rPr>
        <w:t xml:space="preserve">) </w:t>
      </w:r>
      <w:r w:rsidRPr="00682149">
        <w:t xml:space="preserve">= (215,9 </w:t>
      </w:r>
      <w:r w:rsidRPr="00682149">
        <w:sym w:font="Symbol" w:char="F02D"/>
      </w:r>
      <w:r w:rsidRPr="00682149">
        <w:t xml:space="preserve"> 0,4498</w:t>
      </w:r>
      <w:r w:rsidRPr="00682149">
        <w:sym w:font="Symbol" w:char="F0D7"/>
      </w:r>
      <w:r w:rsidRPr="00682149">
        <w:rPr>
          <w:i/>
          <w:iCs/>
        </w:rPr>
        <w:t>x</w:t>
      </w:r>
      <w:r w:rsidRPr="00682149">
        <w:rPr>
          <w:iCs/>
        </w:rPr>
        <w:t xml:space="preserve">) </w:t>
      </w:r>
      <w:r w:rsidRPr="00682149">
        <w:t>g Al</w:t>
      </w:r>
      <w:r w:rsidRPr="00682149">
        <w:rPr>
          <w:vertAlign w:val="superscript"/>
        </w:rPr>
        <w:t>3+</w:t>
      </w:r>
      <w:r w:rsidRPr="00682149">
        <w:t>.</w:t>
      </w:r>
    </w:p>
    <w:p w:rsidR="005A5180" w:rsidRPr="00682149" w:rsidRDefault="005A5180" w:rsidP="005A5180">
      <w:r w:rsidRPr="00682149">
        <w:t xml:space="preserve">Totaal blijkt aanwezig </w:t>
      </w:r>
      <w:smartTag w:uri="urn:schemas-microsoft-com:office:smarttags" w:element="metricconverter">
        <w:smartTagPr>
          <w:attr w:name="ProductID" w:val="195 g"/>
        </w:smartTagPr>
        <w:r w:rsidRPr="00682149">
          <w:t>195 g</w:t>
        </w:r>
      </w:smartTag>
      <w:r w:rsidRPr="00682149">
        <w:t xml:space="preserve"> Al</w:t>
      </w:r>
      <w:r w:rsidRPr="00682149">
        <w:rPr>
          <w:vertAlign w:val="superscript"/>
        </w:rPr>
        <w:t>3+</w:t>
      </w:r>
      <w:r w:rsidRPr="00682149">
        <w:t xml:space="preserve"> </w:t>
      </w:r>
      <w:r w:rsidRPr="00682149">
        <w:sym w:font="Symbol" w:char="F0DE"/>
      </w:r>
      <w:r w:rsidRPr="00682149">
        <w:t xml:space="preserve"> </w:t>
      </w:r>
      <w:r w:rsidRPr="00682149">
        <w:rPr>
          <w:iCs/>
        </w:rPr>
        <w:t>0,3459</w:t>
      </w:r>
      <w:r w:rsidRPr="00682149">
        <w:rPr>
          <w:i/>
          <w:iCs/>
        </w:rPr>
        <w:t>x</w:t>
      </w:r>
      <w:r w:rsidRPr="00682149">
        <w:rPr>
          <w:iCs/>
        </w:rPr>
        <w:t xml:space="preserve"> </w:t>
      </w:r>
      <w:r w:rsidRPr="00682149">
        <w:t xml:space="preserve">+ 215,9 </w:t>
      </w:r>
      <w:r w:rsidRPr="00682149">
        <w:sym w:font="Symbol" w:char="F02D"/>
      </w:r>
      <w:r w:rsidRPr="00682149">
        <w:t xml:space="preserve"> 0,4498</w:t>
      </w:r>
      <w:r w:rsidRPr="00682149">
        <w:rPr>
          <w:i/>
          <w:iCs/>
        </w:rPr>
        <w:t>x</w:t>
      </w:r>
      <w:r w:rsidRPr="00682149">
        <w:rPr>
          <w:iCs/>
        </w:rPr>
        <w:t xml:space="preserve"> </w:t>
      </w:r>
      <w:r w:rsidRPr="00682149">
        <w:t xml:space="preserve">= 195 </w:t>
      </w:r>
      <w:r w:rsidRPr="00682149">
        <w:sym w:font="Symbol" w:char="F0DE"/>
      </w:r>
      <w:r w:rsidRPr="00682149">
        <w:t xml:space="preserve"> </w:t>
      </w:r>
      <w:r w:rsidRPr="00682149">
        <w:rPr>
          <w:iCs/>
        </w:rPr>
        <w:t>0,1039</w:t>
      </w:r>
      <w:r w:rsidRPr="00682149">
        <w:rPr>
          <w:i/>
          <w:iCs/>
        </w:rPr>
        <w:t>x</w:t>
      </w:r>
      <w:r w:rsidRPr="00682149">
        <w:rPr>
          <w:iCs/>
        </w:rPr>
        <w:t xml:space="preserve"> </w:t>
      </w:r>
      <w:r w:rsidRPr="00682149">
        <w:t xml:space="preserve">= 21 </w:t>
      </w:r>
      <w:r w:rsidRPr="00682149">
        <w:sym w:font="Symbol" w:char="F0DE"/>
      </w:r>
      <w:r w:rsidRPr="00682149">
        <w:t xml:space="preserve"> </w:t>
      </w:r>
      <w:r w:rsidRPr="00682149">
        <w:rPr>
          <w:i/>
          <w:iCs/>
        </w:rPr>
        <w:t>x</w:t>
      </w:r>
      <w:r w:rsidRPr="00682149">
        <w:rPr>
          <w:iCs/>
        </w:rPr>
        <w:t xml:space="preserve"> </w:t>
      </w:r>
      <w:r w:rsidRPr="00682149">
        <w:t xml:space="preserve">= </w:t>
      </w:r>
      <w:smartTag w:uri="urn:schemas-microsoft-com:office:smarttags" w:element="metricconverter">
        <w:smartTagPr>
          <w:attr w:name="ProductID" w:val="202 g"/>
        </w:smartTagPr>
        <w:r w:rsidRPr="00682149">
          <w:t>202 g</w:t>
        </w:r>
      </w:smartTag>
      <w:r w:rsidRPr="00682149">
        <w:t xml:space="preserve"> (afgerond op 2 significante cijfers is dat 2,0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t>2</w:t>
      </w:r>
      <w:r w:rsidRPr="00682149">
        <w:t xml:space="preserve">) </w:t>
      </w:r>
      <w:r w:rsidRPr="00682149">
        <w:sym w:font="Symbol" w:char="F0DE"/>
      </w:r>
      <w:r w:rsidRPr="00682149">
        <w:t xml:space="preserve"> er is </w:t>
      </w:r>
      <w:r w:rsidRPr="00682149">
        <w:rPr>
          <w:u w:val="single"/>
        </w:rPr>
        <w:t>2,0</w:t>
      </w:r>
      <w:r w:rsidRPr="00682149">
        <w:rPr>
          <w:u w:val="single"/>
        </w:rPr>
        <w:sym w:font="Symbol" w:char="F0D7"/>
      </w:r>
      <w:r w:rsidRPr="00682149">
        <w:rPr>
          <w:u w:val="single"/>
        </w:rPr>
        <w:t>10</w:t>
      </w:r>
      <w:r w:rsidRPr="00682149">
        <w:rPr>
          <w:u w:val="single"/>
          <w:vertAlign w:val="superscript"/>
        </w:rPr>
        <w:t>2</w:t>
      </w:r>
      <w:r w:rsidRPr="00682149">
        <w:t xml:space="preserve"> g Al(OH)</w:t>
      </w:r>
      <w:r w:rsidRPr="00682149">
        <w:rPr>
          <w:vertAlign w:val="subscript"/>
        </w:rPr>
        <w:t>3</w:t>
      </w:r>
      <w:r w:rsidRPr="00682149">
        <w:t xml:space="preserve"> aanwezig en 4,80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t>2</w:t>
      </w:r>
      <w:r w:rsidRPr="00682149">
        <w:t> </w:t>
      </w:r>
      <w:r w:rsidRPr="00682149">
        <w:sym w:font="Symbol" w:char="F02D"/>
      </w:r>
      <w:r w:rsidRPr="00682149">
        <w:t> 2,0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t>2</w:t>
      </w:r>
      <w:r w:rsidRPr="00682149">
        <w:t xml:space="preserve"> = </w:t>
      </w:r>
      <w:r w:rsidRPr="00682149">
        <w:rPr>
          <w:u w:val="single"/>
        </w:rPr>
        <w:t>2,8</w:t>
      </w:r>
      <w:r w:rsidRPr="00682149">
        <w:rPr>
          <w:u w:val="single"/>
        </w:rPr>
        <w:sym w:font="Symbol" w:char="F0D7"/>
      </w:r>
      <w:r w:rsidRPr="00682149">
        <w:rPr>
          <w:u w:val="single"/>
        </w:rPr>
        <w:t>10</w:t>
      </w:r>
      <w:r w:rsidRPr="00682149">
        <w:rPr>
          <w:u w:val="single"/>
          <w:vertAlign w:val="superscript"/>
        </w:rPr>
        <w:t>2</w:t>
      </w:r>
      <w:r w:rsidRPr="00682149">
        <w:rPr>
          <w:u w:val="single"/>
        </w:rPr>
        <w:t xml:space="preserve"> </w:t>
      </w:r>
      <w:r w:rsidRPr="00682149">
        <w:t xml:space="preserve">g </w:t>
      </w:r>
      <w:proofErr w:type="spellStart"/>
      <w:r w:rsidRPr="00682149">
        <w:t>AlO</w:t>
      </w:r>
      <w:proofErr w:type="spellEnd"/>
      <w:r w:rsidRPr="00682149">
        <w:t>(OH).</w:t>
      </w:r>
    </w:p>
    <w:p w:rsidR="00BC18B7" w:rsidRDefault="005A5180" w:rsidP="00B7779F">
      <w:pPr>
        <w:pStyle w:val="OpmCurs"/>
      </w:pPr>
      <w:r w:rsidRPr="00682149">
        <w:rPr>
          <w:bCs/>
        </w:rPr>
        <w:t xml:space="preserve">Opmerkingen: </w:t>
      </w:r>
      <w:r w:rsidRPr="00682149">
        <w:t>De significantie van het eindantwoord wordt bepaald door het gebruikte getal 21, dat slechts in 2 significante cijfers bekend is.</w:t>
      </w:r>
      <w:r>
        <w:br/>
      </w:r>
      <w:r w:rsidRPr="00682149">
        <w:t xml:space="preserve">Antwoorden van 200 tot </w:t>
      </w:r>
      <w:smartTag w:uri="urn:schemas-microsoft-com:office:smarttags" w:element="metricconverter">
        <w:smartTagPr>
          <w:attr w:name="ProductID" w:val="204 g"/>
        </w:smartTagPr>
        <w:r w:rsidRPr="00682149">
          <w:t>204 g</w:t>
        </w:r>
      </w:smartTag>
      <w:r w:rsidRPr="00682149">
        <w:t xml:space="preserve"> Al(OH)</w:t>
      </w:r>
      <w:r w:rsidRPr="00682149">
        <w:rPr>
          <w:vertAlign w:val="subscript"/>
        </w:rPr>
        <w:t>3</w:t>
      </w:r>
      <w:r w:rsidRPr="00682149">
        <w:t xml:space="preserve"> en</w:t>
      </w:r>
      <w:r w:rsidR="00B7779F">
        <w:t xml:space="preserve"> </w:t>
      </w:r>
      <w:r w:rsidR="00B7779F" w:rsidRPr="00682149">
        <w:t xml:space="preserve">280 tot </w:t>
      </w:r>
      <w:smartTag w:uri="urn:schemas-microsoft-com:office:smarttags" w:element="metricconverter">
        <w:smartTagPr>
          <w:attr w:name="ProductID" w:val="276 g"/>
        </w:smartTagPr>
        <w:r w:rsidR="00B7779F" w:rsidRPr="00682149">
          <w:t>276 g</w:t>
        </w:r>
      </w:smartTag>
      <w:r w:rsidR="00B7779F" w:rsidRPr="00682149">
        <w:t xml:space="preserve"> </w:t>
      </w:r>
      <w:proofErr w:type="spellStart"/>
      <w:r w:rsidR="00B7779F" w:rsidRPr="00682149">
        <w:t>AlO</w:t>
      </w:r>
      <w:proofErr w:type="spellEnd"/>
      <w:r w:rsidR="00B7779F" w:rsidRPr="00682149">
        <w:t>(OH) worden goed gerekend.</w:t>
      </w:r>
    </w:p>
    <w:sectPr w:rsidR="00BC18B7" w:rsidSect="005A5180">
      <w:footerReference w:type="default" r:id="rId40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6F6" w:rsidRDefault="00BF66F6" w:rsidP="005A5180">
      <w:r>
        <w:separator/>
      </w:r>
    </w:p>
  </w:endnote>
  <w:endnote w:type="continuationSeparator" w:id="0">
    <w:p w:rsidR="00BF66F6" w:rsidRDefault="00BF66F6" w:rsidP="005A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151290"/>
      <w:docPartObj>
        <w:docPartGallery w:val="Page Numbers (Bottom of Page)"/>
        <w:docPartUnique/>
      </w:docPartObj>
    </w:sdtPr>
    <w:sdtEndPr/>
    <w:sdtContent>
      <w:p w:rsidR="005A5180" w:rsidRPr="002173C0" w:rsidRDefault="005A5180" w:rsidP="00BF131F">
        <w:pPr>
          <w:pStyle w:val="Voettekst"/>
        </w:pPr>
        <w:proofErr w:type="spellStart"/>
        <w:r w:rsidRPr="002173C0">
          <w:t>Sk</w:t>
        </w:r>
        <w:proofErr w:type="spellEnd"/>
        <w:r w:rsidRPr="002173C0">
          <w:t>-VWO 1994-I</w:t>
        </w:r>
        <w:r>
          <w:t>I</w:t>
        </w:r>
        <w:r w:rsidRPr="00D076A7">
          <w:t> </w:t>
        </w:r>
        <w:proofErr w:type="spellStart"/>
        <w:r>
          <w:t>uitwerkingen</w:t>
        </w:r>
        <w:r w:rsidRPr="002173C0">
          <w:t>_PdG</w:t>
        </w:r>
        <w:proofErr w:type="spellEnd"/>
        <w:r w:rsidRPr="002173C0">
          <w:t>, juli 2017</w:t>
        </w:r>
        <w:r w:rsidRPr="002173C0">
          <w:tab/>
        </w:r>
        <w:r>
          <w:fldChar w:fldCharType="begin"/>
        </w:r>
        <w:r w:rsidRPr="002173C0">
          <w:instrText>PAGE   \* MERGEFORMAT</w:instrText>
        </w:r>
        <w:r>
          <w:fldChar w:fldCharType="separate"/>
        </w:r>
        <w:r w:rsidR="00FE6E3B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6F6" w:rsidRDefault="00BF66F6" w:rsidP="005A5180">
      <w:r>
        <w:separator/>
      </w:r>
    </w:p>
  </w:footnote>
  <w:footnote w:type="continuationSeparator" w:id="0">
    <w:p w:rsidR="00BF66F6" w:rsidRDefault="00BF66F6" w:rsidP="005A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DD60A4B"/>
    <w:multiLevelType w:val="hybridMultilevel"/>
    <w:tmpl w:val="3B48B7F0"/>
    <w:lvl w:ilvl="0" w:tplc="25522C06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36DF"/>
    <w:multiLevelType w:val="hybridMultilevel"/>
    <w:tmpl w:val="9BB2891C"/>
    <w:lvl w:ilvl="0" w:tplc="3208A6EA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52E5A"/>
    <w:multiLevelType w:val="hybridMultilevel"/>
    <w:tmpl w:val="B1D82DD6"/>
    <w:lvl w:ilvl="0" w:tplc="C0C4D9E4">
      <w:start w:val="1"/>
      <w:numFmt w:val="decimal"/>
      <w:lvlText w:val="%1 "/>
      <w:lvlJc w:val="left"/>
      <w:pPr>
        <w:ind w:left="15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nl-NL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50464217"/>
    <w:multiLevelType w:val="hybridMultilevel"/>
    <w:tmpl w:val="74E4C38A"/>
    <w:lvl w:ilvl="0" w:tplc="D806134E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C2306"/>
    <w:multiLevelType w:val="hybridMultilevel"/>
    <w:tmpl w:val="948E78C4"/>
    <w:lvl w:ilvl="0" w:tplc="3208A6EA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6"/>
  </w:num>
  <w:num w:numId="5">
    <w:abstractNumId w:val="6"/>
  </w:num>
  <w:num w:numId="6">
    <w:abstractNumId w:val="6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3"/>
  </w:num>
  <w:num w:numId="13">
    <w:abstractNumId w:val="11"/>
  </w:num>
  <w:num w:numId="14">
    <w:abstractNumId w:val="3"/>
  </w:num>
  <w:num w:numId="15">
    <w:abstractNumId w:val="0"/>
  </w:num>
  <w:num w:numId="16">
    <w:abstractNumId w:val="9"/>
  </w:num>
  <w:num w:numId="17">
    <w:abstractNumId w:val="7"/>
  </w:num>
  <w:num w:numId="18">
    <w:abstractNumId w:val="10"/>
  </w:num>
  <w:num w:numId="19">
    <w:abstractNumId w:val="4"/>
  </w:num>
  <w:num w:numId="20">
    <w:abstractNumId w:val="8"/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80"/>
    <w:rsid w:val="000016CD"/>
    <w:rsid w:val="00095AFC"/>
    <w:rsid w:val="000C024B"/>
    <w:rsid w:val="0010578C"/>
    <w:rsid w:val="001B0093"/>
    <w:rsid w:val="002B24C5"/>
    <w:rsid w:val="00300992"/>
    <w:rsid w:val="00331832"/>
    <w:rsid w:val="0040277F"/>
    <w:rsid w:val="00407D6E"/>
    <w:rsid w:val="00443364"/>
    <w:rsid w:val="004A0569"/>
    <w:rsid w:val="005A5180"/>
    <w:rsid w:val="005B4D14"/>
    <w:rsid w:val="005C0349"/>
    <w:rsid w:val="00672ACD"/>
    <w:rsid w:val="006D0DD1"/>
    <w:rsid w:val="007040CC"/>
    <w:rsid w:val="00710734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A694C"/>
    <w:rsid w:val="00B26C89"/>
    <w:rsid w:val="00B415CC"/>
    <w:rsid w:val="00B7779F"/>
    <w:rsid w:val="00BA5F2B"/>
    <w:rsid w:val="00BC0577"/>
    <w:rsid w:val="00BC0CB8"/>
    <w:rsid w:val="00BC18B7"/>
    <w:rsid w:val="00BC7B1C"/>
    <w:rsid w:val="00BF66F6"/>
    <w:rsid w:val="00C057EA"/>
    <w:rsid w:val="00C72BB6"/>
    <w:rsid w:val="00CC42EC"/>
    <w:rsid w:val="00D03A11"/>
    <w:rsid w:val="00D25BCD"/>
    <w:rsid w:val="00DB311A"/>
    <w:rsid w:val="00DF3E7C"/>
    <w:rsid w:val="00E51928"/>
    <w:rsid w:val="00EC42C6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FF667D2A-184A-401B-9C82-568384E0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A5180"/>
    <w:pPr>
      <w:kinsoku w:val="0"/>
      <w:overflowPunct w:val="0"/>
      <w:textAlignment w:val="baseline"/>
    </w:pPr>
  </w:style>
  <w:style w:type="paragraph" w:styleId="Kop1">
    <w:name w:val="heading 1"/>
    <w:basedOn w:val="Standaard"/>
    <w:next w:val="Standaard"/>
    <w:link w:val="Kop1Char"/>
    <w:qFormat/>
    <w:rsid w:val="005A5180"/>
    <w:pPr>
      <w:keepNext/>
      <w:tabs>
        <w:tab w:val="left" w:pos="-1440"/>
        <w:tab w:val="left" w:pos="-720"/>
      </w:tabs>
      <w:suppressAutoHyphens/>
      <w:spacing w:after="240"/>
      <w:outlineLvl w:val="0"/>
    </w:pPr>
    <w:rPr>
      <w:rFonts w:ascii="Arial" w:eastAsia="Times New Roman" w:hAnsi="Arial"/>
      <w:b/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A518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spacing w:before="240" w:after="240"/>
      <w:ind w:hanging="567"/>
    </w:pPr>
    <w:rPr>
      <w:noProof/>
      <w:sz w:val="28"/>
      <w:szCs w:val="28"/>
    </w:rPr>
  </w:style>
  <w:style w:type="paragraph" w:customStyle="1" w:styleId="Stip">
    <w:name w:val="Stip"/>
    <w:basedOn w:val="Standaard"/>
    <w:link w:val="StipChar"/>
    <w:qFormat/>
    <w:rsid w:val="0040277F"/>
    <w:pPr>
      <w:widowControl w:val="0"/>
      <w:numPr>
        <w:numId w:val="15"/>
      </w:numPr>
      <w:tabs>
        <w:tab w:val="right" w:pos="9639"/>
      </w:tabs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E51928"/>
    <w:pPr>
      <w:tabs>
        <w:tab w:val="left" w:pos="-426"/>
      </w:tabs>
      <w:spacing w:before="120" w:after="120"/>
      <w:ind w:hanging="709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spacing w:before="60" w:after="60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spacing w:before="120" w:after="60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spacing w:before="120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spacing w:before="120" w:after="120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5A5180"/>
    <w:rPr>
      <w:rFonts w:ascii="Arial" w:eastAsia="Times New Roman" w:hAnsi="Arial"/>
      <w:b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5A5180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customStyle="1" w:styleId="StipChar">
    <w:name w:val="Stip Char"/>
    <w:basedOn w:val="Standaardalinea-lettertype"/>
    <w:link w:val="Stip"/>
    <w:rsid w:val="005A5180"/>
  </w:style>
  <w:style w:type="character" w:customStyle="1" w:styleId="InterlinieChar">
    <w:name w:val="Interlinie Char"/>
    <w:basedOn w:val="Standaardalinea-lettertype"/>
    <w:link w:val="Interlinie"/>
    <w:rsid w:val="005A5180"/>
  </w:style>
  <w:style w:type="paragraph" w:styleId="Bijschrift">
    <w:name w:val="caption"/>
    <w:basedOn w:val="Standaard"/>
    <w:next w:val="Standaard"/>
    <w:qFormat/>
    <w:rsid w:val="005A5180"/>
    <w:pPr>
      <w:autoSpaceDE w:val="0"/>
      <w:autoSpaceDN w:val="0"/>
      <w:adjustRightInd w:val="0"/>
      <w:spacing w:before="120"/>
    </w:pPr>
    <w:rPr>
      <w:rFonts w:eastAsia="Times New Roman"/>
      <w:b/>
      <w:bCs/>
      <w:i/>
      <w:sz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A51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180"/>
  </w:style>
  <w:style w:type="character" w:styleId="Voetnootmarkering">
    <w:name w:val="footnote reference"/>
    <w:basedOn w:val="Standaardalinea-lettertype"/>
    <w:semiHidden/>
    <w:rsid w:val="005A5180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A5180"/>
    <w:rPr>
      <w:color w:val="808080"/>
    </w:rPr>
  </w:style>
  <w:style w:type="table" w:styleId="Tabelraster">
    <w:name w:val="Table Grid"/>
    <w:basedOn w:val="Standaardtabel"/>
    <w:uiPriority w:val="39"/>
    <w:rsid w:val="005A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tvullenLinks0cmVerkeerd-om175cm">
    <w:name w:val="Uitvullen Links:  0 cm Verkeerd-om:  175 cm"/>
    <w:basedOn w:val="Standaard"/>
    <w:next w:val="Standaard"/>
    <w:rsid w:val="005A5180"/>
    <w:pPr>
      <w:ind w:left="993" w:hanging="993"/>
    </w:pPr>
    <w:rPr>
      <w:rFonts w:eastAsia="Times New Roman"/>
      <w:szCs w:val="20"/>
      <w:lang w:eastAsia="nl-NL"/>
    </w:rPr>
  </w:style>
  <w:style w:type="character" w:styleId="Paginanummer">
    <w:name w:val="page number"/>
    <w:basedOn w:val="Standaardalinea-lettertype"/>
    <w:rsid w:val="005A5180"/>
  </w:style>
  <w:style w:type="paragraph" w:customStyle="1" w:styleId="OpmaakprofielVraagLinks-1cmVerkeerd-om1cm">
    <w:name w:val="Opmaakprofiel Vraag + Links:  -1 cm Verkeerd-om:  1 cm"/>
    <w:basedOn w:val="Standaard"/>
    <w:rsid w:val="005A5180"/>
    <w:pPr>
      <w:keepNext/>
      <w:tabs>
        <w:tab w:val="num" w:pos="-207"/>
      </w:tabs>
      <w:spacing w:before="120" w:after="120"/>
      <w:ind w:hanging="567"/>
    </w:pPr>
    <w:rPr>
      <w:rFonts w:eastAsia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rsid w:val="005A5180"/>
    <w:rPr>
      <w:color w:val="0000FF"/>
      <w:u w:val="single"/>
    </w:rPr>
  </w:style>
  <w:style w:type="paragraph" w:customStyle="1" w:styleId="Int17">
    <w:name w:val="Int+17"/>
    <w:basedOn w:val="Interlinie"/>
    <w:rsid w:val="005A5180"/>
    <w:pPr>
      <w:tabs>
        <w:tab w:val="right" w:pos="9639"/>
      </w:tabs>
      <w:kinsoku/>
      <w:overflowPunct/>
      <w:textAlignment w:val="auto"/>
    </w:pPr>
    <w:rPr>
      <w:rFonts w:eastAsia="Times New Roman"/>
      <w:szCs w:val="20"/>
      <w:lang w:val="nl" w:eastAsia="nl-NL"/>
    </w:rPr>
  </w:style>
  <w:style w:type="paragraph" w:customStyle="1" w:styleId="OpmaakprofielStipRegelafstandenkel">
    <w:name w:val="Opmaakprofiel Stip + Regelafstand:  enkel"/>
    <w:basedOn w:val="Stip"/>
    <w:autoRedefine/>
    <w:rsid w:val="005A5180"/>
    <w:pPr>
      <w:numPr>
        <w:numId w:val="0"/>
      </w:numPr>
      <w:tabs>
        <w:tab w:val="num" w:pos="720"/>
      </w:tabs>
      <w:kinsoku/>
      <w:autoSpaceDE w:val="0"/>
      <w:autoSpaceDN w:val="0"/>
      <w:adjustRightInd w:val="0"/>
      <w:spacing w:before="0" w:after="0"/>
      <w:ind w:left="720" w:hanging="720"/>
    </w:pPr>
    <w:rPr>
      <w:rFonts w:eastAsia="Times New Roman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A5180"/>
    <w:pPr>
      <w:keepLines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5A518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A5180"/>
    <w:pPr>
      <w:tabs>
        <w:tab w:val="center" w:pos="4536"/>
        <w:tab w:val="right" w:leader="dot" w:pos="9060"/>
      </w:tabs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5A5180"/>
    <w:pPr>
      <w:kinsoku/>
      <w:overflowPunct/>
      <w:spacing w:after="100" w:line="259" w:lineRule="auto"/>
      <w:ind w:left="44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5A5180"/>
    <w:pPr>
      <w:kinsoku/>
      <w:overflowPunct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5A5180"/>
    <w:pPr>
      <w:kinsoku/>
      <w:overflowPunct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5A5180"/>
    <w:pPr>
      <w:kinsoku/>
      <w:overflowPunct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5A5180"/>
    <w:pPr>
      <w:kinsoku/>
      <w:overflowPunct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5A5180"/>
    <w:pPr>
      <w:kinsoku/>
      <w:overflowPunct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5A5180"/>
    <w:pPr>
      <w:kinsoku/>
      <w:overflowPunct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51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1311</Words>
  <Characters>7212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2018-01-21T21:19:00Z</dcterms:created>
  <dcterms:modified xsi:type="dcterms:W3CDTF">2018-01-21T21:19:00Z</dcterms:modified>
</cp:coreProperties>
</file>