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571" w:rsidRPr="007D12F1" w:rsidRDefault="009E4571" w:rsidP="009E4571">
      <w:pPr>
        <w:kinsoku w:val="0"/>
        <w:overflowPunct w:val="0"/>
        <w:textAlignment w:val="baseline"/>
        <w:rPr>
          <w:bCs/>
        </w:rPr>
      </w:pPr>
      <w:bookmarkStart w:id="0" w:name="_Toc189575862"/>
      <w:r w:rsidRPr="007D12F1">
        <w:rPr>
          <w:bCs/>
        </w:rPr>
        <w:t>EXAMEN SCHEIKUNDE VWO 19</w:t>
      </w:r>
      <w:r>
        <w:rPr>
          <w:bCs/>
        </w:rPr>
        <w:t xml:space="preserve">98, </w:t>
      </w:r>
      <w:r w:rsidRPr="007D12F1">
        <w:rPr>
          <w:bCs/>
        </w:rPr>
        <w:t>EERSTE TIJDVAK</w:t>
      </w:r>
      <w:r>
        <w:rPr>
          <w:bCs/>
        </w:rPr>
        <w:t>, opgaven</w:t>
      </w:r>
    </w:p>
    <w:bookmarkStart w:id="1" w:name="_Toc494983808"/>
    <w:p w:rsidR="009E4571" w:rsidRPr="00D62E83" w:rsidRDefault="009E4571" w:rsidP="009E4571">
      <w:pPr>
        <w:pStyle w:val="Kop2"/>
      </w:pPr>
      <w:r w:rsidRPr="0018005E">
        <w:rPr>
          <w:noProof/>
        </w:rPr>
        <mc:AlternateContent>
          <mc:Choice Requires="wps">
            <w:drawing>
              <wp:anchor distT="0" distB="0" distL="0" distR="0" simplePos="0" relativeHeight="251659264" behindDoc="0" locked="0" layoutInCell="0" allowOverlap="1" wp14:anchorId="3FD597BA" wp14:editId="002A9889">
                <wp:simplePos x="0" y="0"/>
                <wp:positionH relativeFrom="margin">
                  <wp:posOffset>-212090</wp:posOffset>
                </wp:positionH>
                <wp:positionV relativeFrom="paragraph">
                  <wp:posOffset>402287</wp:posOffset>
                </wp:positionV>
                <wp:extent cx="6172835" cy="0"/>
                <wp:effectExtent l="0" t="19050" r="56515" b="38100"/>
                <wp:wrapSquare wrapText="bothSides"/>
                <wp:docPr id="29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096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4247D" id="Line 2" o:spid="_x0000_s1026" style="position:absolute;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16.7pt,31.7pt" to="469.3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" o:allowincell="f" strokecolor="silver" strokeweight="4.8pt">
                <w10:wrap type="square" anchorx="margin"/>
              </v:line>
            </w:pict>
          </mc:Fallback>
        </mc:AlternateContent>
      </w:r>
      <w:r w:rsidRPr="00D62E83">
        <w:t>Toiletzeep</w:t>
      </w:r>
      <w:r>
        <w:tab/>
      </w:r>
      <w:r w:rsidRPr="00D62E83">
        <w:t>1998-I(I)</w:t>
      </w:r>
      <w:bookmarkEnd w:id="0"/>
      <w:bookmarkEnd w:id="1"/>
    </w:p>
    <w:p w:rsidR="009E4571" w:rsidRPr="00D62E83" w:rsidRDefault="009E4571" w:rsidP="009E4571">
      <w:r w:rsidRPr="00D62E83">
        <w:t xml:space="preserve">Vele soorten zeep, zoals toiletzeep, zijn mengsels van hoofdzakelijk natriumzouten. Voorbeelden van dergelijke natriumzouten zijn </w:t>
      </w:r>
      <w:proofErr w:type="spellStart"/>
      <w:r w:rsidRPr="00D62E83">
        <w:t>natriumstearaat</w:t>
      </w:r>
      <w:proofErr w:type="spellEnd"/>
      <w:r w:rsidRPr="00D62E83">
        <w:t xml:space="preserve"> (C</w:t>
      </w:r>
      <w:r w:rsidRPr="00D62E83">
        <w:rPr>
          <w:vertAlign w:val="subscript"/>
        </w:rPr>
        <w:t>17</w:t>
      </w:r>
      <w:r w:rsidRPr="00D62E83">
        <w:t>H</w:t>
      </w:r>
      <w:r w:rsidRPr="00D62E83">
        <w:rPr>
          <w:vertAlign w:val="subscript"/>
        </w:rPr>
        <w:t>35</w:t>
      </w:r>
      <w:r w:rsidRPr="00D62E83">
        <w:t xml:space="preserve">COONa) en </w:t>
      </w:r>
      <w:proofErr w:type="spellStart"/>
      <w:r w:rsidRPr="00D62E83">
        <w:t>natriumpalmitaat</w:t>
      </w:r>
      <w:proofErr w:type="spellEnd"/>
      <w:r w:rsidRPr="00D62E83">
        <w:t>.</w:t>
      </w:r>
    </w:p>
    <w:p w:rsidR="009E4571" w:rsidRPr="00D62E83" w:rsidRDefault="009E4571" w:rsidP="009E4571">
      <w:r w:rsidRPr="00D62E83">
        <w:t>Ter bereiding van een oplossing van zulke zepen laat men vetten of oliën reageren met een oplossing van een bepaalde stof.</w:t>
      </w:r>
    </w:p>
    <w:p w:rsidR="009E4571" w:rsidRPr="00D62E83" w:rsidRDefault="009E4571" w:rsidP="009E4571">
      <w:pPr>
        <w:pStyle w:val="VrgPnt"/>
        <w:numPr>
          <w:ilvl w:val="0"/>
          <w:numId w:val="28"/>
        </w:numPr>
        <w:spacing w:before="120"/>
        <w:ind w:left="0" w:hanging="851"/>
      </w:pPr>
      <w:r>
        <w:t>2p</w:t>
      </w:r>
      <w:r>
        <w:tab/>
      </w:r>
      <w:r w:rsidRPr="002478EC">
        <w:t>Geef de naam van die stof.</w:t>
      </w:r>
    </w:p>
    <w:p w:rsidR="009E4571" w:rsidRPr="00D62E83" w:rsidRDefault="009E4571" w:rsidP="009E4571">
      <w:r w:rsidRPr="00D62E83">
        <w:t>Als men zich wast, kan er wat zeepoplossing in de ogen komen. Dat kan een pijnlijk gevoel teweegbrengen. Eén van de oorzaken daarvan is dat de zeepoplossing basisch is.</w:t>
      </w:r>
    </w:p>
    <w:p w:rsidR="009E4571" w:rsidRPr="00D62E83" w:rsidRDefault="009E4571" w:rsidP="009E4571">
      <w:pPr>
        <w:pStyle w:val="VrgPnt"/>
        <w:spacing w:before="120"/>
        <w:ind w:left="0" w:hanging="851"/>
      </w:pPr>
      <w:r>
        <w:t>3p</w:t>
      </w:r>
      <w:r>
        <w:tab/>
      </w:r>
      <w:r w:rsidRPr="002478EC">
        <w:t xml:space="preserve">Geef de vergelijking waaruit blijkt dat bij het oplossen van </w:t>
      </w:r>
      <w:proofErr w:type="spellStart"/>
      <w:r w:rsidRPr="002478EC">
        <w:t>natriumstearaat</w:t>
      </w:r>
      <w:proofErr w:type="spellEnd"/>
      <w:r w:rsidRPr="002478EC">
        <w:t xml:space="preserve"> in water een basische oplossing ontstaat.</w:t>
      </w:r>
    </w:p>
    <w:p w:rsidR="009E4571" w:rsidRPr="00D62E83" w:rsidRDefault="009E4571" w:rsidP="009E4571">
      <w:r w:rsidRPr="00D62E83">
        <w:t xml:space="preserve">Shampoos bevatten zogenoemde synthetische zepen. Bij het gebruik van een shampoo is de kans erg groot dat er bij het wassen wat shampoo in de ogen komt. Dit is één van de redenen dat shampoos niet basisch mogen zijn. Een voorbeeld van een (synthetische) zeep die in shampoos voorkomt, is </w:t>
      </w:r>
      <w:proofErr w:type="spellStart"/>
      <w:r w:rsidRPr="00D62E83">
        <w:t>natriumlaurylsulfaat</w:t>
      </w:r>
      <w:proofErr w:type="spellEnd"/>
      <w:r w:rsidRPr="00D62E83">
        <w:t xml:space="preserve"> (C</w:t>
      </w:r>
      <w:r w:rsidRPr="00D62E83">
        <w:rPr>
          <w:vertAlign w:val="subscript"/>
        </w:rPr>
        <w:t>12</w:t>
      </w:r>
      <w:r w:rsidRPr="00D62E83">
        <w:t>H</w:t>
      </w:r>
      <w:r w:rsidRPr="00D62E83">
        <w:rPr>
          <w:vertAlign w:val="subscript"/>
        </w:rPr>
        <w:t>25</w:t>
      </w:r>
      <w:r w:rsidRPr="00D62E83">
        <w:t>OSO</w:t>
      </w:r>
      <w:r w:rsidRPr="00D62E83">
        <w:rPr>
          <w:vertAlign w:val="subscript"/>
        </w:rPr>
        <w:t>3</w:t>
      </w:r>
      <w:r w:rsidRPr="00D62E83">
        <w:rPr>
          <w:vertAlign w:val="superscript"/>
        </w:rPr>
        <w:sym w:font="Symbol" w:char="F02D"/>
      </w:r>
      <w:r w:rsidRPr="00D62E83">
        <w:t>Na</w:t>
      </w:r>
      <w:r w:rsidRPr="00D62E83">
        <w:rPr>
          <w:vertAlign w:val="superscript"/>
        </w:rPr>
        <w:t>+</w:t>
      </w:r>
      <w:r w:rsidRPr="00D62E83">
        <w:t xml:space="preserve">). Zowel </w:t>
      </w:r>
      <w:proofErr w:type="spellStart"/>
      <w:r w:rsidRPr="00D62E83">
        <w:t>laurylsulfaat</w:t>
      </w:r>
      <w:proofErr w:type="spellEnd"/>
      <w:r w:rsidRPr="00D62E83">
        <w:t xml:space="preserve"> (C</w:t>
      </w:r>
      <w:r w:rsidRPr="00D62E83">
        <w:rPr>
          <w:vertAlign w:val="subscript"/>
        </w:rPr>
        <w:t>12</w:t>
      </w:r>
      <w:r w:rsidRPr="00D62E83">
        <w:t>H</w:t>
      </w:r>
      <w:r w:rsidRPr="00D62E83">
        <w:rPr>
          <w:vertAlign w:val="subscript"/>
        </w:rPr>
        <w:t>25</w:t>
      </w:r>
      <w:r w:rsidRPr="00D62E83">
        <w:t>OSO</w:t>
      </w:r>
      <w:r w:rsidRPr="00D62E83">
        <w:rPr>
          <w:vertAlign w:val="subscript"/>
        </w:rPr>
        <w:t>3</w:t>
      </w:r>
      <w:r w:rsidRPr="00D62E83">
        <w:rPr>
          <w:vertAlign w:val="superscript"/>
        </w:rPr>
        <w:sym w:font="Symbol" w:char="F02D"/>
      </w:r>
      <w:r w:rsidRPr="00D62E83">
        <w:t xml:space="preserve">) als </w:t>
      </w:r>
      <w:proofErr w:type="spellStart"/>
      <w:r w:rsidRPr="00D62E83">
        <w:t>stearaat</w:t>
      </w:r>
      <w:proofErr w:type="spellEnd"/>
      <w:r w:rsidRPr="00D62E83">
        <w:t xml:space="preserve"> kan als base fungeren.</w:t>
      </w:r>
    </w:p>
    <w:p w:rsidR="009E4571" w:rsidRPr="00D62E83" w:rsidRDefault="009E4571" w:rsidP="009E4571">
      <w:pPr>
        <w:pStyle w:val="VrgPnt"/>
        <w:spacing w:before="120"/>
        <w:ind w:left="0" w:hanging="851"/>
      </w:pPr>
      <w:r>
        <w:t>4p</w:t>
      </w:r>
      <w:r>
        <w:tab/>
      </w:r>
      <w:r w:rsidRPr="002478EC">
        <w:t xml:space="preserve">Leg uit welke </w:t>
      </w:r>
      <w:r w:rsidRPr="002478EC">
        <w:rPr>
          <w:i/>
          <w:iCs/>
        </w:rPr>
        <w:t>K</w:t>
      </w:r>
      <w:r w:rsidRPr="002478EC">
        <w:rPr>
          <w:iCs/>
          <w:vertAlign w:val="subscript"/>
        </w:rPr>
        <w:t>b</w:t>
      </w:r>
      <w:r w:rsidRPr="002478EC">
        <w:rPr>
          <w:i/>
          <w:iCs/>
        </w:rPr>
        <w:t xml:space="preserve"> </w:t>
      </w:r>
      <w:r w:rsidRPr="002478EC">
        <w:t xml:space="preserve">waarde (bij 298 K) groter zal zijn: die van </w:t>
      </w:r>
      <w:proofErr w:type="spellStart"/>
      <w:r w:rsidRPr="002478EC">
        <w:t>laurylsulfaat</w:t>
      </w:r>
      <w:proofErr w:type="spellEnd"/>
      <w:r w:rsidRPr="002478EC">
        <w:t xml:space="preserve"> of die van </w:t>
      </w:r>
      <w:proofErr w:type="spellStart"/>
      <w:r w:rsidRPr="002478EC">
        <w:t>stearaat</w:t>
      </w:r>
      <w:proofErr w:type="spellEnd"/>
      <w:r w:rsidRPr="002478EC">
        <w:t xml:space="preserve">. Ga bij de uitleg uit van het feit dat een oplossing van </w:t>
      </w:r>
      <w:proofErr w:type="spellStart"/>
      <w:r w:rsidRPr="002478EC">
        <w:t>natriumlaurylsulfaat</w:t>
      </w:r>
      <w:proofErr w:type="spellEnd"/>
      <w:r w:rsidRPr="002478EC">
        <w:t xml:space="preserve"> vrijwel neutraal is en een oplossing van </w:t>
      </w:r>
      <w:proofErr w:type="spellStart"/>
      <w:r w:rsidRPr="002478EC">
        <w:t>natriumstearaat</w:t>
      </w:r>
      <w:proofErr w:type="spellEnd"/>
      <w:r w:rsidRPr="002478EC">
        <w:t xml:space="preserve"> basisch.</w:t>
      </w:r>
    </w:p>
    <w:p w:rsidR="009E4571" w:rsidRPr="00D62E83" w:rsidRDefault="009E4571" w:rsidP="009E4571">
      <w:proofErr w:type="spellStart"/>
      <w:r w:rsidRPr="00D62E83">
        <w:t>Laurylwaterstofsulfaat</w:t>
      </w:r>
      <w:proofErr w:type="spellEnd"/>
      <w:r w:rsidRPr="00D62E83">
        <w:t xml:space="preserve"> wordt bereid uitgaande van </w:t>
      </w:r>
      <w:proofErr w:type="spellStart"/>
      <w:r w:rsidRPr="00D62E83">
        <w:t>laurylalcohol</w:t>
      </w:r>
      <w:proofErr w:type="spellEnd"/>
      <w:r w:rsidRPr="00D62E83">
        <w:t xml:space="preserve"> (C</w:t>
      </w:r>
      <w:r w:rsidRPr="00D62E83">
        <w:rPr>
          <w:vertAlign w:val="subscript"/>
        </w:rPr>
        <w:t>12</w:t>
      </w:r>
      <w:r w:rsidRPr="00D62E83">
        <w:t>H</w:t>
      </w:r>
      <w:r w:rsidRPr="00D62E83">
        <w:rPr>
          <w:vertAlign w:val="subscript"/>
        </w:rPr>
        <w:t>25</w:t>
      </w:r>
      <w:r w:rsidRPr="00D62E83">
        <w:t xml:space="preserve">OH). Alcoholen met 10 of meer C atomen per molecuul, zoals </w:t>
      </w:r>
      <w:proofErr w:type="spellStart"/>
      <w:r w:rsidRPr="00D62E83">
        <w:t>laurylalcohol</w:t>
      </w:r>
      <w:proofErr w:type="spellEnd"/>
      <w:r w:rsidRPr="00D62E83">
        <w:t xml:space="preserve">, worden vetalcoholen genoemd. Vetalcoholen kan men bereiden uitgaande van bijvoorbeeld kokosolie. Kokosolie bestaat uit </w:t>
      </w:r>
      <w:proofErr w:type="spellStart"/>
      <w:r w:rsidRPr="00D62E83">
        <w:t>glyceryl</w:t>
      </w:r>
      <w:r>
        <w:t>triës</w:t>
      </w:r>
      <w:r w:rsidRPr="00D62E83">
        <w:t>ters</w:t>
      </w:r>
      <w:proofErr w:type="spellEnd"/>
      <w:r w:rsidRPr="00D62E83">
        <w:t xml:space="preserve"> van carbonzuren die ongeveer </w:t>
      </w:r>
      <w:smartTag w:uri="urn:schemas-microsoft-com:office:smarttags" w:element="metricconverter">
        <w:smartTagPr>
          <w:attr w:name="ProductID" w:val="12 C"/>
        </w:smartTagPr>
        <w:r w:rsidRPr="00D62E83">
          <w:t>12 C</w:t>
        </w:r>
      </w:smartTag>
      <w:r w:rsidRPr="00D62E83">
        <w:t xml:space="preserve"> atomen per molecuul bevatten. Een voorbeeld van zo’n </w:t>
      </w:r>
      <w:proofErr w:type="spellStart"/>
      <w:r w:rsidRPr="00D62E83">
        <w:t>glyceryl</w:t>
      </w:r>
      <w:r>
        <w:t>triës</w:t>
      </w:r>
      <w:r w:rsidRPr="00D62E83">
        <w:t>ter</w:t>
      </w:r>
      <w:proofErr w:type="spellEnd"/>
      <w:r w:rsidRPr="00D62E83">
        <w:t xml:space="preserve"> is:</w:t>
      </w:r>
    </w:p>
    <w:p w:rsidR="009E4571" w:rsidRPr="00D62E83" w:rsidRDefault="009E4571" w:rsidP="009E4571">
      <w:pPr>
        <w:pStyle w:val="Vergelijking"/>
      </w:pPr>
      <w:r w:rsidRPr="00D62E83">
        <w:object w:dxaOrig="2333" w:dyaOrig="2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5.2pt;height:100.8pt" o:ole="">
            <v:imagedata r:id="rId7" o:title=""/>
          </v:shape>
          <o:OLEObject Type="Embed" ProgID="ACD.ChemSketch.20" ShapeID="_x0000_i1056" DrawAspect="Content" ObjectID="_1576522805" r:id="rId8"/>
        </w:object>
      </w:r>
    </w:p>
    <w:p w:rsidR="009E4571" w:rsidRPr="00D62E83" w:rsidRDefault="009E4571" w:rsidP="009E4571">
      <w:r w:rsidRPr="00D62E83">
        <w:t>De industriële bereiding van vetalcoholen is een continu proces dat als volgt in een (nog onvolledig) blokschema kan worden weergegeven:</w:t>
      </w:r>
    </w:p>
    <w:p w:rsidR="009E4571" w:rsidRPr="00D62E83" w:rsidRDefault="009E4571" w:rsidP="009E4571">
      <w:pPr>
        <w:pStyle w:val="Vergelijking"/>
      </w:pPr>
      <w:r w:rsidRPr="00D62E83">
        <w:object w:dxaOrig="7949" w:dyaOrig="3250">
          <v:shape id="_x0000_i1057" type="#_x0000_t75" style="width:396pt;height:165.6pt" o:ole="">
            <v:imagedata r:id="rId9" o:title=""/>
          </v:shape>
          <o:OLEObject Type="Embed" ProgID="ACD.ChemSketch.20" ShapeID="_x0000_i1057" DrawAspect="Content" ObjectID="_1576522806" r:id="rId10"/>
        </w:object>
      </w:r>
    </w:p>
    <w:p w:rsidR="009E4571" w:rsidRPr="00D62E83" w:rsidRDefault="009E4571" w:rsidP="009E4571">
      <w:r w:rsidRPr="00D62E83">
        <w:t>In reactor 1 reageren de glyceryl</w:t>
      </w:r>
      <w:r>
        <w:t>triës</w:t>
      </w:r>
      <w:r w:rsidRPr="00D62E83">
        <w:t xml:space="preserve">ters met methanol dat </w:t>
      </w:r>
      <w:r w:rsidRPr="00D62E83">
        <w:rPr>
          <w:i/>
          <w:iCs/>
        </w:rPr>
        <w:t xml:space="preserve">in overmaat </w:t>
      </w:r>
      <w:r w:rsidRPr="00D62E83">
        <w:t>wordt toegevoerd:</w:t>
      </w:r>
    </w:p>
    <w:p w:rsidR="009E4571" w:rsidRPr="00D62E83" w:rsidRDefault="009E4571" w:rsidP="009E4571">
      <w:pPr>
        <w:pStyle w:val="Vergelijking"/>
      </w:pPr>
      <w:r w:rsidRPr="00D62E83">
        <w:t>Glyceryltri</w:t>
      </w:r>
      <w:r>
        <w:t>ë</w:t>
      </w:r>
      <w:r w:rsidRPr="00D62E83">
        <w:t xml:space="preserve">sters + methanol </w:t>
      </w:r>
      <w:r w:rsidRPr="00D62E83">
        <w:sym w:font="Symbol" w:char="F0AE"/>
      </w:r>
      <w:r w:rsidRPr="00D62E83">
        <w:t xml:space="preserve"> methylesters + glycerol</w:t>
      </w:r>
    </w:p>
    <w:p w:rsidR="009E4571" w:rsidRPr="00D62E83" w:rsidRDefault="009E4571" w:rsidP="009E4571">
      <w:r w:rsidRPr="00D62E83">
        <w:t>Men noemt een reactie waarbij uit een ester en een alcohol een andere ester en een andere alcohol ontstaan, een omestering.</w:t>
      </w:r>
    </w:p>
    <w:p w:rsidR="009E4571" w:rsidRPr="00D62E83" w:rsidRDefault="009E4571" w:rsidP="009E4571">
      <w:pPr>
        <w:pStyle w:val="Interlinie"/>
      </w:pPr>
      <w:r w:rsidRPr="00D62E83">
        <w:t xml:space="preserve">In reactor 2 reageren de gevormde methylesters met waterstof die </w:t>
      </w:r>
      <w:r w:rsidRPr="00D62E83">
        <w:rPr>
          <w:i/>
          <w:iCs/>
        </w:rPr>
        <w:t xml:space="preserve">in overmaat </w:t>
      </w:r>
      <w:r w:rsidRPr="00D62E83">
        <w:t>wordt toegevoerd. Een voorbeeld van een reactie die daarbij optreedt, is:</w:t>
      </w:r>
    </w:p>
    <w:p w:rsidR="009E4571" w:rsidRPr="00D62E83" w:rsidRDefault="009E4571" w:rsidP="009E4571">
      <w:pPr>
        <w:pStyle w:val="Vergelijking"/>
      </w:pPr>
      <w:r w:rsidRPr="00D62E83">
        <w:t>CH</w:t>
      </w:r>
      <w:r w:rsidRPr="00D62E83">
        <w:rPr>
          <w:vertAlign w:val="subscript"/>
        </w:rPr>
        <w:t>3</w:t>
      </w:r>
      <w:r w:rsidRPr="00D62E83">
        <w:sym w:font="Symbol" w:char="F02D"/>
      </w:r>
      <w:r w:rsidRPr="00D62E83">
        <w:t>COO</w:t>
      </w:r>
      <w:r w:rsidRPr="00D62E83">
        <w:sym w:font="Symbol" w:char="F02D"/>
      </w:r>
      <w:r w:rsidRPr="00D62E83">
        <w:t>C</w:t>
      </w:r>
      <w:r w:rsidRPr="00D62E83">
        <w:rPr>
          <w:vertAlign w:val="subscript"/>
        </w:rPr>
        <w:t>11</w:t>
      </w:r>
      <w:r w:rsidRPr="00D62E83">
        <w:t>H</w:t>
      </w:r>
      <w:r w:rsidRPr="00D62E83">
        <w:rPr>
          <w:vertAlign w:val="subscript"/>
        </w:rPr>
        <w:t>23</w:t>
      </w:r>
      <w:r w:rsidRPr="00D62E83">
        <w:t xml:space="preserve"> + 2 H</w:t>
      </w:r>
      <w:r w:rsidRPr="00D62E83">
        <w:rPr>
          <w:vertAlign w:val="subscript"/>
        </w:rPr>
        <w:t>2</w:t>
      </w:r>
      <w:r w:rsidRPr="00D62E83">
        <w:t xml:space="preserve"> </w:t>
      </w:r>
      <w:r w:rsidRPr="00D62E83">
        <w:sym w:font="Symbol" w:char="F0AE"/>
      </w:r>
      <w:r w:rsidRPr="00D62E83">
        <w:t xml:space="preserve"> CH</w:t>
      </w:r>
      <w:r w:rsidRPr="00D62E83">
        <w:rPr>
          <w:vertAlign w:val="subscript"/>
        </w:rPr>
        <w:t>3</w:t>
      </w:r>
      <w:r w:rsidRPr="00D62E83">
        <w:t>OH + C</w:t>
      </w:r>
      <w:r w:rsidRPr="00D62E83">
        <w:rPr>
          <w:vertAlign w:val="subscript"/>
        </w:rPr>
        <w:t>12</w:t>
      </w:r>
      <w:r w:rsidRPr="00D62E83">
        <w:t>H</w:t>
      </w:r>
      <w:r w:rsidRPr="00D62E83">
        <w:rPr>
          <w:vertAlign w:val="subscript"/>
        </w:rPr>
        <w:t>25</w:t>
      </w:r>
      <w:r w:rsidRPr="00D62E83">
        <w:t>OH</w:t>
      </w:r>
    </w:p>
    <w:p w:rsidR="009E4571" w:rsidRPr="00D62E83" w:rsidRDefault="009E4571" w:rsidP="009E4571">
      <w:r w:rsidRPr="00D62E83">
        <w:t>In reactor 2 ontstaan door omestering ook kleine hoeveelheden van zogenoemde wasesters. Een voorbeeld van zo'n wasester is:</w:t>
      </w:r>
    </w:p>
    <w:p w:rsidR="009E4571" w:rsidRPr="00D62E83" w:rsidRDefault="009E4571" w:rsidP="009E4571">
      <w:pPr>
        <w:pStyle w:val="Vergelijking"/>
      </w:pPr>
      <w:r w:rsidRPr="00D62E83">
        <w:t>C</w:t>
      </w:r>
      <w:r w:rsidRPr="00D62E83">
        <w:rPr>
          <w:vertAlign w:val="subscript"/>
        </w:rPr>
        <w:t>11</w:t>
      </w:r>
      <w:r w:rsidRPr="00D62E83">
        <w:t>H</w:t>
      </w:r>
      <w:r w:rsidRPr="00D62E83">
        <w:rPr>
          <w:vertAlign w:val="subscript"/>
        </w:rPr>
        <w:t>23</w:t>
      </w:r>
      <w:r w:rsidRPr="00D62E83">
        <w:sym w:font="Symbol" w:char="F02D"/>
      </w:r>
      <w:r w:rsidRPr="00D62E83">
        <w:t>COO</w:t>
      </w:r>
      <w:r w:rsidRPr="00D62E83">
        <w:sym w:font="Symbol" w:char="F02D"/>
      </w:r>
      <w:r w:rsidRPr="00D62E83">
        <w:t>C</w:t>
      </w:r>
      <w:r w:rsidRPr="00D62E83">
        <w:rPr>
          <w:vertAlign w:val="subscript"/>
        </w:rPr>
        <w:t>12</w:t>
      </w:r>
      <w:r w:rsidRPr="00D62E83">
        <w:t>H</w:t>
      </w:r>
      <w:r w:rsidRPr="00D62E83">
        <w:rPr>
          <w:vertAlign w:val="subscript"/>
        </w:rPr>
        <w:t>25</w:t>
      </w:r>
    </w:p>
    <w:p w:rsidR="009E4571" w:rsidRPr="00D62E83" w:rsidRDefault="009E4571" w:rsidP="009E4571">
      <w:pPr>
        <w:pStyle w:val="VrgPnt"/>
        <w:spacing w:before="120"/>
        <w:ind w:left="0" w:hanging="851"/>
      </w:pPr>
      <w:r>
        <w:t>4p</w:t>
      </w:r>
      <w:r>
        <w:tab/>
      </w:r>
      <w:r w:rsidRPr="002478EC">
        <w:t xml:space="preserve">Geef de vergelijking voor het ontstaan van deze wasester in reactor </w:t>
      </w:r>
      <w:smartTag w:uri="urn:schemas-microsoft-com:office:smarttags" w:element="metricconverter">
        <w:smartTagPr>
          <w:attr w:name="ProductID" w:val="2 in"/>
        </w:smartTagPr>
        <w:r w:rsidRPr="002478EC">
          <w:t>2 in</w:t>
        </w:r>
      </w:smartTag>
      <w:r w:rsidRPr="002478EC">
        <w:t xml:space="preserve"> structuurformules (met C</w:t>
      </w:r>
      <w:r w:rsidRPr="002478EC">
        <w:rPr>
          <w:vertAlign w:val="subscript"/>
        </w:rPr>
        <w:t>11</w:t>
      </w:r>
      <w:r w:rsidRPr="002478EC">
        <w:t>H</w:t>
      </w:r>
      <w:r w:rsidRPr="002478EC">
        <w:rPr>
          <w:vertAlign w:val="subscript"/>
        </w:rPr>
        <w:t>23</w:t>
      </w:r>
      <w:r w:rsidRPr="002478EC">
        <w:t xml:space="preserve"> en C</w:t>
      </w:r>
      <w:r w:rsidRPr="002478EC">
        <w:rPr>
          <w:vertAlign w:val="subscript"/>
        </w:rPr>
        <w:t>12</w:t>
      </w:r>
      <w:r w:rsidRPr="002478EC">
        <w:t>H</w:t>
      </w:r>
      <w:r w:rsidRPr="002478EC">
        <w:rPr>
          <w:vertAlign w:val="subscript"/>
        </w:rPr>
        <w:t>25</w:t>
      </w:r>
      <w:r w:rsidRPr="002478EC">
        <w:t xml:space="preserve"> als notaties voor de betreffende koolwaterstofgroepen).</w:t>
      </w:r>
    </w:p>
    <w:p w:rsidR="009E4571" w:rsidRPr="00D62E83" w:rsidRDefault="009E4571" w:rsidP="009E4571">
      <w:r w:rsidRPr="00D62E83">
        <w:t>De ontstane wasesters worden na afscheiding teruggeleid naar reactor 2 waar ze worden omgezet in vetalcoholen.</w:t>
      </w:r>
    </w:p>
    <w:p w:rsidR="009E4571" w:rsidRPr="00D62E83" w:rsidRDefault="009E4571" w:rsidP="009E4571">
      <w:r w:rsidRPr="00D62E83">
        <w:t>Het hele, continue proces kan als volgt schematisch worden weergegeven:</w:t>
      </w:r>
    </w:p>
    <w:p w:rsidR="009E4571" w:rsidRPr="00D62E83" w:rsidRDefault="009E4571" w:rsidP="009E4571">
      <w:pPr>
        <w:pStyle w:val="Vergelijking"/>
      </w:pPr>
      <w:r w:rsidRPr="00D62E83">
        <w:object w:dxaOrig="3298" w:dyaOrig="1329">
          <v:shape id="_x0000_i1058" type="#_x0000_t75" style="width:165.6pt;height:64.8pt" o:ole="">
            <v:imagedata r:id="rId11" o:title=""/>
          </v:shape>
          <o:OLEObject Type="Embed" ProgID="ACD.ChemSketch.20" ShapeID="_x0000_i1058" DrawAspect="Content" ObjectID="_1576522807" r:id="rId12"/>
        </w:object>
      </w:r>
    </w:p>
    <w:p w:rsidR="009E4571" w:rsidRPr="00D62E83" w:rsidRDefault="009E4571" w:rsidP="009E4571">
      <w:r w:rsidRPr="00D62E83">
        <w:t>Mede met behulp van dit schema is af te leiden dat het eerder gegeven blokschema niet compleet is: niet alle lijnen die de stofstromen weergeven, staan erin.</w:t>
      </w:r>
    </w:p>
    <w:p w:rsidR="009E4571" w:rsidRPr="00D62E83" w:rsidRDefault="009E4571" w:rsidP="009E4571">
      <w:pPr>
        <w:keepNext/>
      </w:pPr>
      <w:r w:rsidRPr="00D62E83">
        <w:t>Hieronder staat het niet complete blokschema weergegeven.</w:t>
      </w:r>
    </w:p>
    <w:p w:rsidR="009E4571" w:rsidRPr="00D62E83" w:rsidRDefault="009E4571" w:rsidP="009E4571">
      <w:pPr>
        <w:pStyle w:val="Vergelijking"/>
      </w:pPr>
      <w:r w:rsidRPr="00D62E83">
        <w:object w:dxaOrig="7949" w:dyaOrig="3250">
          <v:shape id="_x0000_i1059" type="#_x0000_t75" style="width:396pt;height:165.6pt" o:ole="">
            <v:imagedata r:id="rId13" o:title=""/>
          </v:shape>
          <o:OLEObject Type="Embed" ProgID="ACD.ChemSketch.20" ShapeID="_x0000_i1059" DrawAspect="Content" ObjectID="_1576522808" r:id="rId14"/>
        </w:object>
      </w:r>
    </w:p>
    <w:p w:rsidR="009E4571" w:rsidRPr="00D62E83" w:rsidRDefault="009E4571" w:rsidP="009E4571">
      <w:pPr>
        <w:pStyle w:val="VrgPnt"/>
        <w:spacing w:before="120"/>
        <w:ind w:left="0" w:hanging="851"/>
      </w:pPr>
      <w:r>
        <w:t>5p</w:t>
      </w:r>
      <w:r>
        <w:tab/>
      </w:r>
      <w:r w:rsidRPr="002478EC">
        <w:t>Maak het blokschema compleet door het plaatsen van lijnen. Zet bij de nieuwe lijnen ook bijschriften.</w:t>
      </w:r>
    </w:p>
    <w:p w:rsidR="009E4571" w:rsidRPr="00D62E83" w:rsidRDefault="009E4571" w:rsidP="009E4571">
      <w:r w:rsidRPr="00D62E83">
        <w:t>Een deel van de moleculen van de glyceryl</w:t>
      </w:r>
      <w:r>
        <w:t>triës</w:t>
      </w:r>
      <w:r w:rsidRPr="00D62E83">
        <w:t>ters in kokosolie is onverzadigd. Het onverzadigde karakter van deze glyceryl</w:t>
      </w:r>
      <w:r>
        <w:t>triës</w:t>
      </w:r>
      <w:r w:rsidRPr="00D62E83">
        <w:t>ters wordt uitsluitend veroorzaakt door de aanwezigheid van</w:t>
      </w:r>
      <w:r w:rsidRPr="00D62E83">
        <w:br/>
      </w:r>
      <w:r w:rsidRPr="00D62E83">
        <w:sym w:font="Symbol" w:char="F02D"/>
      </w:r>
      <w:r w:rsidRPr="00D62E83">
        <w:t>CH=CH</w:t>
      </w:r>
      <w:r w:rsidRPr="00D62E83">
        <w:sym w:font="Symbol" w:char="F02D"/>
      </w:r>
      <w:r w:rsidRPr="00D62E83">
        <w:t xml:space="preserve"> groepen in die moleculen. Het mengsel van vet alcoholen dat de fabriek verlaat, bestaat echter uitsluitend uit vet alcoholen waarvan de moleculen geen </w:t>
      </w:r>
      <w:r w:rsidRPr="00D62E83">
        <w:sym w:font="Symbol" w:char="F02D"/>
      </w:r>
      <w:r w:rsidRPr="00D62E83">
        <w:t>CH=CH</w:t>
      </w:r>
      <w:r w:rsidRPr="00D62E83">
        <w:sym w:font="Symbol" w:char="F02D"/>
      </w:r>
      <w:r w:rsidRPr="00D62E83">
        <w:t xml:space="preserve"> groepen bevatten. Dit komt omdat in reactor 2 de onverzadigde vetalcoholen reageren met waterstof onder vorming van verzadigde vetalcoholen. Hierdoor moet bij </w:t>
      </w:r>
      <w:r w:rsidRPr="00D62E83">
        <w:rPr>
          <w:position w:val="-16"/>
        </w:rPr>
        <w:object w:dxaOrig="327" w:dyaOrig="422">
          <v:shape id="_x0000_i1060" type="#_x0000_t75" style="width:14.4pt;height:21.6pt" o:ole="">
            <v:imagedata r:id="rId15" o:title=""/>
          </v:shape>
          <o:OLEObject Type="Embed" ProgID="ACD.ChemSketch.20" ShapeID="_x0000_i1060" DrawAspect="Content" ObjectID="_1576522809" r:id="rId16"/>
        </w:object>
      </w:r>
      <w:r w:rsidRPr="00D62E83">
        <w:t xml:space="preserve"> in de fabriek (zie blokschema) meer waterstof worden ingeleid dan het geval zou zijn als kokosolie uitsluitend uit verzadigde glyceryl</w:t>
      </w:r>
      <w:r>
        <w:t>triës</w:t>
      </w:r>
      <w:r w:rsidRPr="00D62E83">
        <w:t>ters zou bestaan.</w:t>
      </w:r>
    </w:p>
    <w:p w:rsidR="009E4571" w:rsidRPr="00B57AA1" w:rsidRDefault="009E4571" w:rsidP="009E4571">
      <w:pPr>
        <w:pStyle w:val="VrgPnt"/>
        <w:spacing w:before="120"/>
        <w:ind w:left="0" w:hanging="851"/>
      </w:pPr>
      <w:r>
        <w:t>3p</w:t>
      </w:r>
      <w:r>
        <w:tab/>
      </w:r>
      <w:r w:rsidRPr="002478EC">
        <w:t>Leid af in welke molverhouding waterstof en de glyceryltriësters de fabriek moeten worden ingeleid als de kokosolie uitsluitend uit verzadigde glyceryltriësters zou bestaan.</w:t>
      </w:r>
    </w:p>
    <w:p w:rsidR="009E4571" w:rsidRPr="00B57AA1" w:rsidRDefault="009E4571" w:rsidP="009E4571">
      <w:pPr>
        <w:pStyle w:val="VrgPnt"/>
        <w:spacing w:before="120"/>
        <w:ind w:left="0" w:hanging="851"/>
      </w:pPr>
      <w:r>
        <w:t>5p</w:t>
      </w:r>
      <w:r>
        <w:tab/>
      </w:r>
      <w:r w:rsidRPr="002478EC">
        <w:t xml:space="preserve">Bereken het gemiddelde aantal mol </w:t>
      </w:r>
      <w:r w:rsidRPr="00D62E83">
        <w:sym w:font="Symbol" w:char="F02D"/>
      </w:r>
      <w:r w:rsidRPr="002478EC">
        <w:t>CH=CH</w:t>
      </w:r>
      <w:r w:rsidRPr="00D62E83">
        <w:sym w:font="Symbol" w:char="F02D"/>
      </w:r>
      <w:r w:rsidRPr="002478EC">
        <w:t xml:space="preserve"> groepen per mol glyceryltriësters als per minuut 11,0 mol glycerol de fabriek verlaat en per minuut 71,4 mol waterstof wordt ingeleid.</w:t>
      </w:r>
    </w:p>
    <w:bookmarkStart w:id="2" w:name="_Toc151212529"/>
    <w:bookmarkStart w:id="3" w:name="_Toc189575863"/>
    <w:bookmarkStart w:id="4" w:name="_Toc494983809"/>
    <w:p w:rsidR="009E4571" w:rsidRPr="00D62E83" w:rsidRDefault="009E4571" w:rsidP="009E4571">
      <w:pPr>
        <w:pStyle w:val="Kop2"/>
      </w:pPr>
      <w:r w:rsidRPr="0018005E">
        <w:rPr>
          <w:noProof/>
        </w:rPr>
        <mc:AlternateContent>
          <mc:Choice Requires="wps">
            <w:drawing>
              <wp:anchor distT="0" distB="0" distL="0" distR="0" simplePos="0" relativeHeight="251660288" behindDoc="0" locked="0" layoutInCell="0" allowOverlap="1" wp14:anchorId="7D2A6AB3" wp14:editId="5F4C584D">
                <wp:simplePos x="0" y="0"/>
                <wp:positionH relativeFrom="margin">
                  <wp:align>center</wp:align>
                </wp:positionH>
                <wp:positionV relativeFrom="paragraph">
                  <wp:posOffset>231077</wp:posOffset>
                </wp:positionV>
                <wp:extent cx="6172835" cy="0"/>
                <wp:effectExtent l="0" t="19050" r="56515" b="38100"/>
                <wp:wrapSquare wrapText="bothSides"/>
                <wp:docPr id="29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096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344E4" id="Line 2" o:spid="_x0000_s1026" style="position:absolute;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 from="0,18.2pt" to="486.0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" o:allowincell="f" strokecolor="silver" strokeweight="4.8pt">
                <w10:wrap type="square" anchorx="margin"/>
              </v:line>
            </w:pict>
          </mc:Fallback>
        </mc:AlternateContent>
      </w:r>
      <w:r w:rsidRPr="00D62E83">
        <w:t>Weekmaker</w:t>
      </w:r>
      <w:r>
        <w:tab/>
      </w:r>
      <w:r w:rsidRPr="00D62E83">
        <w:t>1998-I(II)</w:t>
      </w:r>
      <w:bookmarkEnd w:id="2"/>
      <w:bookmarkEnd w:id="3"/>
      <w:bookmarkEnd w:id="4"/>
    </w:p>
    <w:p w:rsidR="009E4571" w:rsidRPr="00D62E83" w:rsidRDefault="009E4571" w:rsidP="009E4571">
      <w:r w:rsidRPr="00D62E83">
        <w:t>De verbinding dioctylftalaat wordt als weekmaker in plastics verwerkt. Dioctylftalaat wordt bereid uit ftaalzuur (1,2-benzeendicarbonzuur) en iso</w:t>
      </w:r>
      <w:r>
        <w:t>ö</w:t>
      </w:r>
      <w:r w:rsidRPr="00D62E83">
        <w:t>ctanol (C</w:t>
      </w:r>
      <w:r w:rsidRPr="00D62E83">
        <w:rPr>
          <w:vertAlign w:val="subscript"/>
        </w:rPr>
        <w:t>8</w:t>
      </w:r>
      <w:r w:rsidRPr="00D62E83">
        <w:t>H</w:t>
      </w:r>
      <w:r w:rsidRPr="00D62E83">
        <w:rPr>
          <w:vertAlign w:val="subscript"/>
        </w:rPr>
        <w:t>18</w:t>
      </w:r>
      <w:r w:rsidRPr="00D62E83">
        <w:t>O). De structuurformule van iso</w:t>
      </w:r>
      <w:r>
        <w:t>ö</w:t>
      </w:r>
      <w:r w:rsidRPr="00D62E83">
        <w:t>ctanol is:</w:t>
      </w:r>
    </w:p>
    <w:p w:rsidR="009E4571" w:rsidRPr="00D62E83" w:rsidRDefault="009E4571" w:rsidP="009E4571">
      <w:pPr>
        <w:pStyle w:val="Vergelijking"/>
      </w:pPr>
      <w:r w:rsidRPr="00D62E83">
        <w:object w:dxaOrig="3139" w:dyaOrig="1272">
          <v:shape id="_x0000_i1061" type="#_x0000_t75" style="width:158.4pt;height:64.8pt" o:ole="">
            <v:imagedata r:id="rId17" o:title=""/>
          </v:shape>
          <o:OLEObject Type="Embed" ProgID="ACD.ChemSketch.20" ShapeID="_x0000_i1061" DrawAspect="Content" ObjectID="_1576522810" r:id="rId18"/>
        </w:object>
      </w:r>
    </w:p>
    <w:p w:rsidR="009E4571" w:rsidRPr="00D62E83" w:rsidRDefault="009E4571" w:rsidP="009E4571">
      <w:r w:rsidRPr="00D62E83">
        <w:t>Een molecuul iso</w:t>
      </w:r>
      <w:r>
        <w:t>ö</w:t>
      </w:r>
      <w:r w:rsidRPr="00D62E83">
        <w:t>ctanol bevat een asymmetrisch C atoom (in de bovenstaande structuurformule het vijfde C atoom van links). Van iso</w:t>
      </w:r>
      <w:r>
        <w:t>ö</w:t>
      </w:r>
      <w:r w:rsidRPr="00D62E83">
        <w:t>ctanol bestaan twee stereo-isomeren, in dit geval optische isomeren.</w:t>
      </w:r>
    </w:p>
    <w:p w:rsidR="009E4571" w:rsidRPr="00D62E83" w:rsidRDefault="009E4571" w:rsidP="009E4571">
      <w:pPr>
        <w:keepNext/>
      </w:pPr>
      <w:r w:rsidRPr="00D62E83">
        <w:t>Ook van dioctylftalaat bestaan stereo-isomeren. De structuurformule van dioctylftalaat kan als volgt worden weergegeven:</w:t>
      </w:r>
    </w:p>
    <w:p w:rsidR="009E4571" w:rsidRPr="00D62E83" w:rsidRDefault="009E4571" w:rsidP="009E4571">
      <w:pPr>
        <w:pStyle w:val="Vergelijking"/>
      </w:pPr>
      <w:r w:rsidRPr="00D62E83">
        <w:object w:dxaOrig="4637" w:dyaOrig="2803">
          <v:shape id="_x0000_i1062" type="#_x0000_t75" style="width:201.6pt;height:122.4pt" o:ole="">
            <v:imagedata r:id="rId19" o:title=""/>
          </v:shape>
          <o:OLEObject Type="Embed" ProgID="ACD.ChemSketch.20" ShapeID="_x0000_i1062" DrawAspect="Content" ObjectID="_1576522811" r:id="rId20"/>
        </w:object>
      </w:r>
    </w:p>
    <w:p w:rsidR="009E4571" w:rsidRPr="00D62E83" w:rsidRDefault="009E4571" w:rsidP="009E4571">
      <w:pPr>
        <w:pStyle w:val="VrgPnt"/>
        <w:spacing w:before="120"/>
        <w:ind w:left="0" w:hanging="851"/>
      </w:pPr>
      <w:r>
        <w:t>4p</w:t>
      </w:r>
      <w:r>
        <w:tab/>
      </w:r>
      <w:r w:rsidRPr="002478EC">
        <w:t>Leg mede aan de hand van deze structuurformule uit hoeveel stereo-isomeren er bestaan van dioctylftalaat.</w:t>
      </w:r>
    </w:p>
    <w:p w:rsidR="009E4571" w:rsidRPr="00D62E83" w:rsidRDefault="009E4571" w:rsidP="009E4571">
      <w:r w:rsidRPr="00D62E83">
        <w:t>Voor de industriële bereiding van iso</w:t>
      </w:r>
      <w:r>
        <w:t>ö</w:t>
      </w:r>
      <w:r w:rsidRPr="00D62E83">
        <w:t>ctanol gaat men uit van propeen, koolstofmono</w:t>
      </w:r>
      <w:r>
        <w:t>ö</w:t>
      </w:r>
      <w:r w:rsidRPr="00D62E83">
        <w:t>xide en waterstof. De bereiding van iso</w:t>
      </w:r>
      <w:r>
        <w:t>ö</w:t>
      </w:r>
      <w:r w:rsidRPr="00D62E83">
        <w:t>ctanol is een continu proces waarbij vier achtereenvolgende reacties plaatsvinden. De eerste twee reacties verlopen als volgt.</w:t>
      </w:r>
    </w:p>
    <w:p w:rsidR="009E4571" w:rsidRPr="00D62E83" w:rsidRDefault="009E4571" w:rsidP="009E4571">
      <w:pPr>
        <w:pStyle w:val="Vergelijking"/>
      </w:pPr>
      <w:r w:rsidRPr="00A33934">
        <w:rPr>
          <w:b/>
          <w:i/>
          <w:sz w:val="18"/>
        </w:rPr>
        <w:t>Reactie 1:</w:t>
      </w:r>
      <w:r w:rsidRPr="00A33934">
        <w:rPr>
          <w:sz w:val="18"/>
        </w:rPr>
        <w:t xml:space="preserve"> </w:t>
      </w:r>
      <w:r w:rsidRPr="00D62E83">
        <w:t>CH</w:t>
      </w:r>
      <w:r w:rsidRPr="00D62E83">
        <w:rPr>
          <w:vertAlign w:val="subscript"/>
        </w:rPr>
        <w:t>3</w:t>
      </w:r>
      <w:r w:rsidRPr="00D62E83">
        <w:sym w:font="Symbol" w:char="F02D"/>
      </w:r>
      <w:r w:rsidRPr="00D62E83">
        <w:t>CH=CH</w:t>
      </w:r>
      <w:r w:rsidRPr="00D62E83">
        <w:rPr>
          <w:vertAlign w:val="subscript"/>
        </w:rPr>
        <w:t>2</w:t>
      </w:r>
      <w:r w:rsidRPr="00D62E83">
        <w:t xml:space="preserve"> + CO + H</w:t>
      </w:r>
      <w:r w:rsidRPr="00D62E83">
        <w:rPr>
          <w:vertAlign w:val="subscript"/>
        </w:rPr>
        <w:t>2</w:t>
      </w:r>
      <w:r w:rsidRPr="00D62E83">
        <w:t xml:space="preserve"> </w:t>
      </w:r>
      <w:r w:rsidRPr="00D62E83">
        <w:sym w:font="Symbol" w:char="F0AE"/>
      </w:r>
      <w:r w:rsidRPr="00D62E83">
        <w:t xml:space="preserve"> CH</w:t>
      </w:r>
      <w:r w:rsidRPr="00D62E83">
        <w:rPr>
          <w:vertAlign w:val="subscript"/>
        </w:rPr>
        <w:t>3</w:t>
      </w:r>
      <w:r w:rsidRPr="00D62E83">
        <w:sym w:font="Symbol" w:char="F02D"/>
      </w:r>
      <w:r w:rsidRPr="00D62E83">
        <w:t>CH</w:t>
      </w:r>
      <w:r w:rsidRPr="00D62E83">
        <w:rPr>
          <w:vertAlign w:val="subscript"/>
        </w:rPr>
        <w:t>2</w:t>
      </w:r>
      <w:r w:rsidRPr="00D62E83">
        <w:sym w:font="Symbol" w:char="F02D"/>
      </w:r>
      <w:r w:rsidRPr="00D62E83">
        <w:t>CH</w:t>
      </w:r>
      <w:r w:rsidRPr="00D62E83">
        <w:rPr>
          <w:vertAlign w:val="subscript"/>
        </w:rPr>
        <w:t>2</w:t>
      </w:r>
      <w:r w:rsidRPr="00D62E83">
        <w:sym w:font="Symbol" w:char="F02D"/>
      </w:r>
      <w:r w:rsidRPr="00D62E83">
        <w:t>CHO</w:t>
      </w:r>
      <w:r>
        <w:br/>
      </w:r>
      <w:r w:rsidRPr="00A33934">
        <w:rPr>
          <w:b/>
          <w:i/>
          <w:sz w:val="18"/>
        </w:rPr>
        <w:t>Reactie 2:</w:t>
      </w:r>
      <w:r w:rsidRPr="00D62E83">
        <w:t xml:space="preserve"> 2 CH</w:t>
      </w:r>
      <w:r w:rsidRPr="00D62E83">
        <w:rPr>
          <w:vertAlign w:val="subscript"/>
        </w:rPr>
        <w:t>3</w:t>
      </w:r>
      <w:r w:rsidRPr="00D62E83">
        <w:sym w:font="Symbol" w:char="F02D"/>
      </w:r>
      <w:r w:rsidRPr="00D62E83">
        <w:t>CH</w:t>
      </w:r>
      <w:r w:rsidRPr="00D62E83">
        <w:rPr>
          <w:vertAlign w:val="subscript"/>
        </w:rPr>
        <w:t>2</w:t>
      </w:r>
      <w:r w:rsidRPr="00D62E83">
        <w:sym w:font="Symbol" w:char="F02D"/>
      </w:r>
      <w:r w:rsidRPr="00D62E83">
        <w:t>CH</w:t>
      </w:r>
      <w:r w:rsidRPr="00D62E83">
        <w:rPr>
          <w:vertAlign w:val="subscript"/>
        </w:rPr>
        <w:t>2</w:t>
      </w:r>
      <w:r w:rsidRPr="00D62E83">
        <w:sym w:font="Symbol" w:char="F02D"/>
      </w:r>
      <w:r w:rsidRPr="00D62E83">
        <w:t xml:space="preserve">CHO </w:t>
      </w:r>
      <w:r w:rsidRPr="00D62E83">
        <w:sym w:font="Symbol" w:char="F0AE"/>
      </w:r>
      <w:r w:rsidRPr="00D62E83">
        <w:t xml:space="preserve"> CH</w:t>
      </w:r>
      <w:r w:rsidRPr="00D62E83">
        <w:rPr>
          <w:vertAlign w:val="subscript"/>
        </w:rPr>
        <w:t>3</w:t>
      </w:r>
      <w:r w:rsidRPr="00D62E83">
        <w:sym w:font="Symbol" w:char="F02D"/>
      </w:r>
      <w:r w:rsidRPr="00D62E83">
        <w:t>CH</w:t>
      </w:r>
      <w:r w:rsidRPr="00D62E83">
        <w:rPr>
          <w:vertAlign w:val="subscript"/>
        </w:rPr>
        <w:t>2</w:t>
      </w:r>
      <w:r w:rsidRPr="00D62E83">
        <w:sym w:font="Symbol" w:char="F02D"/>
      </w:r>
      <w:r w:rsidRPr="00D62E83">
        <w:t>CH</w:t>
      </w:r>
      <w:r w:rsidRPr="00D62E83">
        <w:rPr>
          <w:vertAlign w:val="subscript"/>
        </w:rPr>
        <w:t>2</w:t>
      </w:r>
      <w:r w:rsidRPr="00D62E83">
        <w:sym w:font="Symbol" w:char="F02D"/>
      </w:r>
      <w:r w:rsidRPr="00D62E83">
        <w:t>CH(OH)</w:t>
      </w:r>
      <w:r w:rsidRPr="00D62E83">
        <w:sym w:font="Symbol" w:char="F02D"/>
      </w:r>
      <w:r w:rsidRPr="00D62E83">
        <w:t>CH(CH</w:t>
      </w:r>
      <w:r w:rsidRPr="00D62E83">
        <w:rPr>
          <w:vertAlign w:val="subscript"/>
        </w:rPr>
        <w:t>2</w:t>
      </w:r>
      <w:r w:rsidRPr="00D62E83">
        <w:sym w:font="Symbol" w:char="F02D"/>
      </w:r>
      <w:r w:rsidRPr="00D62E83">
        <w:t>CH</w:t>
      </w:r>
      <w:r w:rsidRPr="00D62E83">
        <w:rPr>
          <w:vertAlign w:val="subscript"/>
        </w:rPr>
        <w:t>3</w:t>
      </w:r>
      <w:r w:rsidRPr="00D62E83">
        <w:t>)</w:t>
      </w:r>
      <w:r w:rsidRPr="00D62E83">
        <w:sym w:font="Symbol" w:char="F02D"/>
      </w:r>
      <w:r w:rsidRPr="00D62E83">
        <w:t>CHO</w:t>
      </w:r>
    </w:p>
    <w:p w:rsidR="009E4571" w:rsidRPr="00D62E83" w:rsidRDefault="009E4571" w:rsidP="009E4571">
      <w:pPr>
        <w:pStyle w:val="VrgPnt"/>
        <w:spacing w:before="120"/>
        <w:ind w:left="0" w:hanging="851"/>
      </w:pPr>
      <w:r>
        <w:t>5p</w:t>
      </w:r>
      <w:r>
        <w:tab/>
      </w:r>
      <w:r w:rsidRPr="002478EC">
        <w:t>Geef de systematische naam van het reactieproduct C</w:t>
      </w:r>
      <w:r w:rsidRPr="002478EC">
        <w:rPr>
          <w:vertAlign w:val="subscript"/>
        </w:rPr>
        <w:t>8</w:t>
      </w:r>
      <w:r w:rsidRPr="002478EC">
        <w:t>H</w:t>
      </w:r>
      <w:r w:rsidRPr="002478EC">
        <w:rPr>
          <w:vertAlign w:val="subscript"/>
        </w:rPr>
        <w:t>16</w:t>
      </w:r>
      <w:r w:rsidRPr="002478EC">
        <w:t>O</w:t>
      </w:r>
      <w:r w:rsidRPr="002478EC">
        <w:rPr>
          <w:vertAlign w:val="subscript"/>
        </w:rPr>
        <w:t>2</w:t>
      </w:r>
      <w:r w:rsidRPr="002478EC">
        <w:t xml:space="preserve"> van reactie 2.</w:t>
      </w:r>
    </w:p>
    <w:p w:rsidR="009E4571" w:rsidRPr="00D62E83" w:rsidRDefault="009E4571" w:rsidP="009E4571">
      <w:r w:rsidRPr="00D62E83">
        <w:t>Bij de verdere bereiding van iso</w:t>
      </w:r>
      <w:r>
        <w:t>ö</w:t>
      </w:r>
      <w:r w:rsidRPr="00D62E83">
        <w:t>ctanol treedt eerst afsplitsing van H</w:t>
      </w:r>
      <w:r w:rsidRPr="00D62E83">
        <w:rPr>
          <w:vertAlign w:val="subscript"/>
        </w:rPr>
        <w:t>2</w:t>
      </w:r>
      <w:r w:rsidRPr="00D62E83">
        <w:t>O op: C</w:t>
      </w:r>
      <w:r w:rsidRPr="00D62E83">
        <w:rPr>
          <w:vertAlign w:val="subscript"/>
        </w:rPr>
        <w:t>8</w:t>
      </w:r>
      <w:r w:rsidRPr="00D62E83">
        <w:t>H</w:t>
      </w:r>
      <w:r w:rsidRPr="00D62E83">
        <w:rPr>
          <w:vertAlign w:val="subscript"/>
        </w:rPr>
        <w:t>16</w:t>
      </w:r>
      <w:r w:rsidRPr="00D62E83">
        <w:t>O</w:t>
      </w:r>
      <w:r w:rsidRPr="00D62E83">
        <w:rPr>
          <w:vertAlign w:val="subscript"/>
        </w:rPr>
        <w:t>2</w:t>
      </w:r>
      <w:r w:rsidRPr="00D62E83">
        <w:t xml:space="preserve"> </w:t>
      </w:r>
      <w:r w:rsidRPr="00D62E83">
        <w:sym w:font="Symbol" w:char="F0AE"/>
      </w:r>
      <w:r w:rsidRPr="00D62E83">
        <w:t xml:space="preserve"> C</w:t>
      </w:r>
      <w:r w:rsidRPr="00D62E83">
        <w:rPr>
          <w:vertAlign w:val="subscript"/>
        </w:rPr>
        <w:t>8</w:t>
      </w:r>
      <w:r w:rsidRPr="00D62E83">
        <w:t>H</w:t>
      </w:r>
      <w:r w:rsidRPr="00D62E83">
        <w:rPr>
          <w:vertAlign w:val="subscript"/>
        </w:rPr>
        <w:t>14</w:t>
      </w:r>
      <w:r w:rsidRPr="00D62E83">
        <w:t>O + H</w:t>
      </w:r>
      <w:r w:rsidRPr="00D62E83">
        <w:rPr>
          <w:vertAlign w:val="subscript"/>
        </w:rPr>
        <w:t>2</w:t>
      </w:r>
      <w:r w:rsidRPr="00D62E83">
        <w:t>O</w:t>
      </w:r>
    </w:p>
    <w:p w:rsidR="009E4571" w:rsidRPr="00D62E83" w:rsidRDefault="009E4571" w:rsidP="009E4571">
      <w:r w:rsidRPr="00D62E83">
        <w:t>Eén van de hierbij optredende reacties kan als volgt worden weergegeven.</w:t>
      </w:r>
    </w:p>
    <w:p w:rsidR="009E4571" w:rsidRPr="00FF162B" w:rsidRDefault="009E4571" w:rsidP="009E4571">
      <w:pPr>
        <w:pStyle w:val="Vergelijking"/>
        <w:rPr>
          <w:lang w:val="en-US"/>
        </w:rPr>
      </w:pPr>
      <w:r w:rsidRPr="00A33934">
        <w:rPr>
          <w:b/>
          <w:i/>
          <w:sz w:val="18"/>
          <w:lang w:val="en-US"/>
        </w:rPr>
        <w:t>Reactie 3:</w:t>
      </w:r>
      <w:r w:rsidRPr="00FF162B">
        <w:rPr>
          <w:lang w:val="en-US"/>
        </w:rPr>
        <w:t xml:space="preserve"> CH</w:t>
      </w:r>
      <w:r w:rsidRPr="00FF162B">
        <w:rPr>
          <w:vertAlign w:val="subscript"/>
          <w:lang w:val="en-US"/>
        </w:rPr>
        <w:t>3</w:t>
      </w:r>
      <w:r w:rsidRPr="00FF162B">
        <w:rPr>
          <w:lang w:val="en-US"/>
        </w:rPr>
        <w:t>CH</w:t>
      </w:r>
      <w:r w:rsidRPr="00FF162B">
        <w:rPr>
          <w:vertAlign w:val="subscript"/>
          <w:lang w:val="en-US"/>
        </w:rPr>
        <w:t>2</w:t>
      </w:r>
      <w:r w:rsidRPr="00FF162B">
        <w:rPr>
          <w:lang w:val="en-US"/>
        </w:rPr>
        <w:t>CH</w:t>
      </w:r>
      <w:r w:rsidRPr="00FF162B">
        <w:rPr>
          <w:vertAlign w:val="subscript"/>
          <w:lang w:val="en-US"/>
        </w:rPr>
        <w:t>2</w:t>
      </w:r>
      <w:r w:rsidRPr="00FF162B">
        <w:rPr>
          <w:lang w:val="en-US"/>
        </w:rPr>
        <w:t>CH(OH)CH(CH</w:t>
      </w:r>
      <w:r w:rsidRPr="00FF162B">
        <w:rPr>
          <w:vertAlign w:val="subscript"/>
          <w:lang w:val="en-US"/>
        </w:rPr>
        <w:t>2</w:t>
      </w:r>
      <w:r w:rsidRPr="00FF162B">
        <w:rPr>
          <w:lang w:val="en-US"/>
        </w:rPr>
        <w:t>CH</w:t>
      </w:r>
      <w:r w:rsidRPr="00FF162B">
        <w:rPr>
          <w:vertAlign w:val="subscript"/>
          <w:lang w:val="en-US"/>
        </w:rPr>
        <w:t>3</w:t>
      </w:r>
      <w:r w:rsidRPr="00FF162B">
        <w:rPr>
          <w:lang w:val="en-US"/>
        </w:rPr>
        <w:t xml:space="preserve">)CHO </w:t>
      </w:r>
      <w:r w:rsidRPr="00D62E83">
        <w:sym w:font="Symbol" w:char="F0AE"/>
      </w:r>
      <w:r w:rsidRPr="00FF162B">
        <w:rPr>
          <w:lang w:val="en-US"/>
        </w:rPr>
        <w:t xml:space="preserve"> CH</w:t>
      </w:r>
      <w:r w:rsidRPr="00FF162B">
        <w:rPr>
          <w:vertAlign w:val="subscript"/>
          <w:lang w:val="en-US"/>
        </w:rPr>
        <w:t>3</w:t>
      </w:r>
      <w:r w:rsidRPr="00FF162B">
        <w:rPr>
          <w:lang w:val="en-US"/>
        </w:rPr>
        <w:t>CH</w:t>
      </w:r>
      <w:r w:rsidRPr="00FF162B">
        <w:rPr>
          <w:vertAlign w:val="subscript"/>
          <w:lang w:val="en-US"/>
        </w:rPr>
        <w:t>2</w:t>
      </w:r>
      <w:r w:rsidRPr="00FF162B">
        <w:rPr>
          <w:lang w:val="en-US"/>
        </w:rPr>
        <w:t>CH=CHCH(CH</w:t>
      </w:r>
      <w:r w:rsidRPr="00FF162B">
        <w:rPr>
          <w:vertAlign w:val="subscript"/>
          <w:lang w:val="en-US"/>
        </w:rPr>
        <w:t>2</w:t>
      </w:r>
      <w:r w:rsidRPr="00FF162B">
        <w:rPr>
          <w:lang w:val="en-US"/>
        </w:rPr>
        <w:t>CH</w:t>
      </w:r>
      <w:r w:rsidRPr="00FF162B">
        <w:rPr>
          <w:vertAlign w:val="subscript"/>
          <w:lang w:val="en-US"/>
        </w:rPr>
        <w:t>3</w:t>
      </w:r>
      <w:r w:rsidRPr="00FF162B">
        <w:rPr>
          <w:lang w:val="en-US"/>
        </w:rPr>
        <w:t>)CHO + H</w:t>
      </w:r>
      <w:r w:rsidRPr="00FF162B">
        <w:rPr>
          <w:vertAlign w:val="subscript"/>
          <w:lang w:val="en-US"/>
        </w:rPr>
        <w:t>2</w:t>
      </w:r>
      <w:r w:rsidRPr="00FF162B">
        <w:rPr>
          <w:lang w:val="en-US"/>
        </w:rPr>
        <w:t>O</w:t>
      </w:r>
    </w:p>
    <w:p w:rsidR="009E4571" w:rsidRPr="00D62E83" w:rsidRDefault="009E4571" w:rsidP="009E4571">
      <w:r w:rsidRPr="00D62E83">
        <w:t>Een molecuul C</w:t>
      </w:r>
      <w:r w:rsidRPr="00D62E83">
        <w:rPr>
          <w:vertAlign w:val="subscript"/>
        </w:rPr>
        <w:t>8</w:t>
      </w:r>
      <w:r w:rsidRPr="00D62E83">
        <w:t>H</w:t>
      </w:r>
      <w:r w:rsidRPr="00D62E83">
        <w:rPr>
          <w:vertAlign w:val="subscript"/>
        </w:rPr>
        <w:t>14</w:t>
      </w:r>
      <w:r w:rsidRPr="00D62E83">
        <w:t>O met de boven weergegeven structuurformule bevat één asymmetrisch C atoom. Toch bestaan er meer dan twee stereo-isomeren met deze structuurformule.</w:t>
      </w:r>
    </w:p>
    <w:p w:rsidR="009E4571" w:rsidRPr="00D62E83" w:rsidRDefault="009E4571" w:rsidP="009E4571">
      <w:pPr>
        <w:pStyle w:val="VrgPnt"/>
        <w:spacing w:before="120"/>
        <w:ind w:left="0" w:hanging="851"/>
      </w:pPr>
      <w:r>
        <w:t>4p</w:t>
      </w:r>
      <w:r>
        <w:tab/>
      </w:r>
      <w:r w:rsidRPr="002478EC">
        <w:t>Leg uit hoeveel stereo-isomeren C</w:t>
      </w:r>
      <w:r w:rsidRPr="002478EC">
        <w:rPr>
          <w:vertAlign w:val="subscript"/>
        </w:rPr>
        <w:t>8</w:t>
      </w:r>
      <w:r w:rsidRPr="002478EC">
        <w:t>H</w:t>
      </w:r>
      <w:r w:rsidRPr="002478EC">
        <w:rPr>
          <w:vertAlign w:val="subscript"/>
        </w:rPr>
        <w:t>14</w:t>
      </w:r>
      <w:r w:rsidRPr="002478EC">
        <w:t>O er met bovenstaande structuurformule bestaan.</w:t>
      </w:r>
    </w:p>
    <w:p w:rsidR="009E4571" w:rsidRDefault="009E4571" w:rsidP="009E4571">
      <w:r w:rsidRPr="00D62E83">
        <w:t>Bij de laatste reactie (reactie 4) ter bereiding van iso</w:t>
      </w:r>
      <w:r>
        <w:t>ö</w:t>
      </w:r>
      <w:r w:rsidRPr="00D62E83">
        <w:t>ctanol vindt additie plaats.</w:t>
      </w:r>
    </w:p>
    <w:p w:rsidR="009E4571" w:rsidRPr="00D62E83" w:rsidRDefault="009E4571" w:rsidP="009E4571">
      <w:pPr>
        <w:pStyle w:val="Vergelijking"/>
      </w:pPr>
      <w:r w:rsidRPr="00A33934">
        <w:rPr>
          <w:b/>
          <w:i/>
          <w:sz w:val="18"/>
        </w:rPr>
        <w:t>Reactie 4:</w:t>
      </w:r>
      <w:r w:rsidRPr="00D62E83">
        <w:t xml:space="preserve"> H</w:t>
      </w:r>
      <w:r w:rsidRPr="00D62E83">
        <w:rPr>
          <w:vertAlign w:val="subscript"/>
        </w:rPr>
        <w:t>2</w:t>
      </w:r>
      <w:r w:rsidRPr="00D62E83">
        <w:t xml:space="preserve"> reageert met C</w:t>
      </w:r>
      <w:r w:rsidRPr="00D62E83">
        <w:rPr>
          <w:vertAlign w:val="subscript"/>
        </w:rPr>
        <w:t>8</w:t>
      </w:r>
      <w:r w:rsidRPr="00D62E83">
        <w:t>H</w:t>
      </w:r>
      <w:r w:rsidRPr="00D62E83">
        <w:rPr>
          <w:vertAlign w:val="subscript"/>
        </w:rPr>
        <w:t>14</w:t>
      </w:r>
      <w:r w:rsidRPr="00D62E83">
        <w:t>O onder vorming van uitsluitend iso</w:t>
      </w:r>
      <w:r>
        <w:t>ö</w:t>
      </w:r>
      <w:r w:rsidRPr="00D62E83">
        <w:t>ctanol.</w:t>
      </w:r>
    </w:p>
    <w:p w:rsidR="009E4571" w:rsidRPr="00D62E83" w:rsidRDefault="009E4571" w:rsidP="009E4571">
      <w:r w:rsidRPr="00D62E83">
        <w:t>Alle reacties 1 tot en met 4 van de beschreven industriële bereiding van iso</w:t>
      </w:r>
      <w:r>
        <w:t>ö</w:t>
      </w:r>
      <w:r w:rsidRPr="00D62E83">
        <w:t>ctanol vinden plaats in één fabriek.</w:t>
      </w:r>
    </w:p>
    <w:p w:rsidR="009E4571" w:rsidRPr="00D62E83" w:rsidRDefault="009E4571" w:rsidP="009E4571">
      <w:r w:rsidRPr="00D62E83">
        <w:t>Uit bovenstaande gegevens kan de molverhouding CO</w:t>
      </w:r>
      <w:r>
        <w:t> </w:t>
      </w:r>
      <w:r w:rsidRPr="00D62E83">
        <w:t>:</w:t>
      </w:r>
      <w:r>
        <w:t> </w:t>
      </w:r>
      <w:r w:rsidRPr="00D62E83">
        <w:t>H</w:t>
      </w:r>
      <w:r w:rsidRPr="00D62E83">
        <w:rPr>
          <w:vertAlign w:val="subscript"/>
        </w:rPr>
        <w:t>2</w:t>
      </w:r>
      <w:r w:rsidRPr="00D62E83">
        <w:t xml:space="preserve"> afgeleid worden waarin deze stoffen in die fabriek moeten worden geleid.</w:t>
      </w:r>
    </w:p>
    <w:p w:rsidR="009E4571" w:rsidRPr="00D62E83" w:rsidRDefault="009E4571" w:rsidP="009E4571">
      <w:pPr>
        <w:pStyle w:val="VrgPnt"/>
        <w:spacing w:before="120"/>
        <w:ind w:left="0" w:hanging="851"/>
      </w:pPr>
      <w:r>
        <w:t>4p</w:t>
      </w:r>
      <w:r>
        <w:tab/>
      </w:r>
      <w:r w:rsidRPr="002478EC">
        <w:t>Leg uit welke molverhouding CO</w:t>
      </w:r>
      <w:r>
        <w:t> </w:t>
      </w:r>
      <w:r w:rsidRPr="002478EC">
        <w:t>:</w:t>
      </w:r>
      <w:r>
        <w:t> </w:t>
      </w:r>
      <w:r w:rsidRPr="002478EC">
        <w:t>H</w:t>
      </w:r>
      <w:r w:rsidRPr="002478EC">
        <w:rPr>
          <w:vertAlign w:val="subscript"/>
        </w:rPr>
        <w:t>2</w:t>
      </w:r>
      <w:r w:rsidRPr="002478EC">
        <w:t xml:space="preserve"> dat moet zijn.</w:t>
      </w:r>
    </w:p>
    <w:p w:rsidR="009E4571" w:rsidRDefault="009E4571" w:rsidP="009E4571">
      <w:pPr>
        <w:rPr>
          <w:spacing w:val="7"/>
        </w:rPr>
      </w:pPr>
      <w:bookmarkStart w:id="5" w:name="_Toc151212530"/>
      <w:bookmarkStart w:id="6" w:name="_Toc189575864"/>
      <w:r>
        <w:rPr>
          <w:spacing w:val="7"/>
        </w:rPr>
        <w:br w:type="page"/>
      </w:r>
    </w:p>
    <w:bookmarkStart w:id="7" w:name="_Toc494983810"/>
    <w:p w:rsidR="009E4571" w:rsidRPr="00892728" w:rsidRDefault="009E4571" w:rsidP="009E4571">
      <w:pPr>
        <w:pStyle w:val="Kop2"/>
      </w:pPr>
      <w:r w:rsidRPr="0018005E">
        <w:rPr>
          <w:noProof/>
        </w:rPr>
        <mc:AlternateContent>
          <mc:Choice Requires="wps">
            <w:drawing>
              <wp:anchor distT="0" distB="0" distL="0" distR="0" simplePos="0" relativeHeight="251661312" behindDoc="0" locked="0" layoutInCell="0" allowOverlap="1" wp14:anchorId="0EE47331" wp14:editId="6D23E3E2">
                <wp:simplePos x="0" y="0"/>
                <wp:positionH relativeFrom="margin">
                  <wp:posOffset>-244699</wp:posOffset>
                </wp:positionH>
                <wp:positionV relativeFrom="paragraph">
                  <wp:posOffset>269714</wp:posOffset>
                </wp:positionV>
                <wp:extent cx="6172835" cy="0"/>
                <wp:effectExtent l="0" t="19050" r="56515" b="38100"/>
                <wp:wrapSquare wrapText="bothSides"/>
                <wp:docPr id="29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096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5C506" id="Line 2" o:spid="_x0000_s1026" style="position:absolute;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19.25pt,21.25pt" to="466.8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" o:allowincell="f" strokecolor="silver" strokeweight="4.8pt">
                <w10:wrap type="square" anchorx="margin"/>
              </v:line>
            </w:pict>
          </mc:Fallback>
        </mc:AlternateContent>
      </w:r>
      <w:r>
        <w:t>Oplosbaarheid van koolstofdioxide</w:t>
      </w:r>
      <w:r>
        <w:tab/>
        <w:t>1998-I(III)</w:t>
      </w:r>
      <w:bookmarkEnd w:id="7"/>
    </w:p>
    <w:p w:rsidR="009E4571" w:rsidRPr="00892728" w:rsidRDefault="009E4571" w:rsidP="009E4571">
      <w:pPr>
        <w:kinsoku w:val="0"/>
        <w:overflowPunct w:val="0"/>
        <w:textAlignment w:val="baseline"/>
      </w:pPr>
      <w:r w:rsidRPr="00892728">
        <w:t>Koolstofdioxide (CO</w:t>
      </w:r>
      <w:r w:rsidRPr="00892728">
        <w:rPr>
          <w:vertAlign w:val="subscript"/>
        </w:rPr>
        <w:t>2</w:t>
      </w:r>
      <w:r w:rsidRPr="00892728">
        <w:t>) lost niet erg goed op in water. Die eigenschap hangt onder andere samen met het feit dat koolstofdioxide een apolaire stof is, dat wil zeggen dat een koolstofdioxidemolecuul geen dipoolmolecuul is.</w:t>
      </w:r>
    </w:p>
    <w:p w:rsidR="009E4571" w:rsidRPr="00892728" w:rsidRDefault="009E4571" w:rsidP="009E4571">
      <w:pPr>
        <w:pStyle w:val="VrgPnt"/>
        <w:spacing w:before="120"/>
        <w:ind w:left="0" w:hanging="851"/>
      </w:pPr>
      <w:bookmarkStart w:id="8" w:name="_Ref494987057"/>
      <w:r>
        <w:t>3p</w:t>
      </w:r>
      <w:r>
        <w:tab/>
      </w:r>
      <w:r w:rsidRPr="00600F5D">
        <w:t>Geef de elektronenformule van een CO</w:t>
      </w:r>
      <w:r w:rsidRPr="00600F5D">
        <w:rPr>
          <w:vertAlign w:val="subscript"/>
        </w:rPr>
        <w:t>2</w:t>
      </w:r>
      <w:r w:rsidRPr="00600F5D">
        <w:t xml:space="preserve"> molecuul. </w:t>
      </w:r>
      <w:r w:rsidRPr="002478EC">
        <w:t>Geef die formule daarbij zo weer dat daaruit blijkt hoe de posities van de atomen ten opzichte van elkaar zijn.</w:t>
      </w:r>
      <w:bookmarkEnd w:id="8"/>
    </w:p>
    <w:p w:rsidR="009E4571" w:rsidRPr="002478EC" w:rsidRDefault="009E4571" w:rsidP="009E4571">
      <w:pPr>
        <w:pStyle w:val="VrgPnt"/>
        <w:spacing w:before="120"/>
        <w:ind w:left="0" w:hanging="851"/>
      </w:pPr>
      <w:r>
        <w:t>2p</w:t>
      </w:r>
      <w:r>
        <w:tab/>
      </w:r>
      <w:r w:rsidRPr="002478EC">
        <w:t xml:space="preserve">Leg uitgaande van het antwoord op vraag </w:t>
      </w:r>
      <w:r>
        <w:fldChar w:fldCharType="begin"/>
      </w:r>
      <w:r>
        <w:instrText xml:space="preserve"> REF _Ref494987057 \r \h </w:instrText>
      </w:r>
      <w:r>
        <w:fldChar w:fldCharType="separate"/>
      </w:r>
      <w:r>
        <w:t>12</w:t>
      </w:r>
      <w:r>
        <w:t xml:space="preserve"> </w:t>
      </w:r>
      <w:r>
        <w:fldChar w:fldCharType="end"/>
      </w:r>
      <w:r w:rsidRPr="002478EC">
        <w:t xml:space="preserve"> uit hoe het komt dat een koolstofdioxide-molecuul geen dipoolmolecuul is.</w:t>
      </w:r>
    </w:p>
    <w:p w:rsidR="009E4571" w:rsidRPr="00432F98" w:rsidRDefault="009E4571" w:rsidP="009E4571">
      <w:pPr>
        <w:kinsoku w:val="0"/>
        <w:overflowPunct w:val="0"/>
        <w:textAlignment w:val="baseline"/>
      </w:pPr>
      <w:r w:rsidRPr="00432F98">
        <w:t>Koolstofdioxide komt in opgeloste vorm onder andere voor in zeewater. De concentratie van koolstofdioxide in zeewater is onder andere afhankelijk van de concentratie van koolstofdioxide in de lucht die in contact is met het zeewater.</w:t>
      </w:r>
    </w:p>
    <w:p w:rsidR="009E4571" w:rsidRPr="00432F98" w:rsidRDefault="009E4571" w:rsidP="009E4571">
      <w:pPr>
        <w:kinsoku w:val="0"/>
        <w:overflowPunct w:val="0"/>
        <w:textAlignment w:val="baseline"/>
      </w:pPr>
      <w:r w:rsidRPr="00432F98">
        <w:t>Als water geruime tijd met lucht in contact is geweest, kan zich een evenwicht instellen dat als volgt wordt weergegeven:</w:t>
      </w:r>
      <w:r>
        <w:t xml:space="preserve"> </w:t>
      </w:r>
      <w:r w:rsidRPr="00432F98">
        <w:t>CO</w:t>
      </w:r>
      <w:r w:rsidRPr="00432F98">
        <w:rPr>
          <w:vertAlign w:val="subscript"/>
        </w:rPr>
        <w:t>2</w:t>
      </w:r>
      <w:r w:rsidRPr="00432F98">
        <w:t xml:space="preserve">(g) </w:t>
      </w:r>
      <w:r w:rsidRPr="00432F98">
        <w:rPr>
          <w:rFonts w:ascii="Cambria Math" w:hAnsi="Cambria Math"/>
        </w:rPr>
        <w:t>⇌</w:t>
      </w:r>
      <w:r w:rsidRPr="00432F98">
        <w:t xml:space="preserve"> CO</w:t>
      </w:r>
      <w:r w:rsidRPr="00432F98">
        <w:rPr>
          <w:vertAlign w:val="subscript"/>
        </w:rPr>
        <w:t>2</w:t>
      </w:r>
      <w:r w:rsidRPr="00432F98">
        <w:t>(aq)</w:t>
      </w:r>
    </w:p>
    <w:p w:rsidR="009E4571" w:rsidRPr="00432F98" w:rsidRDefault="009E4571" w:rsidP="009E4571">
      <w:pPr>
        <w:kinsoku w:val="0"/>
        <w:overflowPunct w:val="0"/>
        <w:textAlignment w:val="baseline"/>
      </w:pPr>
      <w:r w:rsidRPr="00432F98">
        <w:t xml:space="preserve">De waarde van de evenwichtsconstante </w:t>
      </w:r>
      <w:r w:rsidRPr="00432F98">
        <w:rPr>
          <w:i/>
          <w:iCs/>
        </w:rPr>
        <w:t xml:space="preserve">K </w:t>
      </w:r>
      <w:r w:rsidRPr="00432F98">
        <w:t>van dit evenwicht bedraagt 0,85 (298 K).</w:t>
      </w:r>
    </w:p>
    <w:p w:rsidR="009E4571" w:rsidRPr="00600F5D" w:rsidRDefault="009E4571" w:rsidP="009E4571">
      <w:pPr>
        <w:pStyle w:val="VrgPnt"/>
        <w:spacing w:before="120"/>
        <w:ind w:left="0" w:hanging="851"/>
      </w:pPr>
      <w:r>
        <w:t>4p</w:t>
      </w:r>
      <w:r>
        <w:tab/>
      </w:r>
      <w:r w:rsidRPr="002478EC">
        <w:t>Laat met een berekening zien of dit evenwicht zich heeft ingesteld als zeewater dat aan de oppervlakte 5,5.10</w:t>
      </w:r>
      <w:r w:rsidRPr="00432F98">
        <w:rPr>
          <w:rFonts w:ascii="Symbol" w:hAnsi="Symbol"/>
          <w:vertAlign w:val="superscript"/>
        </w:rPr>
        <w:t></w:t>
      </w:r>
      <w:r w:rsidRPr="002478EC">
        <w:rPr>
          <w:vertAlign w:val="superscript"/>
        </w:rPr>
        <w:t>5</w:t>
      </w:r>
      <w:r w:rsidRPr="002478EC">
        <w:t xml:space="preserve"> mol CO</w:t>
      </w:r>
      <w:r w:rsidRPr="002478EC">
        <w:rPr>
          <w:vertAlign w:val="subscript"/>
        </w:rPr>
        <w:t>2</w:t>
      </w:r>
      <w:r w:rsidRPr="002478EC">
        <w:t xml:space="preserve">(aq) per liter bevat, bij 298 K en </w:t>
      </w:r>
      <w:r w:rsidRPr="002478EC">
        <w:rPr>
          <w:i/>
          <w:iCs/>
        </w:rPr>
        <w:t>p = p</w:t>
      </w:r>
      <w:r w:rsidRPr="002478EC">
        <w:rPr>
          <w:iCs/>
          <w:vertAlign w:val="subscript"/>
        </w:rPr>
        <w:t>o</w:t>
      </w:r>
      <w:r w:rsidRPr="002478EC">
        <w:t xml:space="preserve"> in contact is met lucht die 0,035 volumeprocent koolstofdioxide bevat.</w:t>
      </w:r>
    </w:p>
    <w:bookmarkStart w:id="9" w:name="_Toc494983811"/>
    <w:p w:rsidR="009E4571" w:rsidRPr="00D62E83" w:rsidRDefault="009E4571" w:rsidP="009E4571">
      <w:pPr>
        <w:pStyle w:val="Kop2"/>
      </w:pPr>
      <w:r w:rsidRPr="0018005E">
        <w:rPr>
          <w:noProof/>
        </w:rPr>
        <mc:AlternateContent>
          <mc:Choice Requires="wps">
            <w:drawing>
              <wp:anchor distT="0" distB="0" distL="0" distR="0" simplePos="0" relativeHeight="251662336" behindDoc="0" locked="0" layoutInCell="0" allowOverlap="1" wp14:anchorId="14EA4114" wp14:editId="79CF45FF">
                <wp:simplePos x="0" y="0"/>
                <wp:positionH relativeFrom="margin">
                  <wp:posOffset>-135229</wp:posOffset>
                </wp:positionH>
                <wp:positionV relativeFrom="paragraph">
                  <wp:posOffset>333671</wp:posOffset>
                </wp:positionV>
                <wp:extent cx="6172835" cy="0"/>
                <wp:effectExtent l="0" t="19050" r="56515" b="38100"/>
                <wp:wrapSquare wrapText="bothSides"/>
                <wp:docPr id="29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096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5C1B5" id="Line 2" o:spid="_x0000_s1026" style="position:absolute;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10.65pt,26.25pt" to="475.4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" o:allowincell="f" strokecolor="silver" strokeweight="4.8pt">
                <w10:wrap type="square" anchorx="margin"/>
              </v:line>
            </w:pict>
          </mc:Fallback>
        </mc:AlternateContent>
      </w:r>
      <w:r w:rsidRPr="00D62E83">
        <w:t>Vrijheidsbeeld 1998-I(IV)</w:t>
      </w:r>
      <w:bookmarkEnd w:id="5"/>
      <w:bookmarkEnd w:id="6"/>
      <w:bookmarkEnd w:id="9"/>
    </w:p>
    <w:p w:rsidR="009E4571" w:rsidRPr="00D62E83" w:rsidRDefault="009E4571" w:rsidP="009E4571">
      <w:r w:rsidRPr="00D62E83">
        <w:t>Het Vrijheidsbeeld in New York is van koper. Het beeld is bedekt met een groen laagje vaste stof. Dit komt doordat het koper met stoffen uit de vochtige verontreinigde lucht van New York is omgezet onder vorming van groene, slecht oplosbare koper(II)verbindingen. Eén van die verbindingen heeft de formule Cu</w:t>
      </w:r>
      <w:r w:rsidRPr="00D62E83">
        <w:rPr>
          <w:vertAlign w:val="subscript"/>
        </w:rPr>
        <w:t>4</w:t>
      </w:r>
      <w:r w:rsidRPr="00D62E83">
        <w:t>(OH)</w:t>
      </w:r>
      <w:r w:rsidRPr="00D62E83">
        <w:rPr>
          <w:vertAlign w:val="subscript"/>
        </w:rPr>
        <w:t>6</w:t>
      </w:r>
      <w:r w:rsidRPr="00D62E83">
        <w:t>SO</w:t>
      </w:r>
      <w:r w:rsidRPr="00D62E83">
        <w:rPr>
          <w:vertAlign w:val="subscript"/>
        </w:rPr>
        <w:t>4</w:t>
      </w:r>
      <w:r w:rsidRPr="00D62E83">
        <w:t>. Eén van de stoffen waarmee koper in dit geval heeft gereageerd is zwaveldioxide.</w:t>
      </w:r>
    </w:p>
    <w:p w:rsidR="009E4571" w:rsidRPr="00D62E83" w:rsidRDefault="009E4571" w:rsidP="009E4571">
      <w:pPr>
        <w:pStyle w:val="VrgPnt"/>
        <w:spacing w:before="120"/>
        <w:ind w:left="0" w:hanging="851"/>
      </w:pPr>
      <w:r>
        <w:t>5p</w:t>
      </w:r>
      <w:r>
        <w:tab/>
      </w:r>
      <w:r w:rsidRPr="002478EC">
        <w:t>Geef de vergelijking van de vorming van Cu</w:t>
      </w:r>
      <w:r w:rsidRPr="002478EC">
        <w:rPr>
          <w:vertAlign w:val="subscript"/>
        </w:rPr>
        <w:t>4</w:t>
      </w:r>
      <w:r w:rsidRPr="002478EC">
        <w:t>(OH)</w:t>
      </w:r>
      <w:r w:rsidRPr="002478EC">
        <w:rPr>
          <w:vertAlign w:val="subscript"/>
        </w:rPr>
        <w:t>6</w:t>
      </w:r>
      <w:r w:rsidRPr="002478EC">
        <w:t>SO</w:t>
      </w:r>
      <w:r w:rsidRPr="002478EC">
        <w:rPr>
          <w:vertAlign w:val="subscript"/>
        </w:rPr>
        <w:t>4</w:t>
      </w:r>
      <w:r w:rsidRPr="002478EC">
        <w:t xml:space="preserve"> uit koper en stoffen uit de (verontreinigde) lucht. </w:t>
      </w:r>
      <w:r w:rsidRPr="00D62E83">
        <w:t>Neem hierbij aan dat uitsluitend Cu</w:t>
      </w:r>
      <w:r w:rsidRPr="00D62E83">
        <w:rPr>
          <w:vertAlign w:val="subscript"/>
        </w:rPr>
        <w:t>4</w:t>
      </w:r>
      <w:r w:rsidRPr="00D62E83">
        <w:t>(OH)</w:t>
      </w:r>
      <w:r w:rsidRPr="00D62E83">
        <w:rPr>
          <w:vertAlign w:val="subscript"/>
        </w:rPr>
        <w:t>6</w:t>
      </w:r>
      <w:r w:rsidRPr="00D62E83">
        <w:t>SO</w:t>
      </w:r>
      <w:r w:rsidRPr="00D62E83">
        <w:rPr>
          <w:vertAlign w:val="subscript"/>
        </w:rPr>
        <w:t>4</w:t>
      </w:r>
      <w:r w:rsidRPr="00D62E83">
        <w:t xml:space="preserve"> ontstaat.</w:t>
      </w:r>
    </w:p>
    <w:p w:rsidR="009E4571" w:rsidRPr="00D62E83" w:rsidRDefault="009E4571" w:rsidP="009E4571">
      <w:r w:rsidRPr="00D62E83">
        <w:t>Op veel koperen voorwerpen die met vochtige lucht in contact staan, vindt men (slecht oplosbare) koper(II)verbindingen waarin carbonaat voorkomt, bijvoorbeeld Cu</w:t>
      </w:r>
      <w:r w:rsidRPr="00D62E83">
        <w:rPr>
          <w:vertAlign w:val="subscript"/>
        </w:rPr>
        <w:t>2</w:t>
      </w:r>
      <w:r w:rsidRPr="00D62E83">
        <w:t>CO</w:t>
      </w:r>
      <w:r w:rsidRPr="00D62E83">
        <w:rPr>
          <w:vertAlign w:val="subscript"/>
        </w:rPr>
        <w:t>3</w:t>
      </w:r>
      <w:r w:rsidRPr="00D62E83">
        <w:t>(OH)</w:t>
      </w:r>
      <w:r w:rsidRPr="00D62E83">
        <w:rPr>
          <w:vertAlign w:val="subscript"/>
        </w:rPr>
        <w:t>2</w:t>
      </w:r>
      <w:r w:rsidRPr="00D62E83">
        <w:t>. Als gevolg van de invloed van zure regen komen op het Vrijheidsbeeld echter geen carbonaten voor.</w:t>
      </w:r>
    </w:p>
    <w:p w:rsidR="009E4571" w:rsidRPr="00D62E83" w:rsidRDefault="009E4571" w:rsidP="009E4571">
      <w:r w:rsidRPr="00D62E83">
        <w:t>Men kan met een eenvoudige kwalitatieve proef aantonen dat op het Vrijheidsbeeld geen carbonaten voorkomen. Men schraapt daartoe wat van het groene laagje af en voegt aan de afgeschraapte stof een oplossing van een stof X toe.</w:t>
      </w:r>
    </w:p>
    <w:p w:rsidR="009E4571" w:rsidRPr="00600F5D" w:rsidRDefault="009E4571" w:rsidP="009E4571">
      <w:pPr>
        <w:pStyle w:val="VrgPnt"/>
        <w:spacing w:before="120"/>
        <w:ind w:left="0" w:hanging="851"/>
      </w:pPr>
      <w:r>
        <w:t>3p</w:t>
      </w:r>
      <w:r>
        <w:tab/>
      </w:r>
      <w:r w:rsidRPr="002478EC">
        <w:t>Geef de formule van een stof X die voor deze proef geschikt is en geef de formule(s) van de stof(fen). die daarbij zou(den) ontstaan als wèl carbonaten aanwezig zouden zijn.</w:t>
      </w:r>
    </w:p>
    <w:p w:rsidR="009E4571" w:rsidRPr="00600F5D" w:rsidRDefault="009E4571" w:rsidP="009E4571">
      <w:pPr>
        <w:pStyle w:val="VrgPnt"/>
        <w:spacing w:before="120"/>
        <w:ind w:left="0" w:hanging="851"/>
      </w:pPr>
      <w:r>
        <w:t>1p</w:t>
      </w:r>
      <w:r>
        <w:tab/>
      </w:r>
      <w:r w:rsidRPr="002478EC">
        <w:t xml:space="preserve">Waaraan kan men bij deze proef </w:t>
      </w:r>
      <w:r w:rsidRPr="002478EC">
        <w:rPr>
          <w:i/>
          <w:iCs/>
        </w:rPr>
        <w:t xml:space="preserve">zien </w:t>
      </w:r>
      <w:r w:rsidRPr="002478EC">
        <w:t>dat in de afgeschraapte stof geen carbonaten voorkomen?</w:t>
      </w:r>
    </w:p>
    <w:bookmarkStart w:id="10" w:name="_Toc494983812"/>
    <w:bookmarkStart w:id="11" w:name="_Toc151212531"/>
    <w:bookmarkStart w:id="12" w:name="_Toc189575865"/>
    <w:p w:rsidR="009E4571" w:rsidRPr="00892728" w:rsidRDefault="009E4571" w:rsidP="009E4571">
      <w:pPr>
        <w:pStyle w:val="Kop2"/>
        <w:rPr>
          <w:spacing w:val="4"/>
        </w:rPr>
      </w:pPr>
      <w:r w:rsidRPr="0018005E">
        <w:rPr>
          <w:noProof/>
        </w:rPr>
        <mc:AlternateContent>
          <mc:Choice Requires="wps">
            <w:drawing>
              <wp:anchor distT="0" distB="0" distL="0" distR="0" simplePos="0" relativeHeight="251663360" behindDoc="0" locked="0" layoutInCell="0" allowOverlap="1" wp14:anchorId="1FBD4E83" wp14:editId="3C79A945">
                <wp:simplePos x="0" y="0"/>
                <wp:positionH relativeFrom="margin">
                  <wp:posOffset>-156005</wp:posOffset>
                </wp:positionH>
                <wp:positionV relativeFrom="paragraph">
                  <wp:posOffset>318760</wp:posOffset>
                </wp:positionV>
                <wp:extent cx="6172835" cy="0"/>
                <wp:effectExtent l="0" t="19050" r="56515" b="38100"/>
                <wp:wrapSquare wrapText="bothSides"/>
                <wp:docPr id="29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096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7839" id="Line 2" o:spid="_x0000_s1026" style="position:absolute;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12.3pt,25.1pt" to="473.7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" o:allowincell="f" strokecolor="silver" strokeweight="4.8pt">
                <w10:wrap type="square" anchorx="margin"/>
              </v:line>
            </w:pict>
          </mc:Fallback>
        </mc:AlternateContent>
      </w:r>
      <w:r w:rsidRPr="00892728">
        <w:t>Scheve toren van Pisa</w:t>
      </w:r>
      <w:r>
        <w:tab/>
        <w:t>1998-I(V)</w:t>
      </w:r>
      <w:bookmarkEnd w:id="10"/>
    </w:p>
    <w:p w:rsidR="009E4571" w:rsidRPr="00892728" w:rsidRDefault="009E4571" w:rsidP="009E4571">
      <w:pPr>
        <w:kinsoku w:val="0"/>
        <w:overflowPunct w:val="0"/>
        <w:textAlignment w:val="baseline"/>
        <w:rPr>
          <w:spacing w:val="2"/>
        </w:rPr>
      </w:pPr>
      <w:r w:rsidRPr="00892728">
        <w:rPr>
          <w:spacing w:val="2"/>
        </w:rPr>
        <w:t>De scheve toren van Pisa zakt steeds verder weg in een waterrijke kleilaag. Om tegen te gaan dat de toren nog verder scheef gaat staan, heeft men voorgesteld om water uit de kleilaag te verwijderen en wel zodanig dat daardoor de kleilaag aan één kant van de toren zou slinken.</w:t>
      </w:r>
    </w:p>
    <w:p w:rsidR="009E4571" w:rsidRPr="00892728" w:rsidRDefault="009E4571" w:rsidP="009E4571">
      <w:pPr>
        <w:kinsoku w:val="0"/>
        <w:overflowPunct w:val="0"/>
        <w:textAlignment w:val="baseline"/>
      </w:pPr>
      <w:r w:rsidRPr="00892728">
        <w:t>Ter verwijdering van water uit de kleilaag heeft men voorgesteld elektrolyse toe te passen. Daartoe zouden elektroden in de kleilaag aangebracht moeten worden en aangesloten moeten worden op een gelijkspanningsbron.</w:t>
      </w:r>
    </w:p>
    <w:p w:rsidR="009E4571" w:rsidRPr="00600F5D" w:rsidRDefault="009E4571" w:rsidP="009E4571">
      <w:pPr>
        <w:pStyle w:val="VrgPnt"/>
        <w:spacing w:before="120"/>
        <w:ind w:left="0" w:hanging="851"/>
      </w:pPr>
      <w:r>
        <w:t>2p</w:t>
      </w:r>
      <w:r>
        <w:tab/>
      </w:r>
      <w:r w:rsidRPr="002478EC">
        <w:t>Welke soort deeltjes moet het water in de kleilaag in elk geval bevatten om elektrolyse mogelijk te maken?</w:t>
      </w:r>
    </w:p>
    <w:p w:rsidR="009E4571" w:rsidRPr="00892728" w:rsidRDefault="009E4571" w:rsidP="009E4571">
      <w:pPr>
        <w:kinsoku w:val="0"/>
        <w:overflowPunct w:val="0"/>
        <w:textAlignment w:val="baseline"/>
      </w:pPr>
      <w:r w:rsidRPr="00892728">
        <w:t>Als men bij de elektrolyse ijzeren staven als elektroden zou toepassen, zouden de volgende halfreacties optreden.</w:t>
      </w:r>
    </w:p>
    <w:p w:rsidR="009E4571" w:rsidRPr="00892728" w:rsidRDefault="009E4571" w:rsidP="009E4571">
      <w:pPr>
        <w:kinsoku w:val="0"/>
        <w:overflowPunct w:val="0"/>
        <w:textAlignment w:val="baseline"/>
      </w:pPr>
      <w:r w:rsidRPr="00892728">
        <w:rPr>
          <w:spacing w:val="-2"/>
        </w:rPr>
        <w:t xml:space="preserve">Aan de positieve elektrode: Fe </w:t>
      </w:r>
      <w:r>
        <w:rPr>
          <w:spacing w:val="-2"/>
        </w:rPr>
        <w:sym w:font="Symbol" w:char="F0AE"/>
      </w:r>
      <w:r w:rsidRPr="00892728">
        <w:rPr>
          <w:spacing w:val="-2"/>
        </w:rPr>
        <w:t xml:space="preserve"> Fe</w:t>
      </w:r>
      <w:r w:rsidRPr="00892728">
        <w:rPr>
          <w:spacing w:val="-2"/>
          <w:vertAlign w:val="superscript"/>
        </w:rPr>
        <w:t>2+</w:t>
      </w:r>
      <w:r w:rsidRPr="00892728">
        <w:rPr>
          <w:spacing w:val="-2"/>
        </w:rPr>
        <w:t xml:space="preserve"> + 2 e</w:t>
      </w:r>
      <w:r w:rsidRPr="00432F98">
        <w:rPr>
          <w:rFonts w:ascii="Symbol" w:hAnsi="Symbol"/>
          <w:spacing w:val="-2"/>
          <w:vertAlign w:val="superscript"/>
        </w:rPr>
        <w:t></w:t>
      </w:r>
    </w:p>
    <w:p w:rsidR="009E4571" w:rsidRPr="00892728" w:rsidRDefault="009E4571" w:rsidP="009E4571">
      <w:pPr>
        <w:kinsoku w:val="0"/>
        <w:overflowPunct w:val="0"/>
        <w:textAlignment w:val="baseline"/>
      </w:pPr>
      <w:r w:rsidRPr="00892728">
        <w:t>Aan de negatieve elektrode: 2 H</w:t>
      </w:r>
      <w:r w:rsidRPr="00432F98">
        <w:rPr>
          <w:vertAlign w:val="subscript"/>
        </w:rPr>
        <w:t>2</w:t>
      </w:r>
      <w:r w:rsidRPr="00892728">
        <w:t xml:space="preserve">O + 2 </w:t>
      </w:r>
      <w:r w:rsidRPr="00432F98">
        <w:rPr>
          <w:iCs/>
        </w:rPr>
        <w:t>e</w:t>
      </w:r>
      <w:r>
        <w:rPr>
          <w:iCs/>
          <w:vertAlign w:val="superscript"/>
        </w:rPr>
        <w:sym w:font="Symbol" w:char="F02D"/>
      </w:r>
      <w:r w:rsidRPr="00892728">
        <w:rPr>
          <w:i/>
          <w:iCs/>
        </w:rPr>
        <w:t xml:space="preserve"> </w:t>
      </w:r>
      <w:r>
        <w:sym w:font="Symbol" w:char="F0AE"/>
      </w:r>
      <w:r w:rsidRPr="00892728">
        <w:t xml:space="preserve"> H</w:t>
      </w:r>
      <w:r w:rsidRPr="00892728">
        <w:rPr>
          <w:vertAlign w:val="subscript"/>
        </w:rPr>
        <w:t>2</w:t>
      </w:r>
      <w:r w:rsidRPr="00892728">
        <w:t xml:space="preserve"> + 2 OH</w:t>
      </w:r>
      <w:r w:rsidRPr="00432F98">
        <w:rPr>
          <w:rFonts w:ascii="Symbol" w:hAnsi="Symbol"/>
          <w:vertAlign w:val="superscript"/>
        </w:rPr>
        <w:t></w:t>
      </w:r>
    </w:p>
    <w:p w:rsidR="009E4571" w:rsidRPr="00892728" w:rsidRDefault="009E4571" w:rsidP="009E4571">
      <w:pPr>
        <w:kinsoku w:val="0"/>
        <w:overflowPunct w:val="0"/>
        <w:textAlignment w:val="baseline"/>
      </w:pPr>
      <w:r w:rsidRPr="00892728">
        <w:t>De ontstane Fe</w:t>
      </w:r>
      <w:r w:rsidRPr="00892728">
        <w:rPr>
          <w:vertAlign w:val="superscript"/>
        </w:rPr>
        <w:t>2</w:t>
      </w:r>
      <w:r w:rsidRPr="00432F98">
        <w:rPr>
          <w:vertAlign w:val="superscript"/>
        </w:rPr>
        <w:t>+</w:t>
      </w:r>
      <w:r w:rsidRPr="00892728">
        <w:t xml:space="preserve"> ionen reageren uiteindelijk met de ontstane OH</w:t>
      </w:r>
      <w:r w:rsidRPr="00432F98">
        <w:rPr>
          <w:rFonts w:ascii="Symbol" w:hAnsi="Symbol"/>
          <w:vertAlign w:val="superscript"/>
        </w:rPr>
        <w:t></w:t>
      </w:r>
      <w:r w:rsidRPr="00892728">
        <w:t xml:space="preserve"> ionen onder vorming van Fe(OH)</w:t>
      </w:r>
      <w:r w:rsidRPr="00892728">
        <w:rPr>
          <w:vertAlign w:val="subscript"/>
        </w:rPr>
        <w:t>2</w:t>
      </w:r>
      <w:r w:rsidRPr="00892728">
        <w:t>.</w:t>
      </w:r>
    </w:p>
    <w:p w:rsidR="009E4571" w:rsidRPr="00892728" w:rsidRDefault="009E4571" w:rsidP="009E4571">
      <w:pPr>
        <w:kinsoku w:val="0"/>
        <w:overflowPunct w:val="0"/>
        <w:textAlignment w:val="baseline"/>
      </w:pPr>
      <w:r w:rsidRPr="00892728">
        <w:t>Men veronderstelt dat het gas dat bij zo'n elektrolyse ontstaat, via de bovenste grondlagen zal ontwijken.</w:t>
      </w:r>
    </w:p>
    <w:p w:rsidR="009E4571" w:rsidRPr="00892728" w:rsidRDefault="009E4571" w:rsidP="009E4571">
      <w:pPr>
        <w:kinsoku w:val="0"/>
        <w:overflowPunct w:val="0"/>
        <w:textAlignment w:val="baseline"/>
      </w:pPr>
      <w:r w:rsidRPr="00892728">
        <w:t>Een nadeel van het gebruik van ijzerelektroden is dat de staaf die gebruikt wordt als positieve elektrode na verloop van tijd vervangen zal moeten worden.</w:t>
      </w:r>
    </w:p>
    <w:p w:rsidR="009E4571" w:rsidRPr="00892728" w:rsidRDefault="009E4571" w:rsidP="009E4571">
      <w:pPr>
        <w:kinsoku w:val="0"/>
        <w:overflowPunct w:val="0"/>
        <w:textAlignment w:val="baseline"/>
        <w:rPr>
          <w:spacing w:val="1"/>
        </w:rPr>
      </w:pPr>
      <w:r w:rsidRPr="00892728">
        <w:rPr>
          <w:spacing w:val="1"/>
        </w:rPr>
        <w:t>Stel dat:</w:t>
      </w:r>
    </w:p>
    <w:p w:rsidR="009E4571" w:rsidRPr="00892728" w:rsidRDefault="009E4571" w:rsidP="009E4571">
      <w:pPr>
        <w:pStyle w:val="Lijstalinea"/>
        <w:numPr>
          <w:ilvl w:val="0"/>
          <w:numId w:val="20"/>
        </w:numPr>
        <w:kinsoku w:val="0"/>
        <w:overflowPunct w:val="0"/>
        <w:ind w:left="0" w:hanging="284"/>
        <w:textAlignment w:val="baseline"/>
      </w:pPr>
      <w:r w:rsidRPr="00892728">
        <w:t>de elektrolyse met behulp van ijzerelektroden aan het begin van de eerste week van het jaar wordt gestart en pas wordt gestopt als de ijzeren staaf die als positieve elektrode wordt gebruikt, vervangen moet worden;</w:t>
      </w:r>
    </w:p>
    <w:p w:rsidR="009E4571" w:rsidRPr="00892728" w:rsidRDefault="009E4571" w:rsidP="009E4571">
      <w:pPr>
        <w:pStyle w:val="Lijstalinea"/>
        <w:numPr>
          <w:ilvl w:val="0"/>
          <w:numId w:val="20"/>
        </w:numPr>
        <w:kinsoku w:val="0"/>
        <w:overflowPunct w:val="0"/>
        <w:ind w:left="0" w:hanging="284"/>
        <w:textAlignment w:val="baseline"/>
      </w:pPr>
      <w:r w:rsidRPr="00892728">
        <w:t xml:space="preserve">die vervanging plaats moet vinden in de week dat de massa van die staaf </w:t>
      </w:r>
      <w:r w:rsidRPr="00D668D2">
        <w:rPr>
          <w:bCs/>
        </w:rPr>
        <w:t>100</w:t>
      </w:r>
      <w:r w:rsidRPr="00892728">
        <w:rPr>
          <w:b/>
          <w:bCs/>
        </w:rPr>
        <w:t xml:space="preserve"> </w:t>
      </w:r>
      <w:r w:rsidRPr="00892728">
        <w:t>kg minder is geworden;</w:t>
      </w:r>
    </w:p>
    <w:p w:rsidR="009E4571" w:rsidRPr="00892728" w:rsidRDefault="009E4571" w:rsidP="009E4571">
      <w:pPr>
        <w:pStyle w:val="Lijstalinea"/>
        <w:numPr>
          <w:ilvl w:val="0"/>
          <w:numId w:val="20"/>
        </w:numPr>
        <w:kinsoku w:val="0"/>
        <w:overflowPunct w:val="0"/>
        <w:ind w:left="0" w:hanging="284"/>
        <w:textAlignment w:val="baseline"/>
      </w:pPr>
      <w:r w:rsidRPr="00892728">
        <w:t>de toegepaste stroomsterkte constant 100 ampère is (1 ampère = 1 coulomb per seconde);</w:t>
      </w:r>
    </w:p>
    <w:p w:rsidR="009E4571" w:rsidRPr="00892728" w:rsidRDefault="009E4571" w:rsidP="009E4571">
      <w:pPr>
        <w:pStyle w:val="Lijstalinea"/>
        <w:numPr>
          <w:ilvl w:val="0"/>
          <w:numId w:val="20"/>
        </w:numPr>
        <w:kinsoku w:val="0"/>
        <w:overflowPunct w:val="0"/>
        <w:ind w:left="0" w:hanging="284"/>
        <w:textAlignment w:val="baseline"/>
      </w:pPr>
      <w:r w:rsidRPr="00892728">
        <w:t>geen andere halfreacties aan de elektroden optreden dan de bovengenoemde.</w:t>
      </w:r>
    </w:p>
    <w:p w:rsidR="009E4571" w:rsidRPr="00600F5D" w:rsidRDefault="009E4571" w:rsidP="009E4571">
      <w:pPr>
        <w:pStyle w:val="VrgPnt"/>
        <w:spacing w:before="120"/>
        <w:ind w:left="0" w:hanging="851"/>
      </w:pPr>
      <w:r>
        <w:t>6p</w:t>
      </w:r>
      <w:r>
        <w:tab/>
      </w:r>
      <w:r w:rsidRPr="002478EC">
        <w:t>Bereken, mede aan de hand van Binas tabel 7, in de hoeveelste week men dan de ijzeren staaf die gebruikt wordt als positieve elektrode moet vervangen.</w:t>
      </w:r>
    </w:p>
    <w:p w:rsidR="009E4571" w:rsidRPr="00892728" w:rsidRDefault="009E4571" w:rsidP="009E4571">
      <w:pPr>
        <w:kinsoku w:val="0"/>
        <w:overflowPunct w:val="0"/>
        <w:textAlignment w:val="baseline"/>
        <w:rPr>
          <w:spacing w:val="2"/>
        </w:rPr>
      </w:pPr>
      <w:r w:rsidRPr="00892728">
        <w:rPr>
          <w:spacing w:val="2"/>
        </w:rPr>
        <w:t>Het is ook mogelijk om bij de elektrolyse in plaats van ijzerelektroden grafietelektroden</w:t>
      </w:r>
      <w:r>
        <w:rPr>
          <w:spacing w:val="2"/>
        </w:rPr>
        <w:t xml:space="preserve"> </w:t>
      </w:r>
      <w:r w:rsidRPr="00892728">
        <w:rPr>
          <w:spacing w:val="2"/>
        </w:rPr>
        <w:t>te gebruiken.</w:t>
      </w:r>
    </w:p>
    <w:p w:rsidR="009E4571" w:rsidRPr="00892728" w:rsidRDefault="009E4571" w:rsidP="009E4571">
      <w:pPr>
        <w:kinsoku w:val="0"/>
        <w:overflowPunct w:val="0"/>
        <w:textAlignment w:val="baseline"/>
        <w:rPr>
          <w:spacing w:val="1"/>
        </w:rPr>
      </w:pPr>
      <w:r w:rsidRPr="00892728">
        <w:rPr>
          <w:spacing w:val="1"/>
        </w:rPr>
        <w:t>In dat geval zullen de volgende halfreacties optreden.</w:t>
      </w:r>
    </w:p>
    <w:p w:rsidR="009E4571" w:rsidRPr="00892728" w:rsidRDefault="009E4571" w:rsidP="009E4571">
      <w:pPr>
        <w:pStyle w:val="Vergelijking"/>
      </w:pPr>
      <w:r w:rsidRPr="00892728">
        <w:t>Aan de positieve elektrode: 2 H</w:t>
      </w:r>
      <w:r w:rsidRPr="00892728">
        <w:rPr>
          <w:vertAlign w:val="subscript"/>
        </w:rPr>
        <w:t>2</w:t>
      </w:r>
      <w:r w:rsidRPr="00892728">
        <w:t xml:space="preserve">O </w:t>
      </w:r>
      <w:r>
        <w:sym w:font="Symbol" w:char="F0AE"/>
      </w:r>
      <w:r w:rsidRPr="00892728">
        <w:t xml:space="preserve"> </w:t>
      </w:r>
      <w:r>
        <w:t>O</w:t>
      </w:r>
      <w:r w:rsidRPr="00892728">
        <w:rPr>
          <w:vertAlign w:val="subscript"/>
        </w:rPr>
        <w:t>2</w:t>
      </w:r>
      <w:r w:rsidRPr="00892728">
        <w:t xml:space="preserve"> + 4 H</w:t>
      </w:r>
      <w:r w:rsidRPr="00D668D2">
        <w:rPr>
          <w:vertAlign w:val="superscript"/>
        </w:rPr>
        <w:t>+</w:t>
      </w:r>
      <w:r w:rsidRPr="00892728">
        <w:t xml:space="preserve"> + 4 e</w:t>
      </w:r>
      <w:r>
        <w:rPr>
          <w:vertAlign w:val="superscript"/>
        </w:rPr>
        <w:sym w:font="Symbol" w:char="F02D"/>
      </w:r>
      <w:r w:rsidRPr="00892728">
        <w:br/>
        <w:t>Aan de negatieve elektrode: 2 H</w:t>
      </w:r>
      <w:r w:rsidRPr="00D668D2">
        <w:rPr>
          <w:vertAlign w:val="subscript"/>
        </w:rPr>
        <w:t>2</w:t>
      </w:r>
      <w:r w:rsidRPr="00892728">
        <w:t>O + 2 e</w:t>
      </w:r>
      <w:r>
        <w:rPr>
          <w:vertAlign w:val="superscript"/>
        </w:rPr>
        <w:sym w:font="Symbol" w:char="F02D"/>
      </w:r>
      <w:r w:rsidRPr="00892728">
        <w:t xml:space="preserve"> </w:t>
      </w:r>
      <w:r>
        <w:sym w:font="Symbol" w:char="F0AE"/>
      </w:r>
      <w:r w:rsidRPr="00892728">
        <w:t xml:space="preserve"> H</w:t>
      </w:r>
      <w:r w:rsidRPr="00D668D2">
        <w:rPr>
          <w:vertAlign w:val="subscript"/>
        </w:rPr>
        <w:t>2</w:t>
      </w:r>
      <w:r w:rsidRPr="00892728">
        <w:t xml:space="preserve"> </w:t>
      </w:r>
      <w:r>
        <w:t xml:space="preserve">+ </w:t>
      </w:r>
      <w:r w:rsidRPr="00892728">
        <w:t>2 OH</w:t>
      </w:r>
      <w:r w:rsidRPr="00432F98">
        <w:rPr>
          <w:rFonts w:ascii="Symbol" w:hAnsi="Symbol"/>
          <w:vertAlign w:val="superscript"/>
        </w:rPr>
        <w:t></w:t>
      </w:r>
    </w:p>
    <w:p w:rsidR="009E4571" w:rsidRPr="00892728" w:rsidRDefault="009E4571" w:rsidP="009E4571">
      <w:pPr>
        <w:kinsoku w:val="0"/>
        <w:overflowPunct w:val="0"/>
        <w:textAlignment w:val="baseline"/>
      </w:pPr>
      <w:r w:rsidRPr="00892728">
        <w:t>Alle H</w:t>
      </w:r>
      <w:r w:rsidRPr="00D668D2">
        <w:rPr>
          <w:vertAlign w:val="superscript"/>
        </w:rPr>
        <w:t>+</w:t>
      </w:r>
      <w:r w:rsidRPr="00892728">
        <w:t xml:space="preserve"> ionen die aan de positieve elektrode ontstaan en alle OH</w:t>
      </w:r>
      <w:r w:rsidRPr="00432F98">
        <w:rPr>
          <w:rFonts w:ascii="Symbol" w:hAnsi="Symbol"/>
          <w:vertAlign w:val="superscript"/>
        </w:rPr>
        <w:t></w:t>
      </w:r>
      <w:r w:rsidRPr="00892728">
        <w:t xml:space="preserve"> ionen die aan de negatieve elektrode ontstaan, reageren uiteindelijk met elkaar:</w:t>
      </w:r>
    </w:p>
    <w:p w:rsidR="009E4571" w:rsidRPr="00892728" w:rsidRDefault="009E4571" w:rsidP="009E4571">
      <w:pPr>
        <w:pStyle w:val="Vergelijking"/>
      </w:pPr>
      <w:r w:rsidRPr="00892728">
        <w:t>H</w:t>
      </w:r>
      <w:r w:rsidRPr="00892728">
        <w:rPr>
          <w:vertAlign w:val="superscript"/>
        </w:rPr>
        <w:t>+</w:t>
      </w:r>
      <w:r w:rsidRPr="00892728">
        <w:t xml:space="preserve"> + OH</w:t>
      </w:r>
      <w:r w:rsidRPr="00432F98">
        <w:rPr>
          <w:rFonts w:ascii="Symbol" w:hAnsi="Symbol"/>
          <w:vertAlign w:val="superscript"/>
        </w:rPr>
        <w:t></w:t>
      </w:r>
      <w:r w:rsidRPr="00892728">
        <w:t xml:space="preserve"> </w:t>
      </w:r>
      <w:r>
        <w:sym w:font="Symbol" w:char="F0AE"/>
      </w:r>
      <w:r w:rsidRPr="00892728">
        <w:t xml:space="preserve"> H</w:t>
      </w:r>
      <w:r w:rsidRPr="00892728">
        <w:rPr>
          <w:vertAlign w:val="subscript"/>
        </w:rPr>
        <w:t>2</w:t>
      </w:r>
      <w:r w:rsidRPr="00892728">
        <w:t>O</w:t>
      </w:r>
    </w:p>
    <w:p w:rsidR="009E4571" w:rsidRPr="00892728" w:rsidRDefault="009E4571" w:rsidP="009E4571">
      <w:pPr>
        <w:kinsoku w:val="0"/>
        <w:overflowPunct w:val="0"/>
        <w:textAlignment w:val="baseline"/>
      </w:pPr>
      <w:r w:rsidRPr="00892728">
        <w:t>Men kan met behulp van de gegeven vergelijkingen afleiden hoeveel mol water per mol elektronen uiteindelijk wordt verwijderd uit de kleilaag.</w:t>
      </w:r>
    </w:p>
    <w:p w:rsidR="009E4571" w:rsidRPr="00892728" w:rsidRDefault="009E4571" w:rsidP="009E4571">
      <w:pPr>
        <w:kinsoku w:val="0"/>
        <w:overflowPunct w:val="0"/>
        <w:textAlignment w:val="baseline"/>
      </w:pPr>
      <w:r w:rsidRPr="00892728">
        <w:t>Men wil de hoeveelheid water die uit de kleilaag verwijderd wordt bij toepassing van grafietelektroden, vergelijken met de hoeveelheid water die bij gebruik van dezelfde stroomsterkte in dezelfde tijd wordt verwijderd bij toepassing van ijzerelektroden.</w:t>
      </w:r>
    </w:p>
    <w:p w:rsidR="009E4571" w:rsidRPr="00600F5D" w:rsidRDefault="009E4571" w:rsidP="009E4571">
      <w:pPr>
        <w:pStyle w:val="VrgPnt"/>
        <w:spacing w:before="120"/>
        <w:ind w:left="0" w:hanging="851"/>
      </w:pPr>
      <w:r>
        <w:t>5p</w:t>
      </w:r>
      <w:r>
        <w:tab/>
      </w:r>
      <w:r w:rsidRPr="00D668D2">
        <w:t>Leg uit of die verwijderde hoeveelheid water bij gebruik van grafietelektroden groter is dan, kleiner is dan of gelijk is aan de verwijderde hoeveelheid water bij gebruik van ijzerelektroden.</w:t>
      </w:r>
    </w:p>
    <w:bookmarkStart w:id="13" w:name="_Toc494983813"/>
    <w:p w:rsidR="009E4571" w:rsidRPr="00D62E83" w:rsidRDefault="009E4571" w:rsidP="009E4571">
      <w:pPr>
        <w:pStyle w:val="Kop2"/>
      </w:pPr>
      <w:r w:rsidRPr="0018005E">
        <w:rPr>
          <w:noProof/>
        </w:rPr>
        <mc:AlternateContent>
          <mc:Choice Requires="wps">
            <w:drawing>
              <wp:anchor distT="0" distB="0" distL="0" distR="0" simplePos="0" relativeHeight="251664384" behindDoc="0" locked="0" layoutInCell="0" allowOverlap="1" wp14:anchorId="225F7FF4" wp14:editId="44BC7CD8">
                <wp:simplePos x="0" y="0"/>
                <wp:positionH relativeFrom="margin">
                  <wp:align>center</wp:align>
                </wp:positionH>
                <wp:positionV relativeFrom="paragraph">
                  <wp:posOffset>317910</wp:posOffset>
                </wp:positionV>
                <wp:extent cx="6172835" cy="0"/>
                <wp:effectExtent l="0" t="19050" r="56515" b="38100"/>
                <wp:wrapSquare wrapText="bothSides"/>
                <wp:docPr id="30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096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CB338" id="Line 2" o:spid="_x0000_s1026" style="position:absolute;z-index:25166438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 from="0,25.05pt" to="486.0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9/8FgIAACsEAAAOAAAAZHJzL2Uyb0RvYy54bWysU8GO2jAQvVfqP1i+QxLIsh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" o:allowincell="f" strokecolor="silver" strokeweight="4.8pt">
                <w10:wrap type="square" anchorx="margin"/>
              </v:line>
            </w:pict>
          </mc:Fallback>
        </mc:AlternateContent>
      </w:r>
      <w:r w:rsidRPr="00D62E83">
        <w:t>Clausius</w:t>
      </w:r>
      <w:r>
        <w:tab/>
      </w:r>
      <w:r w:rsidRPr="00D62E83">
        <w:t>1998-I(VI)</w:t>
      </w:r>
      <w:bookmarkEnd w:id="11"/>
      <w:bookmarkEnd w:id="12"/>
      <w:bookmarkEnd w:id="13"/>
    </w:p>
    <w:p w:rsidR="009E4571" w:rsidRPr="00D62E83" w:rsidRDefault="009E4571" w:rsidP="009E4571">
      <w:r w:rsidRPr="00D62E83">
        <w:t>Afvalgassen van chemische industrieën kunnen onder andere waterstofsulfide (H</w:t>
      </w:r>
      <w:r w:rsidRPr="00D62E83">
        <w:rPr>
          <w:vertAlign w:val="subscript"/>
        </w:rPr>
        <w:t>2</w:t>
      </w:r>
      <w:r w:rsidRPr="00D62E83">
        <w:t>S) bevatten. Omdat waterstofsulfide schadelijk is voor de gezondheid, mag het niet worden geloosd in het milieu. Daartoe scheidt men uit het afvalgas een gasmengsel af waaruit het waterstofsulfide voor een groot deel wordt omgezet in zwavel en waterdamp. Dit gebeurt in een continu proces. Dit proces is in het onderstaande blokschema weergegeven:</w:t>
      </w:r>
    </w:p>
    <w:p w:rsidR="009E4571" w:rsidRPr="00D62E83" w:rsidRDefault="009E4571" w:rsidP="009E4571">
      <w:pPr>
        <w:pStyle w:val="Vergelijking"/>
      </w:pPr>
      <w:r w:rsidRPr="00D62E83">
        <w:object w:dxaOrig="4987" w:dyaOrig="1229">
          <v:shape id="_x0000_i1063" type="#_x0000_t75" style="width:252pt;height:64.8pt" o:ole="">
            <v:imagedata r:id="rId21" o:title=""/>
          </v:shape>
          <o:OLEObject Type="Embed" ProgID="ACD.ChemSketch.20" ShapeID="_x0000_i1063" DrawAspect="Content" ObjectID="_1576522812" r:id="rId22"/>
        </w:object>
      </w:r>
    </w:p>
    <w:p w:rsidR="009E4571" w:rsidRPr="00D62E83" w:rsidRDefault="009E4571" w:rsidP="009E4571">
      <w:r w:rsidRPr="00D62E83">
        <w:t>In reactor 1 reageert waterstofsulfide bij een zeer hoge temperatuur als volgt met zuurstof:</w:t>
      </w:r>
    </w:p>
    <w:p w:rsidR="009E4571" w:rsidRPr="00D62E83" w:rsidRDefault="009E4571" w:rsidP="009E4571">
      <w:pPr>
        <w:pStyle w:val="Vergelijking"/>
      </w:pPr>
      <w:r w:rsidRPr="00D62E83">
        <w:t>2 H</w:t>
      </w:r>
      <w:r w:rsidRPr="00D62E83">
        <w:rPr>
          <w:vertAlign w:val="subscript"/>
        </w:rPr>
        <w:t>2</w:t>
      </w:r>
      <w:r w:rsidRPr="00D62E83">
        <w:t>S(g) + O</w:t>
      </w:r>
      <w:r w:rsidRPr="00D62E83">
        <w:rPr>
          <w:vertAlign w:val="subscript"/>
        </w:rPr>
        <w:t>2</w:t>
      </w:r>
      <w:r w:rsidRPr="00D62E83">
        <w:t xml:space="preserve">(g) </w:t>
      </w:r>
      <w:r w:rsidRPr="00D62E83">
        <w:sym w:font="Symbol" w:char="F0AE"/>
      </w:r>
      <w:r w:rsidRPr="00D62E83">
        <w:t xml:space="preserve"> S</w:t>
      </w:r>
      <w:r w:rsidRPr="00D62E83">
        <w:rPr>
          <w:vertAlign w:val="subscript"/>
        </w:rPr>
        <w:t>2</w:t>
      </w:r>
      <w:r w:rsidRPr="00D62E83">
        <w:t>(g) + 2 H</w:t>
      </w:r>
      <w:r w:rsidRPr="00D62E83">
        <w:rPr>
          <w:vertAlign w:val="subscript"/>
        </w:rPr>
        <w:t>2</w:t>
      </w:r>
      <w:r w:rsidRPr="00D62E83">
        <w:t>O(g)</w:t>
      </w:r>
    </w:p>
    <w:p w:rsidR="009E4571" w:rsidRPr="00D62E83" w:rsidRDefault="009E4571" w:rsidP="009E4571">
      <w:r w:rsidRPr="00D62E83">
        <w:t>In reactor 1 reageert precies alle ingeleide zuurstof volgens de bovenstaande reactievergelijking met precies al het waterstofsulfide dat in reactor 1 wordt geleid.</w:t>
      </w:r>
    </w:p>
    <w:p w:rsidR="009E4571" w:rsidRPr="00D62E83" w:rsidRDefault="009E4571" w:rsidP="009E4571">
      <w:r w:rsidRPr="00D62E83">
        <w:t>In reactor 1 treedt nog een andere reactie op. Een deel van de ontstane zwavel wordt in een evenwichtsreactie met de ontstane waterdamp omgezet in H</w:t>
      </w:r>
      <w:r w:rsidRPr="00D62E83">
        <w:rPr>
          <w:vertAlign w:val="subscript"/>
        </w:rPr>
        <w:t>2</w:t>
      </w:r>
      <w:r w:rsidRPr="00D62E83">
        <w:t>S en SO</w:t>
      </w:r>
      <w:r w:rsidRPr="00D62E83">
        <w:rPr>
          <w:vertAlign w:val="subscript"/>
        </w:rPr>
        <w:t>2</w:t>
      </w:r>
      <w:r w:rsidRPr="00D62E83">
        <w:t>.</w:t>
      </w:r>
    </w:p>
    <w:p w:rsidR="009E4571" w:rsidRPr="00FF162B" w:rsidRDefault="009E4571" w:rsidP="009E4571">
      <w:pPr>
        <w:pStyle w:val="Vergelijking"/>
        <w:rPr>
          <w:lang w:val="en-US"/>
        </w:rPr>
      </w:pPr>
      <w:r w:rsidRPr="00FF162B">
        <w:rPr>
          <w:lang w:val="en-US"/>
        </w:rPr>
        <w:t>3 S</w:t>
      </w:r>
      <w:r w:rsidRPr="00FF162B">
        <w:rPr>
          <w:vertAlign w:val="subscript"/>
          <w:lang w:val="en-US"/>
        </w:rPr>
        <w:t>2</w:t>
      </w:r>
      <w:r w:rsidRPr="00FF162B">
        <w:rPr>
          <w:lang w:val="en-US"/>
        </w:rPr>
        <w:t>(g) + 4 H</w:t>
      </w:r>
      <w:r w:rsidRPr="00FF162B">
        <w:rPr>
          <w:vertAlign w:val="subscript"/>
          <w:lang w:val="en-US"/>
        </w:rPr>
        <w:t>2</w:t>
      </w:r>
      <w:r w:rsidRPr="00FF162B">
        <w:rPr>
          <w:lang w:val="en-US"/>
        </w:rPr>
        <w:t xml:space="preserve">O(g) </w:t>
      </w:r>
      <w:r w:rsidRPr="00136DB0">
        <w:rPr>
          <w:rFonts w:ascii="Cambria Math" w:hAnsi="Cambria Math"/>
          <w:lang w:val="en-US"/>
        </w:rPr>
        <w:t>⇌</w:t>
      </w:r>
      <w:r w:rsidRPr="00136DB0">
        <w:rPr>
          <w:lang w:val="en-US"/>
        </w:rPr>
        <w:t xml:space="preserve"> </w:t>
      </w:r>
      <w:r w:rsidRPr="00FF162B">
        <w:rPr>
          <w:lang w:val="en-US"/>
        </w:rPr>
        <w:t>4 H</w:t>
      </w:r>
      <w:r w:rsidRPr="00FF162B">
        <w:rPr>
          <w:vertAlign w:val="subscript"/>
          <w:lang w:val="en-US"/>
        </w:rPr>
        <w:t>2</w:t>
      </w:r>
      <w:r w:rsidRPr="00FF162B">
        <w:rPr>
          <w:lang w:val="en-US"/>
        </w:rPr>
        <w:t>S(g) + 2 SO</w:t>
      </w:r>
      <w:r w:rsidRPr="00FF162B">
        <w:rPr>
          <w:vertAlign w:val="subscript"/>
          <w:lang w:val="en-US"/>
        </w:rPr>
        <w:t>2</w:t>
      </w:r>
      <w:r w:rsidRPr="00FF162B">
        <w:rPr>
          <w:lang w:val="en-US"/>
        </w:rPr>
        <w:t>(g)</w:t>
      </w:r>
      <w:r w:rsidRPr="00FF162B">
        <w:rPr>
          <w:lang w:val="en-US"/>
        </w:rPr>
        <w:tab/>
      </w:r>
      <w:r w:rsidRPr="00A33934">
        <w:rPr>
          <w:b/>
          <w:i/>
          <w:sz w:val="18"/>
          <w:lang w:val="en-US"/>
        </w:rPr>
        <w:t>(evenwicht 1)</w:t>
      </w:r>
    </w:p>
    <w:p w:rsidR="009E4571" w:rsidRPr="00D62E83" w:rsidRDefault="009E4571" w:rsidP="009E4571">
      <w:r w:rsidRPr="00D62E83">
        <w:t>Per seconde wordt 17,0 mol waterstofsulfide in reactor 1 geleid; er komt per seconde 5,6 mol waterstofsulfide uit de reactor.</w:t>
      </w:r>
    </w:p>
    <w:p w:rsidR="009E4571" w:rsidRPr="00D62E83" w:rsidRDefault="009E4571" w:rsidP="009E4571">
      <w:pPr>
        <w:pStyle w:val="VrgPnt"/>
        <w:spacing w:before="120"/>
        <w:ind w:left="0" w:hanging="851"/>
      </w:pPr>
      <w:r>
        <w:t>3p</w:t>
      </w:r>
      <w:r>
        <w:tab/>
      </w:r>
      <w:r w:rsidRPr="002478EC">
        <w:t>Bereken hoeveel</w:t>
      </w:r>
      <w:r w:rsidRPr="0021100A">
        <w:rPr>
          <w:bCs/>
        </w:rPr>
        <w:t xml:space="preserve"> </w:t>
      </w:r>
      <w:r w:rsidRPr="002478EC">
        <w:t>mol S</w:t>
      </w:r>
      <w:r w:rsidRPr="002478EC">
        <w:rPr>
          <w:vertAlign w:val="subscript"/>
        </w:rPr>
        <w:t>2</w:t>
      </w:r>
      <w:r w:rsidRPr="002478EC">
        <w:t xml:space="preserve"> onder deze omstandigheden per seconde uit reactor 1 komt. Neem aan dat in reactor 1 geen andere reacties dan de bovengenoemde optreden.</w:t>
      </w:r>
    </w:p>
    <w:p w:rsidR="009E4571" w:rsidRPr="00D62E83" w:rsidRDefault="009E4571" w:rsidP="009E4571">
      <w:r w:rsidRPr="00D62E83">
        <w:t>Het gasmengsel dat uit reactor 1 komt, wordt in de scheidingsruimte afgekoeld; in de scheidingsruimte wordt uitsluitend zwavel afgescheiden. Het overgebleven gasmengsel dat de scheidingsruimte verlaat, wordt verwarmd en in een andere, tweede reactor geleid.</w:t>
      </w:r>
    </w:p>
    <w:p w:rsidR="009E4571" w:rsidRPr="00D62E83" w:rsidRDefault="009E4571" w:rsidP="009E4571">
      <w:r w:rsidRPr="00D62E83">
        <w:t>In deze tweede reactor stelt zich, mede onder invloed van een katalysator, het volgende evenwicht in:</w:t>
      </w:r>
    </w:p>
    <w:p w:rsidR="009E4571" w:rsidRPr="00FF162B" w:rsidRDefault="009E4571" w:rsidP="009E4571">
      <w:pPr>
        <w:pStyle w:val="Vergelijking"/>
        <w:rPr>
          <w:lang w:val="en-US"/>
        </w:rPr>
      </w:pPr>
      <w:r w:rsidRPr="00FF162B">
        <w:rPr>
          <w:lang w:val="en-US"/>
        </w:rPr>
        <w:t>16 H</w:t>
      </w:r>
      <w:r w:rsidRPr="00FF162B">
        <w:rPr>
          <w:vertAlign w:val="subscript"/>
          <w:lang w:val="en-US"/>
        </w:rPr>
        <w:t>2</w:t>
      </w:r>
      <w:r w:rsidRPr="00FF162B">
        <w:rPr>
          <w:lang w:val="en-US"/>
        </w:rPr>
        <w:t>S(g) + 8 SO</w:t>
      </w:r>
      <w:r w:rsidRPr="00FF162B">
        <w:rPr>
          <w:vertAlign w:val="subscript"/>
          <w:lang w:val="en-US"/>
        </w:rPr>
        <w:t>2</w:t>
      </w:r>
      <w:r w:rsidRPr="00FF162B">
        <w:rPr>
          <w:lang w:val="en-US"/>
        </w:rPr>
        <w:t xml:space="preserve">(g) </w:t>
      </w:r>
      <w:r w:rsidRPr="00136DB0">
        <w:rPr>
          <w:rFonts w:ascii="Cambria Math" w:hAnsi="Cambria Math"/>
          <w:lang w:val="en-US"/>
        </w:rPr>
        <w:t>⇌</w:t>
      </w:r>
      <w:r w:rsidRPr="00136DB0">
        <w:rPr>
          <w:lang w:val="en-US"/>
        </w:rPr>
        <w:t xml:space="preserve"> </w:t>
      </w:r>
      <w:r w:rsidRPr="00FF162B">
        <w:rPr>
          <w:lang w:val="en-US"/>
        </w:rPr>
        <w:t>3 S</w:t>
      </w:r>
      <w:r w:rsidRPr="00FF162B">
        <w:rPr>
          <w:vertAlign w:val="subscript"/>
          <w:lang w:val="en-US"/>
        </w:rPr>
        <w:t>8</w:t>
      </w:r>
      <w:r w:rsidRPr="00FF162B">
        <w:rPr>
          <w:lang w:val="en-US"/>
        </w:rPr>
        <w:t>(g) + 16 H</w:t>
      </w:r>
      <w:r w:rsidRPr="00FF162B">
        <w:rPr>
          <w:vertAlign w:val="subscript"/>
          <w:lang w:val="en-US"/>
        </w:rPr>
        <w:t>2</w:t>
      </w:r>
      <w:r w:rsidRPr="00FF162B">
        <w:rPr>
          <w:lang w:val="en-US"/>
        </w:rPr>
        <w:t>O(g)</w:t>
      </w:r>
      <w:r w:rsidRPr="00FF162B">
        <w:rPr>
          <w:lang w:val="en-US"/>
        </w:rPr>
        <w:tab/>
      </w:r>
      <w:r w:rsidRPr="00A33934">
        <w:rPr>
          <w:b/>
          <w:i/>
          <w:sz w:val="18"/>
          <w:lang w:val="en-US"/>
        </w:rPr>
        <w:t>(evenwicht 2)</w:t>
      </w:r>
    </w:p>
    <w:p w:rsidR="009E4571" w:rsidRPr="00D62E83" w:rsidRDefault="009E4571" w:rsidP="009E4571">
      <w:r w:rsidRPr="00D62E83">
        <w:t xml:space="preserve">De temperatuur van het gasmengsel dat in de tweede reactor wordt geleid, is 250 </w:t>
      </w:r>
      <w:r w:rsidRPr="00D62E83">
        <w:sym w:font="Symbol" w:char="F0B0"/>
      </w:r>
      <w:r w:rsidRPr="00D62E83">
        <w:t xml:space="preserve">C. Het gasmengsel dat uit die reactor komt, heeft een geheel andere temperatuur dan 250 </w:t>
      </w:r>
      <w:r w:rsidRPr="00D62E83">
        <w:sym w:font="Symbol" w:char="F0B0"/>
      </w:r>
      <w:r w:rsidRPr="00D62E83">
        <w:t xml:space="preserve">C. De temperatuurverandering in de reactor wordt veroorzaakt door het warmte-effect van de reactie naar rechts van evenwicht 2. Men kan het warmte-effect van deze reactie berekenen met behulp van onder andere gegevens uit Binastabel </w:t>
      </w:r>
      <w:smartTag w:uri="urn:schemas-microsoft-com:office:smarttags" w:element="metricconverter">
        <w:smartTagPr>
          <w:attr w:name="ProductID" w:val="57 A"/>
        </w:smartTagPr>
        <w:r w:rsidRPr="00D62E83">
          <w:t>57 A</w:t>
        </w:r>
      </w:smartTag>
      <w:r w:rsidRPr="00D62E83">
        <w:t>.</w:t>
      </w:r>
    </w:p>
    <w:p w:rsidR="009E4571" w:rsidRPr="00D62E83" w:rsidRDefault="009E4571" w:rsidP="009E4571">
      <w:pPr>
        <w:rPr>
          <w:i/>
          <w:iCs/>
        </w:rPr>
      </w:pPr>
      <w:r w:rsidRPr="00D62E83">
        <w:t xml:space="preserve">De zwavel waarop de gegevens in tabel </w:t>
      </w:r>
      <w:smartTag w:uri="urn:schemas-microsoft-com:office:smarttags" w:element="metricconverter">
        <w:smartTagPr>
          <w:attr w:name="ProductID" w:val="57 A"/>
        </w:smartTagPr>
        <w:r w:rsidRPr="00D62E83">
          <w:t>57 A</w:t>
        </w:r>
      </w:smartTag>
      <w:r w:rsidRPr="00D62E83">
        <w:t xml:space="preserve"> zijn gebaseerd, is zogenoemde rombische zwavel: S</w:t>
      </w:r>
      <w:r w:rsidRPr="00D62E83">
        <w:rPr>
          <w:vertAlign w:val="subscript"/>
        </w:rPr>
        <w:t>8</w:t>
      </w:r>
      <w:r w:rsidRPr="00D62E83">
        <w:t>(s). De warmteverandering die optreedt bij de overgang S</w:t>
      </w:r>
      <w:r w:rsidRPr="00D62E83">
        <w:rPr>
          <w:vertAlign w:val="subscript"/>
        </w:rPr>
        <w:t>8</w:t>
      </w:r>
      <w:r w:rsidRPr="00D62E83">
        <w:t xml:space="preserve">(s) </w:t>
      </w:r>
      <w:r w:rsidRPr="00D62E83">
        <w:sym w:font="Symbol" w:char="F0AE"/>
      </w:r>
      <w:r w:rsidRPr="00D62E83">
        <w:t xml:space="preserve"> S</w:t>
      </w:r>
      <w:r w:rsidRPr="00D62E83">
        <w:rPr>
          <w:vertAlign w:val="subscript"/>
        </w:rPr>
        <w:t>8</w:t>
      </w:r>
      <w:r w:rsidRPr="00D62E83">
        <w:t>(g) is +0,93</w:t>
      </w:r>
      <w:r w:rsidRPr="00D62E83">
        <w:sym w:font="Symbol" w:char="F0D7"/>
      </w:r>
      <w:r w:rsidRPr="00D62E83">
        <w:t>10</w:t>
      </w:r>
      <w:r w:rsidRPr="00D62E83">
        <w:rPr>
          <w:vertAlign w:val="superscript"/>
        </w:rPr>
        <w:t>5</w:t>
      </w:r>
      <w:r w:rsidRPr="00D62E83">
        <w:t xml:space="preserve"> joule per mol S</w:t>
      </w:r>
      <w:r w:rsidRPr="00D62E83">
        <w:rPr>
          <w:vertAlign w:val="subscript"/>
        </w:rPr>
        <w:t>8</w:t>
      </w:r>
      <w:r w:rsidRPr="00D62E83">
        <w:t xml:space="preserve"> (298 K, </w:t>
      </w:r>
      <w:r w:rsidRPr="00D62E83">
        <w:rPr>
          <w:i/>
          <w:iCs/>
        </w:rPr>
        <w:t>p </w:t>
      </w:r>
      <w:r w:rsidRPr="00D62E83">
        <w:t>= </w:t>
      </w:r>
      <w:r w:rsidRPr="00D62E83">
        <w:rPr>
          <w:i/>
          <w:iCs/>
        </w:rPr>
        <w:t>p</w:t>
      </w:r>
      <w:r w:rsidRPr="00D62E83">
        <w:rPr>
          <w:iCs/>
          <w:vertAlign w:val="subscript"/>
        </w:rPr>
        <w:t>o</w:t>
      </w:r>
      <w:r w:rsidRPr="00D62E83">
        <w:rPr>
          <w:iCs/>
        </w:rPr>
        <w:t>)</w:t>
      </w:r>
      <w:r w:rsidRPr="00D62E83">
        <w:rPr>
          <w:i/>
          <w:iCs/>
        </w:rPr>
        <w:t>.</w:t>
      </w:r>
    </w:p>
    <w:p w:rsidR="009E4571" w:rsidRPr="00D668D2" w:rsidRDefault="009E4571" w:rsidP="009E4571">
      <w:pPr>
        <w:pStyle w:val="VrgPnt"/>
        <w:spacing w:before="120"/>
        <w:ind w:left="0" w:hanging="851"/>
        <w:rPr>
          <w:iCs/>
        </w:rPr>
      </w:pPr>
      <w:r>
        <w:t>5p</w:t>
      </w:r>
      <w:r>
        <w:tab/>
      </w:r>
      <w:r w:rsidRPr="00D668D2">
        <w:t xml:space="preserve">Bereken voor de reactie naar rechts van evenwicht 2 het warmte-effect in joule per mol waterstofsulfide (298 K, </w:t>
      </w:r>
      <w:r w:rsidRPr="00D668D2">
        <w:rPr>
          <w:i/>
        </w:rPr>
        <w:t>p</w:t>
      </w:r>
      <w:r w:rsidRPr="00D668D2">
        <w:t xml:space="preserve"> = </w:t>
      </w:r>
      <w:r w:rsidRPr="00D668D2">
        <w:rPr>
          <w:i/>
          <w:iCs/>
        </w:rPr>
        <w:t>p</w:t>
      </w:r>
      <w:r w:rsidRPr="00D668D2">
        <w:rPr>
          <w:iCs/>
          <w:vertAlign w:val="subscript"/>
        </w:rPr>
        <w:t>o</w:t>
      </w:r>
      <w:r w:rsidRPr="00D668D2">
        <w:rPr>
          <w:iCs/>
        </w:rPr>
        <w:t>)</w:t>
      </w:r>
      <w:r w:rsidRPr="00D668D2">
        <w:rPr>
          <w:i/>
          <w:iCs/>
        </w:rPr>
        <w:t>.</w:t>
      </w:r>
    </w:p>
    <w:p w:rsidR="009E4571" w:rsidRPr="00D62E83" w:rsidRDefault="009E4571" w:rsidP="009E4571">
      <w:pPr>
        <w:pStyle w:val="VrgPnt"/>
        <w:spacing w:before="120"/>
        <w:ind w:left="0" w:hanging="851"/>
      </w:pPr>
      <w:r>
        <w:t>2p</w:t>
      </w:r>
      <w:r>
        <w:tab/>
      </w:r>
      <w:r w:rsidRPr="002478EC">
        <w:t xml:space="preserve">Leg uit of de temperatuur van het gasmengsel dat uit de tweede reactor komt, lager dan 250 </w:t>
      </w:r>
      <w:r w:rsidRPr="00D62E83">
        <w:sym w:font="Symbol" w:char="F0B0"/>
      </w:r>
      <w:r w:rsidRPr="002478EC">
        <w:t xml:space="preserve">C of hoger dan 250 </w:t>
      </w:r>
      <w:r w:rsidRPr="00D62E83">
        <w:sym w:font="Symbol" w:char="F0B0"/>
      </w:r>
      <w:r w:rsidRPr="002478EC">
        <w:t>C zal zijn.</w:t>
      </w:r>
    </w:p>
    <w:p w:rsidR="009E4571" w:rsidRPr="00D62E83" w:rsidRDefault="009E4571" w:rsidP="009E4571">
      <w:r w:rsidRPr="00D62E83">
        <w:t>Uit het mengsel dat reactor 2 verlaat, wordt de zwavel afgescheiden. Het overblijvende gasmengsel bevat nog onder andere kleine hoeveelheden waterstofsulfide en zwaveldioxide. Om het gehalte aan waterstofsulfide in dat gasmengsel te bepalen leidt men een deel van het gasmengsel door broomwater waarin zich 0,300 mmol broom bevindt. Het broom is in overmaat aanwezig. Zowel waterstofsulfide als zwaveldioxide reageert met broom. Die reacties kunnen als volgt worden weergegeven:</w:t>
      </w:r>
    </w:p>
    <w:p w:rsidR="009E4571" w:rsidRPr="00D62E83" w:rsidRDefault="009E4571" w:rsidP="009E4571">
      <w:pPr>
        <w:pStyle w:val="Vergelijking"/>
      </w:pPr>
      <w:r w:rsidRPr="00D62E83">
        <w:t>H</w:t>
      </w:r>
      <w:r w:rsidRPr="00D62E83">
        <w:rPr>
          <w:vertAlign w:val="subscript"/>
        </w:rPr>
        <w:t>2</w:t>
      </w:r>
      <w:r w:rsidRPr="00D62E83">
        <w:t>S + Br</w:t>
      </w:r>
      <w:r w:rsidRPr="00D62E83">
        <w:rPr>
          <w:vertAlign w:val="subscript"/>
        </w:rPr>
        <w:t>2</w:t>
      </w:r>
      <w:r w:rsidRPr="00D62E83">
        <w:t xml:space="preserve"> </w:t>
      </w:r>
      <w:r w:rsidRPr="00D62E83">
        <w:sym w:font="Symbol" w:char="F0AE"/>
      </w:r>
      <w:r w:rsidRPr="00D62E83">
        <w:t xml:space="preserve"> S + 2 Br</w:t>
      </w:r>
      <w:r w:rsidRPr="00D62E83">
        <w:rPr>
          <w:vertAlign w:val="superscript"/>
        </w:rPr>
        <w:sym w:font="Symbol" w:char="F02D"/>
      </w:r>
      <w:r w:rsidRPr="00D62E83">
        <w:t xml:space="preserve"> + 2 H</w:t>
      </w:r>
      <w:r w:rsidRPr="00D62E83">
        <w:rPr>
          <w:vertAlign w:val="superscript"/>
        </w:rPr>
        <w:t>+</w:t>
      </w:r>
      <w:r w:rsidRPr="00D62E83">
        <w:br/>
        <w:t>SO</w:t>
      </w:r>
      <w:r w:rsidRPr="00D62E83">
        <w:rPr>
          <w:vertAlign w:val="subscript"/>
        </w:rPr>
        <w:t>2</w:t>
      </w:r>
      <w:r w:rsidRPr="00D62E83">
        <w:t xml:space="preserve"> + Br</w:t>
      </w:r>
      <w:r w:rsidRPr="00D62E83">
        <w:rPr>
          <w:vertAlign w:val="subscript"/>
        </w:rPr>
        <w:t>2</w:t>
      </w:r>
      <w:r w:rsidRPr="00D62E83">
        <w:t xml:space="preserve"> + 2 H</w:t>
      </w:r>
      <w:r w:rsidRPr="00D62E83">
        <w:rPr>
          <w:vertAlign w:val="subscript"/>
        </w:rPr>
        <w:t>2</w:t>
      </w:r>
      <w:r w:rsidRPr="00D62E83">
        <w:t xml:space="preserve">O </w:t>
      </w:r>
      <w:r w:rsidRPr="00D62E83">
        <w:sym w:font="Symbol" w:char="F0AE"/>
      </w:r>
      <w:r w:rsidRPr="00D62E83">
        <w:t xml:space="preserve"> SO</w:t>
      </w:r>
      <w:r w:rsidRPr="00D62E83">
        <w:rPr>
          <w:vertAlign w:val="subscript"/>
        </w:rPr>
        <w:t>4</w:t>
      </w:r>
      <w:r w:rsidRPr="00D62E83">
        <w:rPr>
          <w:vertAlign w:val="superscript"/>
        </w:rPr>
        <w:t>2</w:t>
      </w:r>
      <w:r w:rsidRPr="00D62E83">
        <w:rPr>
          <w:vertAlign w:val="superscript"/>
        </w:rPr>
        <w:sym w:font="Symbol" w:char="F02D"/>
      </w:r>
      <w:r w:rsidRPr="00D62E83">
        <w:t xml:space="preserve"> + 2 Br</w:t>
      </w:r>
      <w:r w:rsidRPr="00D62E83">
        <w:rPr>
          <w:vertAlign w:val="superscript"/>
        </w:rPr>
        <w:sym w:font="Symbol" w:char="F02D"/>
      </w:r>
      <w:r w:rsidRPr="00D62E83">
        <w:t xml:space="preserve"> + 4 H</w:t>
      </w:r>
      <w:r w:rsidRPr="00D62E83">
        <w:rPr>
          <w:vertAlign w:val="superscript"/>
        </w:rPr>
        <w:t>+</w:t>
      </w:r>
    </w:p>
    <w:p w:rsidR="009E4571" w:rsidRPr="00D62E83" w:rsidRDefault="009E4571" w:rsidP="009E4571">
      <w:r w:rsidRPr="00D62E83">
        <w:t>Men zet vervolgens het niet gereageerde broom volledig om met behulp van een oplossing van kaliumjodide. Tenslotte titreert men het gevormde jood met een natriumthiosulfaatoplossing. Voor deze titratie blijkt 0,244 mmol S</w:t>
      </w:r>
      <w:r w:rsidRPr="00D62E83">
        <w:rPr>
          <w:vertAlign w:val="subscript"/>
        </w:rPr>
        <w:t>2</w:t>
      </w:r>
      <w:r w:rsidRPr="00D62E83">
        <w:t>O</w:t>
      </w:r>
      <w:r w:rsidRPr="00D62E83">
        <w:rPr>
          <w:vertAlign w:val="subscript"/>
        </w:rPr>
        <w:t>3</w:t>
      </w:r>
      <w:r w:rsidRPr="00D62E83">
        <w:rPr>
          <w:vertAlign w:val="superscript"/>
        </w:rPr>
        <w:t>2</w:t>
      </w:r>
      <w:r w:rsidRPr="00D62E83">
        <w:rPr>
          <w:vertAlign w:val="superscript"/>
        </w:rPr>
        <w:sym w:font="Symbol" w:char="F02D"/>
      </w:r>
      <w:r w:rsidRPr="00D62E83">
        <w:t xml:space="preserve"> nodig te zijn.</w:t>
      </w:r>
    </w:p>
    <w:p w:rsidR="009E4571" w:rsidRPr="00D62E83" w:rsidRDefault="009E4571" w:rsidP="009E4571">
      <w:r w:rsidRPr="00D62E83">
        <w:t>Uit de gegevens bij deze titratie kan men berekenen hoeveel mmol waterstofsulfide en zwaveldioxide samen in de onderzochte hoeveelheid gasmengsel aanwezig zijn. Uit andere gegevens in de opgave kan men afleiden in welke (constante) molverhouding waterstofsulfide en zwaveldioxide in het onderzochte gasmengsel voorkomen.</w:t>
      </w:r>
    </w:p>
    <w:p w:rsidR="009E4571" w:rsidRPr="00D668D2" w:rsidRDefault="009E4571" w:rsidP="009E4571">
      <w:pPr>
        <w:pStyle w:val="VrgPnt"/>
        <w:spacing w:before="120"/>
        <w:ind w:left="0" w:hanging="851"/>
        <w:rPr>
          <w:b/>
        </w:rPr>
        <w:sectPr w:rsidR="009E4571" w:rsidRPr="00D668D2" w:rsidSect="009E4571">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pPr>
      <w:r>
        <w:t>6p</w:t>
      </w:r>
      <w:r>
        <w:tab/>
      </w:r>
      <w:r w:rsidRPr="00D668D2">
        <w:t>Bereken hoeveel mmol waterstofsulfide in de onderzochte hoeveelheid gasmengsel aanwezig was.</w:t>
      </w:r>
    </w:p>
    <w:p w:rsidR="00BC18B7" w:rsidRDefault="00BC18B7" w:rsidP="00862176">
      <w:bookmarkStart w:id="14" w:name="_GoBack"/>
      <w:bookmarkEnd w:id="14"/>
    </w:p>
    <w:sectPr w:rsidR="00BC18B7" w:rsidSect="009E4571">
      <w:footerReference w:type="default" r:id="rId29"/>
      <w:pgSz w:w="11904" w:h="16843"/>
      <w:pgMar w:top="1418" w:right="1418" w:bottom="1418" w:left="1416" w:header="709" w:footer="709" w:gutter="0"/>
      <w:pgNumType w:start="1"/>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BAE" w:rsidRDefault="007B7BAE" w:rsidP="009E4571">
      <w:r>
        <w:separator/>
      </w:r>
    </w:p>
  </w:endnote>
  <w:endnote w:type="continuationSeparator" w:id="0">
    <w:p w:rsidR="007B7BAE" w:rsidRDefault="007B7BAE" w:rsidP="009E4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571" w:rsidRDefault="009E457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4596924"/>
      <w:docPartObj>
        <w:docPartGallery w:val="Page Numbers (Bottom of Page)"/>
        <w:docPartUnique/>
      </w:docPartObj>
    </w:sdtPr>
    <w:sdtEndPr/>
    <w:sdtContent>
      <w:p w:rsidR="00017E27" w:rsidRPr="00667A20" w:rsidRDefault="00E9203B" w:rsidP="00C92DA9">
        <w:pPr>
          <w:pStyle w:val="Voettekst"/>
          <w:rPr>
            <w:lang w:val="en-US"/>
          </w:rPr>
        </w:pPr>
        <w:proofErr w:type="spellStart"/>
        <w:r w:rsidRPr="003C6A6E">
          <w:rPr>
            <w:lang w:val="en-US"/>
          </w:rPr>
          <w:t>Sk</w:t>
        </w:r>
        <w:proofErr w:type="spellEnd"/>
        <w:r w:rsidRPr="003C6A6E">
          <w:rPr>
            <w:lang w:val="en-US"/>
          </w:rPr>
          <w:t>-VWO 19</w:t>
        </w:r>
        <w:r>
          <w:rPr>
            <w:lang w:val="en-US"/>
          </w:rPr>
          <w:t>98</w:t>
        </w:r>
        <w:r w:rsidRPr="003C6A6E">
          <w:rPr>
            <w:lang w:val="en-US"/>
          </w:rPr>
          <w:t>-I</w:t>
        </w:r>
        <w:r w:rsidRPr="00D076A7">
          <w:t> </w:t>
        </w:r>
        <w:proofErr w:type="spellStart"/>
        <w:r w:rsidRPr="003C6A6E">
          <w:rPr>
            <w:lang w:val="en-US"/>
          </w:rPr>
          <w:t>opgaven_PdG</w:t>
        </w:r>
        <w:proofErr w:type="spellEnd"/>
        <w:r w:rsidRPr="003C6A6E">
          <w:rPr>
            <w:lang w:val="en-US"/>
          </w:rPr>
          <w:t xml:space="preserve">, </w:t>
        </w:r>
        <w:proofErr w:type="spellStart"/>
        <w:r w:rsidRPr="003C6A6E">
          <w:rPr>
            <w:lang w:val="en-US"/>
          </w:rPr>
          <w:t>juli</w:t>
        </w:r>
        <w:proofErr w:type="spellEnd"/>
        <w:r w:rsidRPr="003C6A6E">
          <w:rPr>
            <w:lang w:val="en-US"/>
          </w:rPr>
          <w:t xml:space="preserve"> 2017</w:t>
        </w:r>
        <w:r>
          <w:rPr>
            <w:lang w:val="en-US"/>
          </w:rPr>
          <w:tab/>
        </w:r>
        <w:r>
          <w:fldChar w:fldCharType="begin"/>
        </w:r>
        <w:r w:rsidRPr="002953DD">
          <w:rPr>
            <w:lang w:val="en-US"/>
          </w:rPr>
          <w:instrText>PAGE   \* MERGEFORMAT</w:instrText>
        </w:r>
        <w:r>
          <w:fldChar w:fldCharType="separate"/>
        </w:r>
        <w:r w:rsidR="00862176">
          <w:rPr>
            <w:noProof/>
            <w:lang w:val="en-US"/>
          </w:rPr>
          <w:t>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571" w:rsidRDefault="009E4571">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335704"/>
      <w:docPartObj>
        <w:docPartGallery w:val="Page Numbers (Bottom of Page)"/>
        <w:docPartUnique/>
      </w:docPartObj>
    </w:sdtPr>
    <w:sdtEndPr/>
    <w:sdtContent>
      <w:p w:rsidR="009E4571" w:rsidRPr="009E4571" w:rsidRDefault="009E4571" w:rsidP="00C92DA9">
        <w:pPr>
          <w:pStyle w:val="Voettekst"/>
        </w:pPr>
        <w:proofErr w:type="spellStart"/>
        <w:r w:rsidRPr="009E4571">
          <w:t>Sk</w:t>
        </w:r>
        <w:proofErr w:type="spellEnd"/>
        <w:r w:rsidRPr="009E4571">
          <w:t>-VWO 1998-I</w:t>
        </w:r>
        <w:r w:rsidRPr="00D076A7">
          <w:t> </w:t>
        </w:r>
        <w:proofErr w:type="spellStart"/>
        <w:r w:rsidRPr="009E4571">
          <w:t>uitwerkingen_PdG</w:t>
        </w:r>
        <w:proofErr w:type="spellEnd"/>
        <w:r w:rsidRPr="009E4571">
          <w:t>, juli 2017</w:t>
        </w:r>
        <w:r w:rsidRPr="009E4571">
          <w:tab/>
        </w:r>
        <w:r>
          <w:fldChar w:fldCharType="begin"/>
        </w:r>
        <w:r w:rsidRPr="009E4571">
          <w:instrText>PAGE   \* MERGEFORMAT</w:instrText>
        </w:r>
        <w:r>
          <w:fldChar w:fldCharType="separate"/>
        </w:r>
        <w:r w:rsidR="00862176">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BAE" w:rsidRDefault="007B7BAE" w:rsidP="009E4571">
      <w:r>
        <w:separator/>
      </w:r>
    </w:p>
  </w:footnote>
  <w:footnote w:type="continuationSeparator" w:id="0">
    <w:p w:rsidR="007B7BAE" w:rsidRDefault="007B7BAE" w:rsidP="009E4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571" w:rsidRDefault="009E457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571" w:rsidRDefault="009E457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571" w:rsidRDefault="009E457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979"/>
    <w:multiLevelType w:val="hybridMultilevel"/>
    <w:tmpl w:val="29088B6C"/>
    <w:lvl w:ilvl="0" w:tplc="477CDCF6">
      <w:start w:val="1"/>
      <w:numFmt w:val="bullet"/>
      <w:pStyle w:val="Stip"/>
      <w:lvlText w:val=""/>
      <w:lvlJc w:val="left"/>
      <w:pPr>
        <w:ind w:left="936" w:hanging="360"/>
      </w:pPr>
      <w:rPr>
        <w:rFonts w:ascii="Symbol" w:hAnsi="Symbol" w:hint="default"/>
      </w:rPr>
    </w:lvl>
    <w:lvl w:ilvl="1" w:tplc="04130003" w:tentative="1">
      <w:start w:val="1"/>
      <w:numFmt w:val="bullet"/>
      <w:lvlText w:val="o"/>
      <w:lvlJc w:val="left"/>
      <w:pPr>
        <w:ind w:left="1656" w:hanging="360"/>
      </w:pPr>
      <w:rPr>
        <w:rFonts w:ascii="Courier New" w:hAnsi="Courier New" w:cs="Courier New" w:hint="default"/>
      </w:rPr>
    </w:lvl>
    <w:lvl w:ilvl="2" w:tplc="04130005" w:tentative="1">
      <w:start w:val="1"/>
      <w:numFmt w:val="bullet"/>
      <w:lvlText w:val=""/>
      <w:lvlJc w:val="left"/>
      <w:pPr>
        <w:ind w:left="2376" w:hanging="360"/>
      </w:pPr>
      <w:rPr>
        <w:rFonts w:ascii="Wingdings" w:hAnsi="Wingdings" w:hint="default"/>
      </w:rPr>
    </w:lvl>
    <w:lvl w:ilvl="3" w:tplc="04130001" w:tentative="1">
      <w:start w:val="1"/>
      <w:numFmt w:val="bullet"/>
      <w:lvlText w:val=""/>
      <w:lvlJc w:val="left"/>
      <w:pPr>
        <w:ind w:left="3096" w:hanging="360"/>
      </w:pPr>
      <w:rPr>
        <w:rFonts w:ascii="Symbol" w:hAnsi="Symbol" w:hint="default"/>
      </w:rPr>
    </w:lvl>
    <w:lvl w:ilvl="4" w:tplc="04130003" w:tentative="1">
      <w:start w:val="1"/>
      <w:numFmt w:val="bullet"/>
      <w:lvlText w:val="o"/>
      <w:lvlJc w:val="left"/>
      <w:pPr>
        <w:ind w:left="3816" w:hanging="360"/>
      </w:pPr>
      <w:rPr>
        <w:rFonts w:ascii="Courier New" w:hAnsi="Courier New" w:cs="Courier New" w:hint="default"/>
      </w:rPr>
    </w:lvl>
    <w:lvl w:ilvl="5" w:tplc="04130005" w:tentative="1">
      <w:start w:val="1"/>
      <w:numFmt w:val="bullet"/>
      <w:lvlText w:val=""/>
      <w:lvlJc w:val="left"/>
      <w:pPr>
        <w:ind w:left="4536" w:hanging="360"/>
      </w:pPr>
      <w:rPr>
        <w:rFonts w:ascii="Wingdings" w:hAnsi="Wingdings" w:hint="default"/>
      </w:rPr>
    </w:lvl>
    <w:lvl w:ilvl="6" w:tplc="04130001" w:tentative="1">
      <w:start w:val="1"/>
      <w:numFmt w:val="bullet"/>
      <w:lvlText w:val=""/>
      <w:lvlJc w:val="left"/>
      <w:pPr>
        <w:ind w:left="5256" w:hanging="360"/>
      </w:pPr>
      <w:rPr>
        <w:rFonts w:ascii="Symbol" w:hAnsi="Symbol" w:hint="default"/>
      </w:rPr>
    </w:lvl>
    <w:lvl w:ilvl="7" w:tplc="04130003" w:tentative="1">
      <w:start w:val="1"/>
      <w:numFmt w:val="bullet"/>
      <w:lvlText w:val="o"/>
      <w:lvlJc w:val="left"/>
      <w:pPr>
        <w:ind w:left="5976" w:hanging="360"/>
      </w:pPr>
      <w:rPr>
        <w:rFonts w:ascii="Courier New" w:hAnsi="Courier New" w:cs="Courier New" w:hint="default"/>
      </w:rPr>
    </w:lvl>
    <w:lvl w:ilvl="8" w:tplc="04130005" w:tentative="1">
      <w:start w:val="1"/>
      <w:numFmt w:val="bullet"/>
      <w:lvlText w:val=""/>
      <w:lvlJc w:val="left"/>
      <w:pPr>
        <w:ind w:left="6696" w:hanging="360"/>
      </w:pPr>
      <w:rPr>
        <w:rFonts w:ascii="Wingdings" w:hAnsi="Wingdings" w:hint="default"/>
      </w:rPr>
    </w:lvl>
  </w:abstractNum>
  <w:abstractNum w:abstractNumId="1" w15:restartNumberingAfterBreak="0">
    <w:nsid w:val="02E22499"/>
    <w:multiLevelType w:val="singleLevel"/>
    <w:tmpl w:val="4BC08E7C"/>
    <w:lvl w:ilvl="0">
      <w:numFmt w:val="bullet"/>
      <w:lvlText w:val=""/>
      <w:lvlJc w:val="left"/>
      <w:pPr>
        <w:tabs>
          <w:tab w:val="num" w:pos="1584"/>
        </w:tabs>
        <w:ind w:left="1584" w:hanging="360"/>
      </w:pPr>
      <w:rPr>
        <w:rFonts w:ascii="Symbol" w:hAnsi="Symbol" w:cs="Symbol" w:hint="default"/>
        <w:snapToGrid/>
        <w:sz w:val="24"/>
        <w:szCs w:val="24"/>
      </w:rPr>
    </w:lvl>
  </w:abstractNum>
  <w:abstractNum w:abstractNumId="2" w15:restartNumberingAfterBreak="0">
    <w:nsid w:val="031B6759"/>
    <w:multiLevelType w:val="singleLevel"/>
    <w:tmpl w:val="093F91DB"/>
    <w:lvl w:ilvl="0">
      <w:numFmt w:val="bullet"/>
      <w:lvlText w:val="·"/>
      <w:lvlJc w:val="left"/>
      <w:pPr>
        <w:tabs>
          <w:tab w:val="num" w:pos="864"/>
        </w:tabs>
        <w:ind w:left="720"/>
      </w:pPr>
      <w:rPr>
        <w:rFonts w:ascii="Symbol" w:hAnsi="Symbol" w:cs="Symbol"/>
        <w:snapToGrid/>
        <w:spacing w:val="5"/>
        <w:sz w:val="16"/>
        <w:szCs w:val="16"/>
      </w:rPr>
    </w:lvl>
  </w:abstractNum>
  <w:abstractNum w:abstractNumId="3" w15:restartNumberingAfterBreak="0">
    <w:nsid w:val="03FF7098"/>
    <w:multiLevelType w:val="hybridMultilevel"/>
    <w:tmpl w:val="24FE87AA"/>
    <w:lvl w:ilvl="0" w:tplc="F1C48E4E">
      <w:start w:val="1"/>
      <w:numFmt w:val="bullet"/>
      <w:pStyle w:val="Opsomming"/>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5E4FBE"/>
    <w:multiLevelType w:val="hybridMultilevel"/>
    <w:tmpl w:val="0BC28A68"/>
    <w:lvl w:ilvl="0" w:tplc="5BD471BA">
      <w:start w:val="1"/>
      <w:numFmt w:val="decimal"/>
      <w:lvlText w:val="%1  "/>
      <w:lvlJc w:val="left"/>
      <w:pPr>
        <w:ind w:left="-349" w:hanging="360"/>
      </w:pPr>
      <w:rPr>
        <w:rFonts w:hint="default"/>
        <w:b w:val="0"/>
      </w:rPr>
    </w:lvl>
    <w:lvl w:ilvl="1" w:tplc="04130019" w:tentative="1">
      <w:start w:val="1"/>
      <w:numFmt w:val="lowerLetter"/>
      <w:lvlText w:val="%2."/>
      <w:lvlJc w:val="left"/>
      <w:pPr>
        <w:ind w:left="873" w:hanging="360"/>
      </w:pPr>
    </w:lvl>
    <w:lvl w:ilvl="2" w:tplc="0413001B" w:tentative="1">
      <w:start w:val="1"/>
      <w:numFmt w:val="lowerRoman"/>
      <w:lvlText w:val="%3."/>
      <w:lvlJc w:val="right"/>
      <w:pPr>
        <w:ind w:left="1593" w:hanging="180"/>
      </w:pPr>
    </w:lvl>
    <w:lvl w:ilvl="3" w:tplc="0413000F" w:tentative="1">
      <w:start w:val="1"/>
      <w:numFmt w:val="decimal"/>
      <w:lvlText w:val="%4."/>
      <w:lvlJc w:val="left"/>
      <w:pPr>
        <w:ind w:left="2313" w:hanging="360"/>
      </w:pPr>
    </w:lvl>
    <w:lvl w:ilvl="4" w:tplc="04130019" w:tentative="1">
      <w:start w:val="1"/>
      <w:numFmt w:val="lowerLetter"/>
      <w:lvlText w:val="%5."/>
      <w:lvlJc w:val="left"/>
      <w:pPr>
        <w:ind w:left="3033" w:hanging="360"/>
      </w:pPr>
    </w:lvl>
    <w:lvl w:ilvl="5" w:tplc="0413001B" w:tentative="1">
      <w:start w:val="1"/>
      <w:numFmt w:val="lowerRoman"/>
      <w:lvlText w:val="%6."/>
      <w:lvlJc w:val="right"/>
      <w:pPr>
        <w:ind w:left="3753" w:hanging="180"/>
      </w:pPr>
    </w:lvl>
    <w:lvl w:ilvl="6" w:tplc="0413000F" w:tentative="1">
      <w:start w:val="1"/>
      <w:numFmt w:val="decimal"/>
      <w:lvlText w:val="%7."/>
      <w:lvlJc w:val="left"/>
      <w:pPr>
        <w:ind w:left="4473" w:hanging="360"/>
      </w:pPr>
    </w:lvl>
    <w:lvl w:ilvl="7" w:tplc="04130019" w:tentative="1">
      <w:start w:val="1"/>
      <w:numFmt w:val="lowerLetter"/>
      <w:lvlText w:val="%8."/>
      <w:lvlJc w:val="left"/>
      <w:pPr>
        <w:ind w:left="5193" w:hanging="360"/>
      </w:pPr>
    </w:lvl>
    <w:lvl w:ilvl="8" w:tplc="0413001B" w:tentative="1">
      <w:start w:val="1"/>
      <w:numFmt w:val="lowerRoman"/>
      <w:lvlText w:val="%9."/>
      <w:lvlJc w:val="right"/>
      <w:pPr>
        <w:ind w:left="5913" w:hanging="180"/>
      </w:pPr>
    </w:lvl>
  </w:abstractNum>
  <w:abstractNum w:abstractNumId="5" w15:restartNumberingAfterBreak="0">
    <w:nsid w:val="09F06FEF"/>
    <w:multiLevelType w:val="hybridMultilevel"/>
    <w:tmpl w:val="AB960528"/>
    <w:lvl w:ilvl="0" w:tplc="7054A31C">
      <w:start w:val="1"/>
      <w:numFmt w:val="decimal"/>
      <w:lvlText w:val="%1  "/>
      <w:lvlJc w:val="left"/>
      <w:pPr>
        <w:ind w:left="-349" w:hanging="360"/>
      </w:pPr>
      <w:rPr>
        <w:rFonts w:hint="default"/>
      </w:rPr>
    </w:lvl>
    <w:lvl w:ilvl="1" w:tplc="04130019" w:tentative="1">
      <w:start w:val="1"/>
      <w:numFmt w:val="lowerLetter"/>
      <w:lvlText w:val="%2."/>
      <w:lvlJc w:val="left"/>
      <w:pPr>
        <w:ind w:left="873" w:hanging="360"/>
      </w:pPr>
    </w:lvl>
    <w:lvl w:ilvl="2" w:tplc="0413001B" w:tentative="1">
      <w:start w:val="1"/>
      <w:numFmt w:val="lowerRoman"/>
      <w:lvlText w:val="%3."/>
      <w:lvlJc w:val="right"/>
      <w:pPr>
        <w:ind w:left="1593" w:hanging="180"/>
      </w:pPr>
    </w:lvl>
    <w:lvl w:ilvl="3" w:tplc="0413000F" w:tentative="1">
      <w:start w:val="1"/>
      <w:numFmt w:val="decimal"/>
      <w:lvlText w:val="%4."/>
      <w:lvlJc w:val="left"/>
      <w:pPr>
        <w:ind w:left="2313" w:hanging="360"/>
      </w:pPr>
    </w:lvl>
    <w:lvl w:ilvl="4" w:tplc="04130019" w:tentative="1">
      <w:start w:val="1"/>
      <w:numFmt w:val="lowerLetter"/>
      <w:lvlText w:val="%5."/>
      <w:lvlJc w:val="left"/>
      <w:pPr>
        <w:ind w:left="3033" w:hanging="360"/>
      </w:pPr>
    </w:lvl>
    <w:lvl w:ilvl="5" w:tplc="0413001B" w:tentative="1">
      <w:start w:val="1"/>
      <w:numFmt w:val="lowerRoman"/>
      <w:lvlText w:val="%6."/>
      <w:lvlJc w:val="right"/>
      <w:pPr>
        <w:ind w:left="3753" w:hanging="180"/>
      </w:pPr>
    </w:lvl>
    <w:lvl w:ilvl="6" w:tplc="0413000F" w:tentative="1">
      <w:start w:val="1"/>
      <w:numFmt w:val="decimal"/>
      <w:lvlText w:val="%7."/>
      <w:lvlJc w:val="left"/>
      <w:pPr>
        <w:ind w:left="4473" w:hanging="360"/>
      </w:pPr>
    </w:lvl>
    <w:lvl w:ilvl="7" w:tplc="04130019" w:tentative="1">
      <w:start w:val="1"/>
      <w:numFmt w:val="lowerLetter"/>
      <w:lvlText w:val="%8."/>
      <w:lvlJc w:val="left"/>
      <w:pPr>
        <w:ind w:left="5193" w:hanging="360"/>
      </w:pPr>
    </w:lvl>
    <w:lvl w:ilvl="8" w:tplc="0413001B" w:tentative="1">
      <w:start w:val="1"/>
      <w:numFmt w:val="lowerRoman"/>
      <w:lvlText w:val="%9."/>
      <w:lvlJc w:val="right"/>
      <w:pPr>
        <w:ind w:left="5913" w:hanging="180"/>
      </w:pPr>
    </w:lvl>
  </w:abstractNum>
  <w:abstractNum w:abstractNumId="6" w15:restartNumberingAfterBreak="0">
    <w:nsid w:val="128948D7"/>
    <w:multiLevelType w:val="hybridMultilevel"/>
    <w:tmpl w:val="6074A5BE"/>
    <w:lvl w:ilvl="0" w:tplc="F0B27A9A">
      <w:start w:val="20"/>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CD7CB7"/>
    <w:multiLevelType w:val="hybridMultilevel"/>
    <w:tmpl w:val="1D06C6B8"/>
    <w:lvl w:ilvl="0" w:tplc="1B82A40C">
      <w:start w:val="1"/>
      <w:numFmt w:val="bullet"/>
      <w:lvlText w:val="-"/>
      <w:lvlJc w:val="left"/>
      <w:pPr>
        <w:ind w:left="1440" w:hanging="360"/>
      </w:pPr>
      <w:rPr>
        <w:rFonts w:ascii="Times New Roman" w:hAnsi="Times New Roman"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28D35698"/>
    <w:multiLevelType w:val="hybridMultilevel"/>
    <w:tmpl w:val="E31C3FBA"/>
    <w:lvl w:ilvl="0" w:tplc="3C5C2854">
      <w:start w:val="1"/>
      <w:numFmt w:val="decimal"/>
      <w:lvlText w:val="%1 "/>
      <w:lvlJc w:val="left"/>
      <w:pPr>
        <w:ind w:left="-349" w:hanging="360"/>
      </w:pPr>
      <w:rPr>
        <w:rFonts w:ascii="Times New Roman" w:hAnsi="Times New Roman" w:hint="default"/>
        <w:b/>
        <w:i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9B42AC5"/>
    <w:multiLevelType w:val="hybridMultilevel"/>
    <w:tmpl w:val="03122D6C"/>
    <w:lvl w:ilvl="0" w:tplc="0436DB4A">
      <w:start w:val="1"/>
      <w:numFmt w:val="decimal"/>
      <w:pStyle w:val="Maximumscore"/>
      <w:lvlText w:val="%1"/>
      <w:lvlJc w:val="left"/>
      <w:pPr>
        <w:ind w:left="153"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47E6B92"/>
    <w:multiLevelType w:val="hybridMultilevel"/>
    <w:tmpl w:val="39ECA55A"/>
    <w:lvl w:ilvl="0" w:tplc="DCAE8970">
      <w:start w:val="1"/>
      <w:numFmt w:val="bullet"/>
      <w:lvlText w:val=""/>
      <w:lvlJc w:val="left"/>
      <w:pPr>
        <w:ind w:left="720" w:hanging="360"/>
      </w:pPr>
      <w:rPr>
        <w:rFonts w:ascii="Symbol" w:hAnsi="Symbol" w:hint="default"/>
      </w:rPr>
    </w:lvl>
    <w:lvl w:ilvl="1" w:tplc="04130019" w:tentative="1">
      <w:start w:val="1"/>
      <w:numFmt w:val="bullet"/>
      <w:lvlText w:val="o"/>
      <w:lvlJc w:val="left"/>
      <w:pPr>
        <w:ind w:left="1440" w:hanging="360"/>
      </w:pPr>
      <w:rPr>
        <w:rFonts w:ascii="Courier New" w:hAnsi="Courier New" w:cs="Courier New" w:hint="default"/>
      </w:rPr>
    </w:lvl>
    <w:lvl w:ilvl="2" w:tplc="0413001B" w:tentative="1">
      <w:start w:val="1"/>
      <w:numFmt w:val="bullet"/>
      <w:lvlText w:val=""/>
      <w:lvlJc w:val="left"/>
      <w:pPr>
        <w:ind w:left="2160" w:hanging="360"/>
      </w:pPr>
      <w:rPr>
        <w:rFonts w:ascii="Wingdings" w:hAnsi="Wingdings" w:hint="default"/>
      </w:rPr>
    </w:lvl>
    <w:lvl w:ilvl="3" w:tplc="0413000F" w:tentative="1">
      <w:start w:val="1"/>
      <w:numFmt w:val="bullet"/>
      <w:lvlText w:val=""/>
      <w:lvlJc w:val="left"/>
      <w:pPr>
        <w:ind w:left="2880" w:hanging="360"/>
      </w:pPr>
      <w:rPr>
        <w:rFonts w:ascii="Symbol" w:hAnsi="Symbol" w:hint="default"/>
      </w:rPr>
    </w:lvl>
    <w:lvl w:ilvl="4" w:tplc="04130019" w:tentative="1">
      <w:start w:val="1"/>
      <w:numFmt w:val="bullet"/>
      <w:lvlText w:val="o"/>
      <w:lvlJc w:val="left"/>
      <w:pPr>
        <w:ind w:left="3600" w:hanging="360"/>
      </w:pPr>
      <w:rPr>
        <w:rFonts w:ascii="Courier New" w:hAnsi="Courier New" w:cs="Courier New" w:hint="default"/>
      </w:rPr>
    </w:lvl>
    <w:lvl w:ilvl="5" w:tplc="0413001B" w:tentative="1">
      <w:start w:val="1"/>
      <w:numFmt w:val="bullet"/>
      <w:lvlText w:val=""/>
      <w:lvlJc w:val="left"/>
      <w:pPr>
        <w:ind w:left="4320" w:hanging="360"/>
      </w:pPr>
      <w:rPr>
        <w:rFonts w:ascii="Wingdings" w:hAnsi="Wingdings" w:hint="default"/>
      </w:rPr>
    </w:lvl>
    <w:lvl w:ilvl="6" w:tplc="0413000F" w:tentative="1">
      <w:start w:val="1"/>
      <w:numFmt w:val="bullet"/>
      <w:lvlText w:val=""/>
      <w:lvlJc w:val="left"/>
      <w:pPr>
        <w:ind w:left="5040" w:hanging="360"/>
      </w:pPr>
      <w:rPr>
        <w:rFonts w:ascii="Symbol" w:hAnsi="Symbol" w:hint="default"/>
      </w:rPr>
    </w:lvl>
    <w:lvl w:ilvl="7" w:tplc="04130019" w:tentative="1">
      <w:start w:val="1"/>
      <w:numFmt w:val="bullet"/>
      <w:lvlText w:val="o"/>
      <w:lvlJc w:val="left"/>
      <w:pPr>
        <w:ind w:left="5760" w:hanging="360"/>
      </w:pPr>
      <w:rPr>
        <w:rFonts w:ascii="Courier New" w:hAnsi="Courier New" w:cs="Courier New" w:hint="default"/>
      </w:rPr>
    </w:lvl>
    <w:lvl w:ilvl="8" w:tplc="0413001B" w:tentative="1">
      <w:start w:val="1"/>
      <w:numFmt w:val="bullet"/>
      <w:lvlText w:val=""/>
      <w:lvlJc w:val="left"/>
      <w:pPr>
        <w:ind w:left="6480" w:hanging="360"/>
      </w:pPr>
      <w:rPr>
        <w:rFonts w:ascii="Wingdings" w:hAnsi="Wingdings" w:hint="default"/>
      </w:rPr>
    </w:lvl>
  </w:abstractNum>
  <w:abstractNum w:abstractNumId="11" w15:restartNumberingAfterBreak="0">
    <w:nsid w:val="461C6FA5"/>
    <w:multiLevelType w:val="hybridMultilevel"/>
    <w:tmpl w:val="D24E7762"/>
    <w:lvl w:ilvl="0" w:tplc="546AD13C">
      <w:start w:val="1"/>
      <w:numFmt w:val="decimal"/>
      <w:pStyle w:val="VrgPnt"/>
      <w:lvlText w:val="%1 "/>
      <w:lvlJc w:val="left"/>
      <w:pPr>
        <w:ind w:left="-131"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30019" w:tentative="1">
      <w:start w:val="1"/>
      <w:numFmt w:val="lowerLetter"/>
      <w:lvlText w:val="%2."/>
      <w:lvlJc w:val="left"/>
      <w:pPr>
        <w:ind w:left="589" w:hanging="360"/>
      </w:pPr>
    </w:lvl>
    <w:lvl w:ilvl="2" w:tplc="0413001B" w:tentative="1">
      <w:start w:val="1"/>
      <w:numFmt w:val="lowerRoman"/>
      <w:lvlText w:val="%3."/>
      <w:lvlJc w:val="right"/>
      <w:pPr>
        <w:ind w:left="1309" w:hanging="180"/>
      </w:pPr>
    </w:lvl>
    <w:lvl w:ilvl="3" w:tplc="0413000F" w:tentative="1">
      <w:start w:val="1"/>
      <w:numFmt w:val="decimal"/>
      <w:lvlText w:val="%4."/>
      <w:lvlJc w:val="left"/>
      <w:pPr>
        <w:ind w:left="2029" w:hanging="360"/>
      </w:pPr>
    </w:lvl>
    <w:lvl w:ilvl="4" w:tplc="04130019" w:tentative="1">
      <w:start w:val="1"/>
      <w:numFmt w:val="lowerLetter"/>
      <w:lvlText w:val="%5."/>
      <w:lvlJc w:val="left"/>
      <w:pPr>
        <w:ind w:left="2749" w:hanging="360"/>
      </w:pPr>
    </w:lvl>
    <w:lvl w:ilvl="5" w:tplc="0413001B" w:tentative="1">
      <w:start w:val="1"/>
      <w:numFmt w:val="lowerRoman"/>
      <w:lvlText w:val="%6."/>
      <w:lvlJc w:val="right"/>
      <w:pPr>
        <w:ind w:left="3469" w:hanging="180"/>
      </w:pPr>
    </w:lvl>
    <w:lvl w:ilvl="6" w:tplc="0413000F" w:tentative="1">
      <w:start w:val="1"/>
      <w:numFmt w:val="decimal"/>
      <w:lvlText w:val="%7."/>
      <w:lvlJc w:val="left"/>
      <w:pPr>
        <w:ind w:left="4189" w:hanging="360"/>
      </w:pPr>
    </w:lvl>
    <w:lvl w:ilvl="7" w:tplc="04130019" w:tentative="1">
      <w:start w:val="1"/>
      <w:numFmt w:val="lowerLetter"/>
      <w:lvlText w:val="%8."/>
      <w:lvlJc w:val="left"/>
      <w:pPr>
        <w:ind w:left="4909" w:hanging="360"/>
      </w:pPr>
    </w:lvl>
    <w:lvl w:ilvl="8" w:tplc="0413001B" w:tentative="1">
      <w:start w:val="1"/>
      <w:numFmt w:val="lowerRoman"/>
      <w:lvlText w:val="%9."/>
      <w:lvlJc w:val="right"/>
      <w:pPr>
        <w:ind w:left="5629" w:hanging="180"/>
      </w:pPr>
    </w:lvl>
  </w:abstractNum>
  <w:abstractNum w:abstractNumId="12" w15:restartNumberingAfterBreak="0">
    <w:nsid w:val="5D9726B7"/>
    <w:multiLevelType w:val="hybridMultilevel"/>
    <w:tmpl w:val="DDAA4E04"/>
    <w:lvl w:ilvl="0" w:tplc="3208A6EA">
      <w:start w:val="1"/>
      <w:numFmt w:val="bullet"/>
      <w:lvlText w:val="-"/>
      <w:lvlJc w:val="left"/>
      <w:pPr>
        <w:ind w:left="792" w:hanging="360"/>
      </w:pPr>
      <w:rPr>
        <w:rFonts w:ascii="Times New Roman" w:hAnsi="Times New Roman" w:cs="Times New Roman" w:hint="default"/>
      </w:rPr>
    </w:lvl>
    <w:lvl w:ilvl="1" w:tplc="04130003" w:tentative="1">
      <w:start w:val="1"/>
      <w:numFmt w:val="bullet"/>
      <w:lvlText w:val="o"/>
      <w:lvlJc w:val="left"/>
      <w:pPr>
        <w:ind w:left="1512" w:hanging="360"/>
      </w:pPr>
      <w:rPr>
        <w:rFonts w:ascii="Courier New" w:hAnsi="Courier New" w:cs="Courier New" w:hint="default"/>
      </w:rPr>
    </w:lvl>
    <w:lvl w:ilvl="2" w:tplc="04130005" w:tentative="1">
      <w:start w:val="1"/>
      <w:numFmt w:val="bullet"/>
      <w:lvlText w:val=""/>
      <w:lvlJc w:val="left"/>
      <w:pPr>
        <w:ind w:left="2232" w:hanging="360"/>
      </w:pPr>
      <w:rPr>
        <w:rFonts w:ascii="Wingdings" w:hAnsi="Wingdings" w:hint="default"/>
      </w:rPr>
    </w:lvl>
    <w:lvl w:ilvl="3" w:tplc="04130001" w:tentative="1">
      <w:start w:val="1"/>
      <w:numFmt w:val="bullet"/>
      <w:lvlText w:val=""/>
      <w:lvlJc w:val="left"/>
      <w:pPr>
        <w:ind w:left="2952" w:hanging="360"/>
      </w:pPr>
      <w:rPr>
        <w:rFonts w:ascii="Symbol" w:hAnsi="Symbol" w:hint="default"/>
      </w:rPr>
    </w:lvl>
    <w:lvl w:ilvl="4" w:tplc="04130003" w:tentative="1">
      <w:start w:val="1"/>
      <w:numFmt w:val="bullet"/>
      <w:lvlText w:val="o"/>
      <w:lvlJc w:val="left"/>
      <w:pPr>
        <w:ind w:left="3672" w:hanging="360"/>
      </w:pPr>
      <w:rPr>
        <w:rFonts w:ascii="Courier New" w:hAnsi="Courier New" w:cs="Courier New" w:hint="default"/>
      </w:rPr>
    </w:lvl>
    <w:lvl w:ilvl="5" w:tplc="04130005" w:tentative="1">
      <w:start w:val="1"/>
      <w:numFmt w:val="bullet"/>
      <w:lvlText w:val=""/>
      <w:lvlJc w:val="left"/>
      <w:pPr>
        <w:ind w:left="4392" w:hanging="360"/>
      </w:pPr>
      <w:rPr>
        <w:rFonts w:ascii="Wingdings" w:hAnsi="Wingdings" w:hint="default"/>
      </w:rPr>
    </w:lvl>
    <w:lvl w:ilvl="6" w:tplc="04130001" w:tentative="1">
      <w:start w:val="1"/>
      <w:numFmt w:val="bullet"/>
      <w:lvlText w:val=""/>
      <w:lvlJc w:val="left"/>
      <w:pPr>
        <w:ind w:left="5112" w:hanging="360"/>
      </w:pPr>
      <w:rPr>
        <w:rFonts w:ascii="Symbol" w:hAnsi="Symbol" w:hint="default"/>
      </w:rPr>
    </w:lvl>
    <w:lvl w:ilvl="7" w:tplc="04130003" w:tentative="1">
      <w:start w:val="1"/>
      <w:numFmt w:val="bullet"/>
      <w:lvlText w:val="o"/>
      <w:lvlJc w:val="left"/>
      <w:pPr>
        <w:ind w:left="5832" w:hanging="360"/>
      </w:pPr>
      <w:rPr>
        <w:rFonts w:ascii="Courier New" w:hAnsi="Courier New" w:cs="Courier New" w:hint="default"/>
      </w:rPr>
    </w:lvl>
    <w:lvl w:ilvl="8" w:tplc="04130005" w:tentative="1">
      <w:start w:val="1"/>
      <w:numFmt w:val="bullet"/>
      <w:lvlText w:val=""/>
      <w:lvlJc w:val="left"/>
      <w:pPr>
        <w:ind w:left="6552" w:hanging="360"/>
      </w:pPr>
      <w:rPr>
        <w:rFonts w:ascii="Wingdings" w:hAnsi="Wingdings" w:hint="default"/>
      </w:rPr>
    </w:lvl>
  </w:abstractNum>
  <w:abstractNum w:abstractNumId="13" w15:restartNumberingAfterBreak="0">
    <w:nsid w:val="5FA57837"/>
    <w:multiLevelType w:val="hybridMultilevel"/>
    <w:tmpl w:val="3962B468"/>
    <w:lvl w:ilvl="0" w:tplc="45A4FC72">
      <w:start w:val="1"/>
      <w:numFmt w:val="bullet"/>
      <w:lvlText w:val=""/>
      <w:lvlJc w:val="left"/>
      <w:pPr>
        <w:ind w:left="720" w:hanging="360"/>
      </w:pPr>
      <w:rPr>
        <w:rFonts w:ascii="Symbol" w:hAnsi="Symbol" w:hint="default"/>
      </w:rPr>
    </w:lvl>
    <w:lvl w:ilvl="1" w:tplc="3C0C193A" w:tentative="1">
      <w:start w:val="1"/>
      <w:numFmt w:val="bullet"/>
      <w:lvlText w:val="o"/>
      <w:lvlJc w:val="left"/>
      <w:pPr>
        <w:ind w:left="1440" w:hanging="360"/>
      </w:pPr>
      <w:rPr>
        <w:rFonts w:ascii="Courier New" w:hAnsi="Courier New" w:cs="Courier New" w:hint="default"/>
      </w:rPr>
    </w:lvl>
    <w:lvl w:ilvl="2" w:tplc="14FE9FCC" w:tentative="1">
      <w:start w:val="1"/>
      <w:numFmt w:val="bullet"/>
      <w:lvlText w:val=""/>
      <w:lvlJc w:val="left"/>
      <w:pPr>
        <w:ind w:left="2160" w:hanging="360"/>
      </w:pPr>
      <w:rPr>
        <w:rFonts w:ascii="Wingdings" w:hAnsi="Wingdings" w:hint="default"/>
      </w:rPr>
    </w:lvl>
    <w:lvl w:ilvl="3" w:tplc="EC8A12DC" w:tentative="1">
      <w:start w:val="1"/>
      <w:numFmt w:val="bullet"/>
      <w:lvlText w:val=""/>
      <w:lvlJc w:val="left"/>
      <w:pPr>
        <w:ind w:left="2880" w:hanging="360"/>
      </w:pPr>
      <w:rPr>
        <w:rFonts w:ascii="Symbol" w:hAnsi="Symbol" w:hint="default"/>
      </w:rPr>
    </w:lvl>
    <w:lvl w:ilvl="4" w:tplc="01A458D6" w:tentative="1">
      <w:start w:val="1"/>
      <w:numFmt w:val="bullet"/>
      <w:lvlText w:val="o"/>
      <w:lvlJc w:val="left"/>
      <w:pPr>
        <w:ind w:left="3600" w:hanging="360"/>
      </w:pPr>
      <w:rPr>
        <w:rFonts w:ascii="Courier New" w:hAnsi="Courier New" w:cs="Courier New" w:hint="default"/>
      </w:rPr>
    </w:lvl>
    <w:lvl w:ilvl="5" w:tplc="60E22296" w:tentative="1">
      <w:start w:val="1"/>
      <w:numFmt w:val="bullet"/>
      <w:lvlText w:val=""/>
      <w:lvlJc w:val="left"/>
      <w:pPr>
        <w:ind w:left="4320" w:hanging="360"/>
      </w:pPr>
      <w:rPr>
        <w:rFonts w:ascii="Wingdings" w:hAnsi="Wingdings" w:hint="default"/>
      </w:rPr>
    </w:lvl>
    <w:lvl w:ilvl="6" w:tplc="614ADF96" w:tentative="1">
      <w:start w:val="1"/>
      <w:numFmt w:val="bullet"/>
      <w:lvlText w:val=""/>
      <w:lvlJc w:val="left"/>
      <w:pPr>
        <w:ind w:left="5040" w:hanging="360"/>
      </w:pPr>
      <w:rPr>
        <w:rFonts w:ascii="Symbol" w:hAnsi="Symbol" w:hint="default"/>
      </w:rPr>
    </w:lvl>
    <w:lvl w:ilvl="7" w:tplc="F7120780" w:tentative="1">
      <w:start w:val="1"/>
      <w:numFmt w:val="bullet"/>
      <w:lvlText w:val="o"/>
      <w:lvlJc w:val="left"/>
      <w:pPr>
        <w:ind w:left="5760" w:hanging="360"/>
      </w:pPr>
      <w:rPr>
        <w:rFonts w:ascii="Courier New" w:hAnsi="Courier New" w:cs="Courier New" w:hint="default"/>
      </w:rPr>
    </w:lvl>
    <w:lvl w:ilvl="8" w:tplc="29BC9E54" w:tentative="1">
      <w:start w:val="1"/>
      <w:numFmt w:val="bullet"/>
      <w:lvlText w:val=""/>
      <w:lvlJc w:val="left"/>
      <w:pPr>
        <w:ind w:left="6480" w:hanging="360"/>
      </w:pPr>
      <w:rPr>
        <w:rFonts w:ascii="Wingdings" w:hAnsi="Wingdings" w:hint="default"/>
      </w:rPr>
    </w:lvl>
  </w:abstractNum>
  <w:abstractNum w:abstractNumId="14" w15:restartNumberingAfterBreak="0">
    <w:nsid w:val="62F6330B"/>
    <w:multiLevelType w:val="hybridMultilevel"/>
    <w:tmpl w:val="C8283BDC"/>
    <w:lvl w:ilvl="0" w:tplc="B5B8D89A">
      <w:start w:val="1"/>
      <w:numFmt w:val="bullet"/>
      <w:pStyle w:val="OpsomCurs"/>
      <w:lvlText w:val="-"/>
      <w:lvlJc w:val="left"/>
      <w:pPr>
        <w:tabs>
          <w:tab w:val="num" w:pos="113"/>
        </w:tabs>
        <w:ind w:left="113" w:hanging="113"/>
      </w:pPr>
      <w:rPr>
        <w:rFonts w:ascii="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561A12"/>
    <w:multiLevelType w:val="hybridMultilevel"/>
    <w:tmpl w:val="956271EE"/>
    <w:lvl w:ilvl="0" w:tplc="2CEEEBF8">
      <w:start w:val="1"/>
      <w:numFmt w:val="decimal"/>
      <w:pStyle w:val="CSElijst"/>
      <w:lvlText w:val="%1 "/>
      <w:lvlJc w:val="left"/>
      <w:pPr>
        <w:ind w:left="-207"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EA139BB"/>
    <w:multiLevelType w:val="hybridMultilevel"/>
    <w:tmpl w:val="51CC99D2"/>
    <w:lvl w:ilvl="0" w:tplc="B2A4DC94">
      <w:start w:val="1"/>
      <w:numFmt w:val="decimal"/>
      <w:pStyle w:val="Genummerd"/>
      <w:lvlText w:val="%1"/>
      <w:lvlJc w:val="left"/>
      <w:pPr>
        <w:ind w:left="1950" w:hanging="159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16"/>
  </w:num>
  <w:num w:numId="4">
    <w:abstractNumId w:val="8"/>
  </w:num>
  <w:num w:numId="5">
    <w:abstractNumId w:val="8"/>
  </w:num>
  <w:num w:numId="6">
    <w:abstractNumId w:val="8"/>
  </w:num>
  <w:num w:numId="7">
    <w:abstractNumId w:val="15"/>
  </w:num>
  <w:num w:numId="8">
    <w:abstractNumId w:val="15"/>
  </w:num>
  <w:num w:numId="9">
    <w:abstractNumId w:val="15"/>
  </w:num>
  <w:num w:numId="10">
    <w:abstractNumId w:val="15"/>
  </w:num>
  <w:num w:numId="11">
    <w:abstractNumId w:val="15"/>
  </w:num>
  <w:num w:numId="12">
    <w:abstractNumId w:val="5"/>
  </w:num>
  <w:num w:numId="13">
    <w:abstractNumId w:val="14"/>
  </w:num>
  <w:num w:numId="14">
    <w:abstractNumId w:val="5"/>
  </w:num>
  <w:num w:numId="15">
    <w:abstractNumId w:val="0"/>
  </w:num>
  <w:num w:numId="16">
    <w:abstractNumId w:val="11"/>
  </w:num>
  <w:num w:numId="17">
    <w:abstractNumId w:val="9"/>
  </w:num>
  <w:num w:numId="18">
    <w:abstractNumId w:val="2"/>
    <w:lvlOverride w:ilvl="0">
      <w:lvl w:ilvl="0">
        <w:numFmt w:val="bullet"/>
        <w:lvlText w:val="·"/>
        <w:lvlJc w:val="left"/>
        <w:pPr>
          <w:tabs>
            <w:tab w:val="num" w:pos="936"/>
          </w:tabs>
          <w:ind w:left="936"/>
        </w:pPr>
        <w:rPr>
          <w:rFonts w:ascii="Symbol" w:hAnsi="Symbol" w:cs="Symbol"/>
          <w:snapToGrid/>
          <w:spacing w:val="2"/>
          <w:sz w:val="17"/>
          <w:szCs w:val="17"/>
        </w:rPr>
      </w:lvl>
    </w:lvlOverride>
  </w:num>
  <w:num w:numId="19">
    <w:abstractNumId w:val="13"/>
  </w:num>
  <w:num w:numId="20">
    <w:abstractNumId w:val="6"/>
  </w:num>
  <w:num w:numId="21">
    <w:abstractNumId w:val="7"/>
  </w:num>
  <w:num w:numId="22">
    <w:abstractNumId w:val="10"/>
  </w:num>
  <w:num w:numId="23">
    <w:abstractNumId w:val="11"/>
    <w:lvlOverride w:ilvl="0">
      <w:startOverride w:val="1"/>
    </w:lvlOverride>
  </w:num>
  <w:num w:numId="24">
    <w:abstractNumId w:val="11"/>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11"/>
    <w:lvlOverride w:ilvl="0">
      <w:startOverride w:val="1"/>
    </w:lvlOverride>
  </w:num>
  <w:num w:numId="29">
    <w:abstractNumId w:val="11"/>
    <w:lvlOverride w:ilvl="0">
      <w:startOverride w:val="1"/>
    </w:lvlOverride>
  </w:num>
  <w:num w:numId="30">
    <w:abstractNumId w:val="11"/>
    <w:lvlOverride w:ilvl="0">
      <w:startOverride w:val="1"/>
    </w:lvlOverride>
  </w:num>
  <w:num w:numId="31">
    <w:abstractNumId w:val="4"/>
  </w:num>
  <w:num w:numId="32">
    <w:abstractNumId w:val="4"/>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4"/>
    <w:lvlOverride w:ilvl="0">
      <w:startOverride w:val="1"/>
    </w:lvlOverride>
  </w:num>
  <w:num w:numId="36">
    <w:abstractNumId w:val="4"/>
    <w:lvlOverride w:ilvl="0">
      <w:startOverride w:val="1"/>
    </w:lvlOverride>
  </w:num>
  <w:num w:numId="37">
    <w:abstractNumId w:val="4"/>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4"/>
    <w:lvlOverride w:ilvl="0">
      <w:startOverride w:val="1"/>
    </w:lvlOverride>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571"/>
    <w:rsid w:val="000016CD"/>
    <w:rsid w:val="00095AFC"/>
    <w:rsid w:val="000C024B"/>
    <w:rsid w:val="001957D8"/>
    <w:rsid w:val="002B24C5"/>
    <w:rsid w:val="00300992"/>
    <w:rsid w:val="00331832"/>
    <w:rsid w:val="0040277F"/>
    <w:rsid w:val="00407D6E"/>
    <w:rsid w:val="00443364"/>
    <w:rsid w:val="004A0569"/>
    <w:rsid w:val="005B4D14"/>
    <w:rsid w:val="00672ACD"/>
    <w:rsid w:val="007040CC"/>
    <w:rsid w:val="00710734"/>
    <w:rsid w:val="007B7BAE"/>
    <w:rsid w:val="007D0E50"/>
    <w:rsid w:val="00826564"/>
    <w:rsid w:val="008337B7"/>
    <w:rsid w:val="00862176"/>
    <w:rsid w:val="0086759D"/>
    <w:rsid w:val="0089555E"/>
    <w:rsid w:val="008B602B"/>
    <w:rsid w:val="0094045F"/>
    <w:rsid w:val="009C361C"/>
    <w:rsid w:val="009D50CF"/>
    <w:rsid w:val="009E4571"/>
    <w:rsid w:val="00AA694C"/>
    <w:rsid w:val="00B26C89"/>
    <w:rsid w:val="00B415CC"/>
    <w:rsid w:val="00BA5F2B"/>
    <w:rsid w:val="00BC0577"/>
    <w:rsid w:val="00BC0CB8"/>
    <w:rsid w:val="00BC18B7"/>
    <w:rsid w:val="00BC7B1C"/>
    <w:rsid w:val="00C057EA"/>
    <w:rsid w:val="00C72BB6"/>
    <w:rsid w:val="00CC42EC"/>
    <w:rsid w:val="00D03A11"/>
    <w:rsid w:val="00D25BCD"/>
    <w:rsid w:val="00DB311A"/>
    <w:rsid w:val="00DF3E7C"/>
    <w:rsid w:val="00E51928"/>
    <w:rsid w:val="00E9203B"/>
    <w:rsid w:val="00EC42C6"/>
    <w:rsid w:val="00FB7A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1"/>
    <o:shapelayout v:ext="edit">
      <o:idmap v:ext="edit" data="1"/>
    </o:shapelayout>
  </w:shapeDefaults>
  <w:decimalSymbol w:val=","/>
  <w:listSeparator w:val=";"/>
  <w15:chartTrackingRefBased/>
  <w15:docId w15:val="{34E59AEE-8505-420A-84AF-663CA833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E4571"/>
  </w:style>
  <w:style w:type="paragraph" w:styleId="Kop1">
    <w:name w:val="heading 1"/>
    <w:basedOn w:val="Standaard"/>
    <w:next w:val="Standaard"/>
    <w:link w:val="Kop1Char"/>
    <w:qFormat/>
    <w:rsid w:val="009E4571"/>
    <w:pPr>
      <w:keepNext/>
      <w:tabs>
        <w:tab w:val="left" w:pos="-1440"/>
        <w:tab w:val="left" w:pos="-720"/>
      </w:tabs>
      <w:suppressAutoHyphens/>
      <w:spacing w:after="240"/>
      <w:outlineLvl w:val="0"/>
    </w:pPr>
    <w:rPr>
      <w:rFonts w:ascii="Arial" w:eastAsia="Times New Roman" w:hAnsi="Arial"/>
      <w:b/>
      <w:sz w:val="28"/>
      <w:szCs w:val="24"/>
      <w:lang w:eastAsia="nl-NL"/>
    </w:rPr>
  </w:style>
  <w:style w:type="paragraph" w:styleId="Kop2">
    <w:name w:val="heading 2"/>
    <w:basedOn w:val="Standaard"/>
    <w:next w:val="Standaard"/>
    <w:link w:val="Kop2Char"/>
    <w:qFormat/>
    <w:rsid w:val="009E4571"/>
    <w:pPr>
      <w:keepNext/>
      <w:spacing w:before="240" w:after="60"/>
      <w:outlineLvl w:val="1"/>
    </w:pPr>
    <w:rPr>
      <w:rFonts w:ascii="Arial" w:eastAsia="Times New Roman" w:hAnsi="Arial" w:cs="Arial"/>
      <w:b/>
      <w:bCs/>
      <w:i/>
      <w:iCs/>
      <w:sz w:val="28"/>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gave">
    <w:name w:val="Opgave"/>
    <w:basedOn w:val="Standaard"/>
    <w:qFormat/>
    <w:rsid w:val="00D03A11"/>
    <w:pPr>
      <w:tabs>
        <w:tab w:val="left" w:pos="2835"/>
      </w:tabs>
      <w:kinsoku w:val="0"/>
      <w:overflowPunct w:val="0"/>
      <w:spacing w:before="240" w:after="240"/>
      <w:ind w:hanging="567"/>
      <w:textAlignment w:val="baseline"/>
    </w:pPr>
    <w:rPr>
      <w:noProof/>
      <w:sz w:val="28"/>
      <w:szCs w:val="28"/>
    </w:rPr>
  </w:style>
  <w:style w:type="paragraph" w:customStyle="1" w:styleId="Stip">
    <w:name w:val="Stip"/>
    <w:basedOn w:val="Standaard"/>
    <w:link w:val="StipChar"/>
    <w:qFormat/>
    <w:rsid w:val="0040277F"/>
    <w:pPr>
      <w:widowControl w:val="0"/>
      <w:numPr>
        <w:numId w:val="15"/>
      </w:numPr>
      <w:tabs>
        <w:tab w:val="right" w:pos="9639"/>
      </w:tabs>
      <w:kinsoku w:val="0"/>
      <w:spacing w:before="60" w:after="60"/>
    </w:pPr>
  </w:style>
  <w:style w:type="paragraph" w:customStyle="1" w:styleId="Indien">
    <w:name w:val="Indien"/>
    <w:basedOn w:val="Stip"/>
    <w:qFormat/>
    <w:rsid w:val="00CC42EC"/>
    <w:pPr>
      <w:numPr>
        <w:numId w:val="0"/>
      </w:numPr>
      <w:tabs>
        <w:tab w:val="right" w:pos="9072"/>
      </w:tabs>
      <w:spacing w:before="120"/>
    </w:pPr>
  </w:style>
  <w:style w:type="paragraph" w:customStyle="1" w:styleId="OpmCurs">
    <w:name w:val="OpmCurs"/>
    <w:basedOn w:val="Standaard"/>
    <w:next w:val="Standaard"/>
    <w:qFormat/>
    <w:rsid w:val="00D25BCD"/>
    <w:pPr>
      <w:spacing w:before="120"/>
    </w:pPr>
    <w:rPr>
      <w:rFonts w:eastAsia="Times New Roman"/>
      <w:i/>
      <w:szCs w:val="24"/>
      <w:lang w:eastAsia="nl-NL"/>
    </w:rPr>
  </w:style>
  <w:style w:type="paragraph" w:customStyle="1" w:styleId="Vraag">
    <w:name w:val="Vraag"/>
    <w:basedOn w:val="Standaard"/>
    <w:qFormat/>
    <w:rsid w:val="00E51928"/>
    <w:pPr>
      <w:tabs>
        <w:tab w:val="left" w:pos="-426"/>
      </w:tabs>
      <w:kinsoku w:val="0"/>
      <w:overflowPunct w:val="0"/>
      <w:spacing w:before="120" w:after="120"/>
      <w:ind w:hanging="709"/>
      <w:textAlignment w:val="baseline"/>
    </w:pPr>
    <w:rPr>
      <w:spacing w:val="4"/>
    </w:rPr>
  </w:style>
  <w:style w:type="paragraph" w:customStyle="1" w:styleId="FigVgl">
    <w:name w:val="FigVgl"/>
    <w:basedOn w:val="Standaard"/>
    <w:qFormat/>
    <w:rsid w:val="00E51928"/>
    <w:pPr>
      <w:kinsoku w:val="0"/>
      <w:overflowPunct w:val="0"/>
      <w:spacing w:before="60" w:after="60"/>
      <w:textAlignment w:val="baseline"/>
    </w:pPr>
    <w:rPr>
      <w:noProof/>
      <w:spacing w:val="4"/>
      <w:lang w:eastAsia="nl-NL"/>
    </w:rPr>
  </w:style>
  <w:style w:type="paragraph" w:customStyle="1" w:styleId="Maximumscore">
    <w:name w:val="Maximumscore"/>
    <w:basedOn w:val="Standaard"/>
    <w:qFormat/>
    <w:rsid w:val="00DB311A"/>
    <w:pPr>
      <w:numPr>
        <w:numId w:val="17"/>
      </w:numPr>
      <w:tabs>
        <w:tab w:val="left" w:pos="-284"/>
      </w:tabs>
      <w:suppressAutoHyphens/>
      <w:kinsoku w:val="0"/>
      <w:overflowPunct w:val="0"/>
      <w:spacing w:before="120" w:after="60"/>
      <w:textAlignment w:val="baseline"/>
    </w:pPr>
    <w:rPr>
      <w:b/>
      <w:spacing w:val="4"/>
      <w:szCs w:val="20"/>
      <w:lang w:val="it-IT"/>
    </w:rPr>
  </w:style>
  <w:style w:type="paragraph" w:customStyle="1" w:styleId="Opsomming">
    <w:name w:val="Opsomming"/>
    <w:basedOn w:val="Lijstalinea"/>
    <w:qFormat/>
    <w:rsid w:val="00E51928"/>
    <w:pPr>
      <w:numPr>
        <w:numId w:val="2"/>
      </w:numPr>
      <w:kinsoku w:val="0"/>
      <w:overflowPunct w:val="0"/>
      <w:textAlignment w:val="baseline"/>
    </w:pPr>
    <w:rPr>
      <w:spacing w:val="4"/>
    </w:rPr>
  </w:style>
  <w:style w:type="paragraph" w:styleId="Lijstalinea">
    <w:name w:val="List Paragraph"/>
    <w:basedOn w:val="Standaard"/>
    <w:uiPriority w:val="34"/>
    <w:qFormat/>
    <w:rsid w:val="00E51928"/>
    <w:pPr>
      <w:ind w:left="720"/>
      <w:contextualSpacing/>
    </w:pPr>
  </w:style>
  <w:style w:type="paragraph" w:customStyle="1" w:styleId="Interlinie">
    <w:name w:val="Interlinie"/>
    <w:basedOn w:val="Standaard"/>
    <w:link w:val="InterlinieChar"/>
    <w:qFormat/>
    <w:rsid w:val="00C72BB6"/>
    <w:pPr>
      <w:kinsoku w:val="0"/>
      <w:overflowPunct w:val="0"/>
      <w:spacing w:before="120"/>
      <w:textAlignment w:val="baseline"/>
    </w:pPr>
  </w:style>
  <w:style w:type="paragraph" w:customStyle="1" w:styleId="Vergelijking">
    <w:name w:val="Vergelijking"/>
    <w:basedOn w:val="Standaard"/>
    <w:qFormat/>
    <w:rsid w:val="007D0E50"/>
    <w:pPr>
      <w:spacing w:before="60" w:after="60"/>
    </w:pPr>
    <w:rPr>
      <w:rFonts w:cstheme="minorBidi"/>
    </w:rPr>
  </w:style>
  <w:style w:type="paragraph" w:customStyle="1" w:styleId="Genummerd">
    <w:name w:val="Genummerd"/>
    <w:basedOn w:val="Lijstalinea"/>
    <w:qFormat/>
    <w:rsid w:val="00443364"/>
    <w:pPr>
      <w:numPr>
        <w:numId w:val="3"/>
      </w:numPr>
      <w:kinsoku w:val="0"/>
      <w:overflowPunct w:val="0"/>
      <w:textAlignment w:val="baseline"/>
    </w:pPr>
  </w:style>
  <w:style w:type="paragraph" w:customStyle="1" w:styleId="CSElijst">
    <w:name w:val="CSElijst"/>
    <w:basedOn w:val="Lijstalinea"/>
    <w:next w:val="Standaard"/>
    <w:uiPriority w:val="99"/>
    <w:qFormat/>
    <w:rsid w:val="007D0E50"/>
    <w:pPr>
      <w:widowControl w:val="0"/>
      <w:numPr>
        <w:numId w:val="11"/>
      </w:numPr>
      <w:kinsoku w:val="0"/>
      <w:overflowPunct w:val="0"/>
      <w:spacing w:before="120" w:after="120"/>
      <w:textAlignment w:val="baseline"/>
    </w:pPr>
    <w:rPr>
      <w:rFonts w:eastAsiaTheme="minorEastAsia"/>
      <w:bCs/>
      <w:szCs w:val="20"/>
      <w:lang w:val="it-IT" w:eastAsia="nl-NL"/>
    </w:rPr>
  </w:style>
  <w:style w:type="paragraph" w:customStyle="1" w:styleId="VraagScore">
    <w:name w:val="VraagScore"/>
    <w:basedOn w:val="Standaard"/>
    <w:qFormat/>
    <w:rsid w:val="00407D6E"/>
    <w:pPr>
      <w:widowControl w:val="0"/>
      <w:kinsoku w:val="0"/>
      <w:spacing w:before="120" w:after="120"/>
      <w:ind w:hanging="851"/>
    </w:pPr>
    <w:rPr>
      <w:rFonts w:eastAsiaTheme="minorEastAsia"/>
      <w:szCs w:val="24"/>
      <w:lang w:eastAsia="nl-NL"/>
    </w:rPr>
  </w:style>
  <w:style w:type="paragraph" w:customStyle="1" w:styleId="OpsomCurs">
    <w:name w:val="OpsomCurs"/>
    <w:basedOn w:val="Stip"/>
    <w:qFormat/>
    <w:rsid w:val="00BC7B1C"/>
    <w:pPr>
      <w:numPr>
        <w:numId w:val="13"/>
      </w:numPr>
      <w:kinsoku/>
      <w:autoSpaceDE w:val="0"/>
      <w:autoSpaceDN w:val="0"/>
      <w:contextualSpacing/>
    </w:pPr>
    <w:rPr>
      <w:rFonts w:eastAsia="Times New Roman"/>
      <w:i/>
      <w:lang w:eastAsia="nl-NL"/>
    </w:rPr>
  </w:style>
  <w:style w:type="paragraph" w:styleId="Voettekst">
    <w:name w:val="footer"/>
    <w:basedOn w:val="Standaard"/>
    <w:link w:val="VoettekstChar"/>
    <w:uiPriority w:val="99"/>
    <w:unhideWhenUsed/>
    <w:rsid w:val="00B415CC"/>
    <w:pPr>
      <w:pBdr>
        <w:top w:val="single" w:sz="4" w:space="1" w:color="auto"/>
      </w:pBdr>
      <w:tabs>
        <w:tab w:val="left" w:pos="0"/>
        <w:tab w:val="center" w:pos="4536"/>
        <w:tab w:val="right" w:pos="9072"/>
      </w:tabs>
    </w:pPr>
    <w:rPr>
      <w:b/>
      <w:sz w:val="16"/>
      <w:szCs w:val="16"/>
    </w:rPr>
  </w:style>
  <w:style w:type="character" w:customStyle="1" w:styleId="VoettekstChar">
    <w:name w:val="Voettekst Char"/>
    <w:basedOn w:val="Standaardalinea-lettertype"/>
    <w:link w:val="Voettekst"/>
    <w:uiPriority w:val="99"/>
    <w:rsid w:val="00B415CC"/>
    <w:rPr>
      <w:b/>
      <w:sz w:val="16"/>
      <w:szCs w:val="16"/>
    </w:rPr>
  </w:style>
  <w:style w:type="paragraph" w:customStyle="1" w:styleId="VrgPnt">
    <w:name w:val="VrgPnt"/>
    <w:basedOn w:val="Plattetekst"/>
    <w:qFormat/>
    <w:rsid w:val="00826564"/>
    <w:pPr>
      <w:numPr>
        <w:numId w:val="16"/>
      </w:numPr>
      <w:tabs>
        <w:tab w:val="left" w:pos="-284"/>
      </w:tabs>
    </w:pPr>
  </w:style>
  <w:style w:type="paragraph" w:styleId="Plattetekst">
    <w:name w:val="Body Text"/>
    <w:basedOn w:val="Standaard"/>
    <w:link w:val="PlattetekstChar"/>
    <w:uiPriority w:val="99"/>
    <w:semiHidden/>
    <w:unhideWhenUsed/>
    <w:rsid w:val="00826564"/>
    <w:pPr>
      <w:spacing w:after="120"/>
    </w:pPr>
  </w:style>
  <w:style w:type="character" w:customStyle="1" w:styleId="PlattetekstChar">
    <w:name w:val="Platte tekst Char"/>
    <w:basedOn w:val="Standaardalinea-lettertype"/>
    <w:link w:val="Plattetekst"/>
    <w:uiPriority w:val="99"/>
    <w:semiHidden/>
    <w:rsid w:val="00826564"/>
  </w:style>
  <w:style w:type="character" w:customStyle="1" w:styleId="Kop1Char">
    <w:name w:val="Kop 1 Char"/>
    <w:basedOn w:val="Standaardalinea-lettertype"/>
    <w:link w:val="Kop1"/>
    <w:rsid w:val="009E4571"/>
    <w:rPr>
      <w:rFonts w:ascii="Arial" w:eastAsia="Times New Roman" w:hAnsi="Arial"/>
      <w:b/>
      <w:sz w:val="28"/>
      <w:szCs w:val="24"/>
      <w:lang w:eastAsia="nl-NL"/>
    </w:rPr>
  </w:style>
  <w:style w:type="character" w:customStyle="1" w:styleId="Kop2Char">
    <w:name w:val="Kop 2 Char"/>
    <w:basedOn w:val="Standaardalinea-lettertype"/>
    <w:link w:val="Kop2"/>
    <w:rsid w:val="009E4571"/>
    <w:rPr>
      <w:rFonts w:ascii="Arial" w:eastAsia="Times New Roman" w:hAnsi="Arial" w:cs="Arial"/>
      <w:b/>
      <w:bCs/>
      <w:i/>
      <w:iCs/>
      <w:sz w:val="28"/>
      <w:szCs w:val="28"/>
      <w:lang w:eastAsia="nl-NL"/>
    </w:rPr>
  </w:style>
  <w:style w:type="character" w:customStyle="1" w:styleId="StipChar">
    <w:name w:val="Stip Char"/>
    <w:basedOn w:val="Standaardalinea-lettertype"/>
    <w:link w:val="Stip"/>
    <w:rsid w:val="009E4571"/>
  </w:style>
  <w:style w:type="paragraph" w:styleId="Inhopg3">
    <w:name w:val="toc 3"/>
    <w:basedOn w:val="Standaard"/>
    <w:next w:val="Standaard"/>
    <w:autoRedefine/>
    <w:uiPriority w:val="39"/>
    <w:unhideWhenUsed/>
    <w:rsid w:val="009E4571"/>
    <w:pPr>
      <w:spacing w:after="100" w:line="259" w:lineRule="auto"/>
      <w:ind w:left="440"/>
    </w:pPr>
    <w:rPr>
      <w:rFonts w:asciiTheme="minorHAnsi" w:eastAsiaTheme="minorEastAsia" w:hAnsiTheme="minorHAnsi" w:cstheme="minorBidi"/>
      <w:lang w:eastAsia="nl-NL"/>
    </w:rPr>
  </w:style>
  <w:style w:type="paragraph" w:styleId="Inhopg4">
    <w:name w:val="toc 4"/>
    <w:basedOn w:val="Standaard"/>
    <w:next w:val="Standaard"/>
    <w:autoRedefine/>
    <w:uiPriority w:val="39"/>
    <w:unhideWhenUsed/>
    <w:rsid w:val="009E4571"/>
    <w:pPr>
      <w:spacing w:after="100" w:line="259" w:lineRule="auto"/>
      <w:ind w:left="660"/>
    </w:pPr>
    <w:rPr>
      <w:rFonts w:asciiTheme="minorHAnsi" w:eastAsiaTheme="minorEastAsia" w:hAnsiTheme="minorHAnsi" w:cstheme="minorBidi"/>
      <w:lang w:eastAsia="nl-NL"/>
    </w:rPr>
  </w:style>
  <w:style w:type="character" w:customStyle="1" w:styleId="InterlinieChar">
    <w:name w:val="Interlinie Char"/>
    <w:basedOn w:val="Standaardalinea-lettertype"/>
    <w:link w:val="Interlinie"/>
    <w:rsid w:val="009E4571"/>
  </w:style>
  <w:style w:type="character" w:styleId="Tekstvantijdelijkeaanduiding">
    <w:name w:val="Placeholder Text"/>
    <w:basedOn w:val="Standaardalinea-lettertype"/>
    <w:uiPriority w:val="99"/>
    <w:semiHidden/>
    <w:rsid w:val="009E4571"/>
    <w:rPr>
      <w:color w:val="808080"/>
    </w:rPr>
  </w:style>
  <w:style w:type="paragraph" w:styleId="Voetnoottekst">
    <w:name w:val="footnote text"/>
    <w:basedOn w:val="Standaard"/>
    <w:link w:val="VoetnoottekstChar"/>
    <w:uiPriority w:val="99"/>
    <w:semiHidden/>
    <w:unhideWhenUsed/>
    <w:rsid w:val="009E4571"/>
    <w:rPr>
      <w:sz w:val="20"/>
      <w:szCs w:val="20"/>
    </w:rPr>
  </w:style>
  <w:style w:type="character" w:customStyle="1" w:styleId="VoetnoottekstChar">
    <w:name w:val="Voetnoottekst Char"/>
    <w:basedOn w:val="Standaardalinea-lettertype"/>
    <w:link w:val="Voetnoottekst"/>
    <w:uiPriority w:val="99"/>
    <w:semiHidden/>
    <w:rsid w:val="009E4571"/>
    <w:rPr>
      <w:sz w:val="20"/>
      <w:szCs w:val="20"/>
    </w:rPr>
  </w:style>
  <w:style w:type="character" w:styleId="Voetnootmarkering">
    <w:name w:val="footnote reference"/>
    <w:basedOn w:val="Standaardalinea-lettertype"/>
    <w:uiPriority w:val="99"/>
    <w:semiHidden/>
    <w:unhideWhenUsed/>
    <w:rsid w:val="009E4571"/>
    <w:rPr>
      <w:vertAlign w:val="superscript"/>
    </w:rPr>
  </w:style>
  <w:style w:type="table" w:styleId="Tabelraster">
    <w:name w:val="Table Grid"/>
    <w:basedOn w:val="Standaardtabel"/>
    <w:rsid w:val="009E4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qFormat/>
    <w:rsid w:val="009E4571"/>
    <w:rPr>
      <w:rFonts w:eastAsia="Times New Roman"/>
      <w:b/>
      <w:bCs/>
      <w:i/>
      <w:sz w:val="18"/>
      <w:szCs w:val="18"/>
      <w:lang w:eastAsia="nl-NL"/>
    </w:rPr>
  </w:style>
  <w:style w:type="paragraph" w:styleId="Inhopg5">
    <w:name w:val="toc 5"/>
    <w:basedOn w:val="Standaard"/>
    <w:next w:val="Standaard"/>
    <w:autoRedefine/>
    <w:uiPriority w:val="39"/>
    <w:unhideWhenUsed/>
    <w:rsid w:val="009E4571"/>
    <w:pPr>
      <w:spacing w:after="100" w:line="259" w:lineRule="auto"/>
      <w:ind w:left="880"/>
    </w:pPr>
    <w:rPr>
      <w:rFonts w:asciiTheme="minorHAnsi" w:eastAsiaTheme="minorEastAsia" w:hAnsiTheme="minorHAnsi" w:cstheme="minorBidi"/>
      <w:lang w:eastAsia="nl-NL"/>
    </w:rPr>
  </w:style>
  <w:style w:type="character" w:styleId="Paginanummer">
    <w:name w:val="page number"/>
    <w:basedOn w:val="Standaardalinea-lettertype"/>
    <w:rsid w:val="009E4571"/>
  </w:style>
  <w:style w:type="paragraph" w:styleId="Inhopg6">
    <w:name w:val="toc 6"/>
    <w:basedOn w:val="Standaard"/>
    <w:next w:val="Standaard"/>
    <w:autoRedefine/>
    <w:uiPriority w:val="39"/>
    <w:unhideWhenUsed/>
    <w:rsid w:val="009E4571"/>
    <w:pPr>
      <w:spacing w:after="100" w:line="259" w:lineRule="auto"/>
      <w:ind w:left="1100"/>
    </w:pPr>
    <w:rPr>
      <w:rFonts w:asciiTheme="minorHAnsi" w:eastAsiaTheme="minorEastAsia" w:hAnsiTheme="minorHAnsi" w:cstheme="minorBidi"/>
      <w:lang w:eastAsia="nl-NL"/>
    </w:rPr>
  </w:style>
  <w:style w:type="paragraph" w:styleId="Inhopg7">
    <w:name w:val="toc 7"/>
    <w:basedOn w:val="Standaard"/>
    <w:next w:val="Standaard"/>
    <w:autoRedefine/>
    <w:uiPriority w:val="39"/>
    <w:unhideWhenUsed/>
    <w:rsid w:val="009E4571"/>
    <w:pPr>
      <w:spacing w:after="100" w:line="259" w:lineRule="auto"/>
      <w:ind w:left="1320"/>
    </w:pPr>
    <w:rPr>
      <w:rFonts w:asciiTheme="minorHAnsi" w:eastAsiaTheme="minorEastAsia" w:hAnsiTheme="minorHAnsi" w:cstheme="minorBidi"/>
      <w:lang w:eastAsia="nl-NL"/>
    </w:rPr>
  </w:style>
  <w:style w:type="paragraph" w:styleId="Inhopg8">
    <w:name w:val="toc 8"/>
    <w:basedOn w:val="Standaard"/>
    <w:next w:val="Standaard"/>
    <w:autoRedefine/>
    <w:uiPriority w:val="39"/>
    <w:unhideWhenUsed/>
    <w:rsid w:val="009E4571"/>
    <w:pPr>
      <w:spacing w:after="100" w:line="259" w:lineRule="auto"/>
      <w:ind w:left="1540"/>
    </w:pPr>
    <w:rPr>
      <w:rFonts w:asciiTheme="minorHAnsi" w:eastAsiaTheme="minorEastAsia" w:hAnsiTheme="minorHAnsi" w:cstheme="minorBidi"/>
      <w:lang w:eastAsia="nl-NL"/>
    </w:rPr>
  </w:style>
  <w:style w:type="paragraph" w:styleId="Inhopg9">
    <w:name w:val="toc 9"/>
    <w:basedOn w:val="Standaard"/>
    <w:next w:val="Standaard"/>
    <w:autoRedefine/>
    <w:uiPriority w:val="39"/>
    <w:unhideWhenUsed/>
    <w:rsid w:val="009E4571"/>
    <w:pPr>
      <w:spacing w:after="100" w:line="259" w:lineRule="auto"/>
      <w:ind w:left="1760"/>
    </w:pPr>
    <w:rPr>
      <w:rFonts w:asciiTheme="minorHAnsi" w:eastAsiaTheme="minorEastAsia" w:hAnsiTheme="minorHAnsi" w:cstheme="minorBidi"/>
      <w:lang w:eastAsia="nl-NL"/>
    </w:rPr>
  </w:style>
  <w:style w:type="character" w:styleId="Hyperlink">
    <w:name w:val="Hyperlink"/>
    <w:basedOn w:val="Standaardalinea-lettertype"/>
    <w:uiPriority w:val="99"/>
    <w:rsid w:val="009E4571"/>
    <w:rPr>
      <w:color w:val="0000FF"/>
      <w:u w:val="single"/>
    </w:rPr>
  </w:style>
  <w:style w:type="character" w:styleId="Onopgelostemelding">
    <w:name w:val="Unresolved Mention"/>
    <w:basedOn w:val="Standaardalinea-lettertype"/>
    <w:uiPriority w:val="99"/>
    <w:semiHidden/>
    <w:unhideWhenUsed/>
    <w:rsid w:val="009E4571"/>
    <w:rPr>
      <w:color w:val="808080"/>
      <w:shd w:val="clear" w:color="auto" w:fill="E6E6E6"/>
    </w:rPr>
  </w:style>
  <w:style w:type="paragraph" w:customStyle="1" w:styleId="Vraag2">
    <w:name w:val="Vraag2"/>
    <w:basedOn w:val="Standaard"/>
    <w:qFormat/>
    <w:rsid w:val="009E4571"/>
    <w:pPr>
      <w:widowControl w:val="0"/>
      <w:autoSpaceDE w:val="0"/>
      <w:autoSpaceDN w:val="0"/>
      <w:adjustRightInd w:val="0"/>
      <w:spacing w:before="120" w:after="120"/>
      <w:ind w:hanging="851"/>
    </w:pPr>
    <w:rPr>
      <w:bCs/>
    </w:rPr>
  </w:style>
  <w:style w:type="paragraph" w:customStyle="1" w:styleId="OpsCurs">
    <w:name w:val="OpsCurs"/>
    <w:basedOn w:val="Opsomming"/>
    <w:qFormat/>
    <w:rsid w:val="009E4571"/>
    <w:pPr>
      <w:tabs>
        <w:tab w:val="left" w:pos="284"/>
      </w:tabs>
      <w:kinsoku/>
      <w:overflowPunct/>
      <w:autoSpaceDE w:val="0"/>
      <w:autoSpaceDN w:val="0"/>
      <w:adjustRightInd w:val="0"/>
      <w:ind w:left="284" w:hanging="284"/>
      <w:textAlignment w:val="auto"/>
    </w:pPr>
    <w:rPr>
      <w:rFonts w:eastAsia="Times New Roman"/>
      <w:i/>
      <w:spacing w:val="0"/>
      <w:lang w:eastAsia="nl-NL"/>
    </w:rPr>
  </w:style>
  <w:style w:type="paragraph" w:styleId="Kopvaninhoudsopgave">
    <w:name w:val="TOC Heading"/>
    <w:basedOn w:val="Kop1"/>
    <w:next w:val="Standaard"/>
    <w:uiPriority w:val="39"/>
    <w:unhideWhenUsed/>
    <w:qFormat/>
    <w:rsid w:val="009E4571"/>
    <w:pPr>
      <w:keepLines/>
      <w:tabs>
        <w:tab w:val="clear" w:pos="-1440"/>
        <w:tab w:val="clear" w:pos="-720"/>
      </w:tabs>
      <w:suppressAutoHyphens w:val="0"/>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paragraph" w:styleId="Inhopg1">
    <w:name w:val="toc 1"/>
    <w:basedOn w:val="Standaard"/>
    <w:next w:val="Standaard"/>
    <w:autoRedefine/>
    <w:uiPriority w:val="39"/>
    <w:unhideWhenUsed/>
    <w:rsid w:val="009E4571"/>
    <w:pPr>
      <w:spacing w:after="100"/>
    </w:pPr>
  </w:style>
  <w:style w:type="paragraph" w:styleId="Inhopg2">
    <w:name w:val="toc 2"/>
    <w:basedOn w:val="Standaard"/>
    <w:next w:val="Standaard"/>
    <w:autoRedefine/>
    <w:uiPriority w:val="39"/>
    <w:unhideWhenUsed/>
    <w:rsid w:val="009E4571"/>
    <w:pPr>
      <w:spacing w:after="100"/>
      <w:ind w:left="220"/>
    </w:pPr>
  </w:style>
  <w:style w:type="paragraph" w:styleId="Koptekst">
    <w:name w:val="header"/>
    <w:basedOn w:val="Standaard"/>
    <w:link w:val="KoptekstChar"/>
    <w:uiPriority w:val="99"/>
    <w:unhideWhenUsed/>
    <w:rsid w:val="009E4571"/>
    <w:pPr>
      <w:tabs>
        <w:tab w:val="center" w:pos="4536"/>
        <w:tab w:val="right" w:pos="9072"/>
      </w:tabs>
    </w:pPr>
  </w:style>
  <w:style w:type="character" w:customStyle="1" w:styleId="KoptekstChar">
    <w:name w:val="Koptekst Char"/>
    <w:basedOn w:val="Standaardalinea-lettertype"/>
    <w:link w:val="Koptekst"/>
    <w:uiPriority w:val="99"/>
    <w:rsid w:val="009E4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2415</Words>
  <Characters>13287</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de Groot</dc:creator>
  <cp:keywords/>
  <dc:description/>
  <cp:lastModifiedBy>ad mooldijk</cp:lastModifiedBy>
  <cp:revision>2</cp:revision>
  <dcterms:created xsi:type="dcterms:W3CDTF">2018-01-03T21:11:00Z</dcterms:created>
  <dcterms:modified xsi:type="dcterms:W3CDTF">2018-01-03T21:11:00Z</dcterms:modified>
</cp:coreProperties>
</file>