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E2" w:rsidRPr="00892A68" w:rsidRDefault="001C4DCC" w:rsidP="001C4DCC">
      <w:pPr>
        <w:rPr>
          <w:rFonts w:ascii="Garamond" w:hAnsi="Garamond" w:cs="Garamond"/>
          <w:szCs w:val="30"/>
        </w:rPr>
      </w:pPr>
      <w:r>
        <w:t xml:space="preserve">CE vwo </w:t>
      </w:r>
      <w:r w:rsidR="00B039B1">
        <w:t>Proefexamen 2011</w:t>
      </w:r>
      <w:r w:rsidR="007B5EE2" w:rsidRPr="00892A68">
        <w:t xml:space="preserve">, </w:t>
      </w:r>
      <w:r w:rsidR="00B039B1">
        <w:t>dinsdag</w:t>
      </w:r>
      <w:r w:rsidR="007B5EE2" w:rsidRPr="00892A68">
        <w:t xml:space="preserve"> </w:t>
      </w:r>
      <w:r w:rsidR="00B039B1">
        <w:rPr>
          <w:rFonts w:ascii="Arial Narrow" w:hAnsi="Arial Narrow" w:cs="Arial Narrow"/>
          <w:szCs w:val="22"/>
        </w:rPr>
        <w:t>10</w:t>
      </w:r>
      <w:r w:rsidR="007B5EE2" w:rsidRPr="00892A68">
        <w:rPr>
          <w:rFonts w:ascii="Arial Narrow" w:hAnsi="Arial Narrow" w:cs="Arial Narrow"/>
          <w:szCs w:val="22"/>
        </w:rPr>
        <w:t xml:space="preserve"> </w:t>
      </w:r>
      <w:r w:rsidR="00B039B1">
        <w:t>mei</w:t>
      </w:r>
      <w:r w:rsidR="00D143DF">
        <w:t>, opgaven</w:t>
      </w:r>
    </w:p>
    <w:p w:rsidR="001A1797" w:rsidRPr="00892A68" w:rsidRDefault="001C4DCC" w:rsidP="0022174C">
      <w:pPr>
        <w:pStyle w:val="Kop2"/>
      </w:pPr>
      <w:r>
        <w:rPr>
          <w:noProof/>
        </w:rPr>
        <w:drawing>
          <wp:anchor distT="0" distB="0" distL="114300" distR="114300" simplePos="0" relativeHeight="251658240" behindDoc="1" locked="0" layoutInCell="1" allowOverlap="1" wp14:anchorId="08AC4971" wp14:editId="548A30D1">
            <wp:simplePos x="0" y="0"/>
            <wp:positionH relativeFrom="column">
              <wp:posOffset>-208739</wp:posOffset>
            </wp:positionH>
            <wp:positionV relativeFrom="paragraph">
              <wp:posOffset>386715</wp:posOffset>
            </wp:positionV>
            <wp:extent cx="6198870" cy="60960"/>
            <wp:effectExtent l="0" t="0" r="0" b="0"/>
            <wp:wrapTight wrapText="bothSides">
              <wp:wrapPolygon edited="0">
                <wp:start x="0" y="0"/>
                <wp:lineTo x="0" y="13500"/>
                <wp:lineTo x="21507" y="13500"/>
                <wp:lineTo x="215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60960"/>
                    </a:xfrm>
                    <a:prstGeom prst="rect">
                      <a:avLst/>
                    </a:prstGeom>
                    <a:noFill/>
                  </pic:spPr>
                </pic:pic>
              </a:graphicData>
            </a:graphic>
            <wp14:sizeRelH relativeFrom="margin">
              <wp14:pctWidth>0</wp14:pctWidth>
            </wp14:sizeRelH>
            <wp14:sizeRelV relativeFrom="margin">
              <wp14:pctHeight>0</wp14:pctHeight>
            </wp14:sizeRelV>
          </wp:anchor>
        </w:drawing>
      </w:r>
      <w:r w:rsidR="001A1797" w:rsidRPr="00892A68">
        <w:t>Rozengeur</w:t>
      </w:r>
    </w:p>
    <w:p w:rsidR="00B47E3C" w:rsidRPr="005D4464" w:rsidRDefault="00B47E3C" w:rsidP="00B47E3C">
      <w:proofErr w:type="spellStart"/>
      <w:r w:rsidRPr="005D4464">
        <w:t>Isopreen</w:t>
      </w:r>
      <w:proofErr w:type="spellEnd"/>
      <w:r w:rsidRPr="005D4464">
        <w:t xml:space="preserve"> is de triviale naam van de stof met onderstaande structuurformule:</w:t>
      </w:r>
    </w:p>
    <w:p w:rsidR="00B47E3C" w:rsidRPr="005D4464" w:rsidRDefault="00B47E3C" w:rsidP="005C2D03">
      <w:pPr>
        <w:pStyle w:val="Reactievergelijking"/>
      </w:pPr>
      <w:r>
        <w:object w:dxaOrig="1891"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3.6pt;height:50.4pt" o:ole="">
            <v:imagedata r:id="rId9" o:title=""/>
          </v:shape>
          <o:OLEObject Type="Embed" ProgID="ACD.ChemSketch.20" ShapeID="_x0000_i1052" DrawAspect="Content" ObjectID="_1572550681" r:id="rId10"/>
        </w:object>
      </w:r>
    </w:p>
    <w:p w:rsidR="00B47E3C" w:rsidRPr="005D4464" w:rsidRDefault="00B47E3C" w:rsidP="00B47E3C">
      <w:proofErr w:type="spellStart"/>
      <w:r w:rsidRPr="005D4464">
        <w:t>Isopreen</w:t>
      </w:r>
      <w:proofErr w:type="spellEnd"/>
      <w:r w:rsidRPr="005D4464">
        <w:t xml:space="preserve"> kan met waterstofbromide reageren. Daarbij treedt additie op. Een van de manieren waarop deze additie kan plaatsvinden, is dat de atomen van een molecuul waterstofbromide worden gebonden aan de koolstofatomen van een van beide dubbele bindingen van het </w:t>
      </w:r>
      <w:proofErr w:type="spellStart"/>
      <w:r w:rsidRPr="005D4464">
        <w:t>isopreenmolecuul</w:t>
      </w:r>
      <w:proofErr w:type="spellEnd"/>
      <w:r w:rsidRPr="005D4464">
        <w:t xml:space="preserve">. Behalve deze soort additie kan additie van een molecuul waterstofbromide aan een molecuul </w:t>
      </w:r>
      <w:proofErr w:type="spellStart"/>
      <w:r w:rsidRPr="005D4464">
        <w:t>isopreen</w:t>
      </w:r>
      <w:proofErr w:type="spellEnd"/>
      <w:r w:rsidRPr="005D4464">
        <w:t xml:space="preserve"> ook op een andere manier plaatsvinden. Daarbij worden de atomen van het waterstofbromidemolecuul aan de buitenste koolstofatomen van een </w:t>
      </w:r>
      <w:proofErr w:type="spellStart"/>
      <w:r w:rsidRPr="005D4464">
        <w:t>isopreenmolecuul</w:t>
      </w:r>
      <w:proofErr w:type="spellEnd"/>
      <w:r w:rsidRPr="005D4464">
        <w:t xml:space="preserve"> gebonden. In dat geval spreekt men van</w:t>
      </w:r>
      <w:r w:rsidR="002F393A">
        <w:br/>
      </w:r>
      <w:r w:rsidRPr="005D4464">
        <w:t xml:space="preserve">1,4-additie. Een voorbeeld van een 1,4-additie van een molecuul waterstofbromide aan een molecuul </w:t>
      </w:r>
      <w:proofErr w:type="spellStart"/>
      <w:r w:rsidRPr="005D4464">
        <w:t>isopreen</w:t>
      </w:r>
      <w:proofErr w:type="spellEnd"/>
      <w:r w:rsidRPr="005D4464">
        <w:t xml:space="preserve"> is hieronder in een reactievergelijking weergegeven:</w:t>
      </w:r>
    </w:p>
    <w:p w:rsidR="00B47E3C" w:rsidRPr="005D4464" w:rsidRDefault="00B47E3C" w:rsidP="005C2D03">
      <w:pPr>
        <w:pStyle w:val="Reactievergelijking"/>
      </w:pPr>
      <w:r>
        <w:object w:dxaOrig="5165" w:dyaOrig="1608">
          <v:shape id="_x0000_i1053" type="#_x0000_t75" style="width:259.2pt;height:79.2pt" o:ole="">
            <v:imagedata r:id="rId11" o:title=""/>
          </v:shape>
          <o:OLEObject Type="Embed" ProgID="ACD.ChemSketch.20" ShapeID="_x0000_i1053" DrawAspect="Content" ObjectID="_1572550682" r:id="rId12"/>
        </w:object>
      </w:r>
    </w:p>
    <w:p w:rsidR="00B47E3C" w:rsidRPr="005D4464" w:rsidRDefault="00B47E3C" w:rsidP="009F35ED">
      <w:pPr>
        <w:pStyle w:val="VraagCE"/>
      </w:pPr>
      <w:r w:rsidRPr="005D4464">
        <w:t xml:space="preserve">3p </w:t>
      </w:r>
      <w:r w:rsidR="009E4461">
        <w:t>1</w:t>
      </w:r>
      <w:r w:rsidRPr="005D4464">
        <w:t xml:space="preserve"> </w:t>
      </w:r>
      <w:r w:rsidRPr="005D4464">
        <w:sym w:font="Wingdings" w:char="F071"/>
      </w:r>
      <w:r w:rsidR="009F35ED">
        <w:tab/>
      </w:r>
      <w:r w:rsidRPr="005D4464">
        <w:t>Geef de systematische naam van stof A.</w:t>
      </w:r>
    </w:p>
    <w:p w:rsidR="00B47E3C" w:rsidRPr="005D4464" w:rsidRDefault="00B47E3C" w:rsidP="005C2D03">
      <w:pPr>
        <w:pStyle w:val="Interlinie"/>
      </w:pPr>
      <w:r w:rsidRPr="005D4464">
        <w:t>Veel stoffen die in de natuur voorkomen, zijn op t</w:t>
      </w:r>
      <w:r w:rsidR="00A05685">
        <w:t>e</w:t>
      </w:r>
      <w:r w:rsidRPr="005D4464">
        <w:t xml:space="preserve"> vatten als producten die zijn ontstaan uit isopreen. Een voorbeeld van zo'n stof is natuurrubber. Men kan zich indenken dat een molecuul natuurrubber is ontstaan door 1,4-polyadditie van isopreenmoleculen.</w:t>
      </w:r>
    </w:p>
    <w:p w:rsidR="00B47E3C" w:rsidRPr="005D4464" w:rsidRDefault="00B47E3C" w:rsidP="009F35ED">
      <w:pPr>
        <w:pStyle w:val="VraagCE"/>
      </w:pPr>
      <w:r w:rsidRPr="005D4464">
        <w:t xml:space="preserve">3p </w:t>
      </w:r>
      <w:r w:rsidR="009E4461">
        <w:t>2</w:t>
      </w:r>
      <w:r w:rsidRPr="005D4464">
        <w:t xml:space="preserve"> </w:t>
      </w:r>
      <w:r w:rsidRPr="005D4464">
        <w:sym w:font="Wingdings" w:char="F071"/>
      </w:r>
      <w:r w:rsidR="009F35ED">
        <w:tab/>
      </w:r>
      <w:r w:rsidRPr="005D4464">
        <w:t xml:space="preserve">Geef de structuurformule van een gedeelte uit het midden van een molecuul natuurrubber. In dit gedeelte moeten drie eenheden </w:t>
      </w:r>
      <w:proofErr w:type="spellStart"/>
      <w:r w:rsidRPr="005D4464">
        <w:t>isopreen</w:t>
      </w:r>
      <w:proofErr w:type="spellEnd"/>
      <w:r w:rsidRPr="005D4464">
        <w:t xml:space="preserve"> voorkomen.</w:t>
      </w:r>
    </w:p>
    <w:p w:rsidR="00B47E3C" w:rsidRPr="005D4464" w:rsidRDefault="00B47E3C" w:rsidP="005C2D03">
      <w:pPr>
        <w:pStyle w:val="Interlinie"/>
      </w:pPr>
      <w:r w:rsidRPr="005D4464">
        <w:t xml:space="preserve">In veel planten komen koolwaterstoffen voor die men terpenen noemt. Terpenen hebben de molecuulformule </w:t>
      </w:r>
      <w:r w:rsidR="009F35ED">
        <w:t>C</w:t>
      </w:r>
      <w:r w:rsidR="00736B89">
        <w:rPr>
          <w:vertAlign w:val="subscript"/>
        </w:rPr>
        <w:t>10</w:t>
      </w:r>
      <w:r w:rsidR="00736B89">
        <w:t>H</w:t>
      </w:r>
      <w:r w:rsidRPr="005D4464">
        <w:rPr>
          <w:vertAlign w:val="subscript"/>
        </w:rPr>
        <w:t>16</w:t>
      </w:r>
      <w:r w:rsidRPr="005D4464">
        <w:t>.</w:t>
      </w:r>
      <w:r w:rsidRPr="005D4464">
        <w:rPr>
          <w:vertAlign w:val="subscript"/>
        </w:rPr>
        <w:t xml:space="preserve"> </w:t>
      </w:r>
      <w:r w:rsidRPr="005D4464">
        <w:t>Men kan zich indenken dat een molecuul van een terpeen is ontstaan door onderlinge additie van twee moleculen isopreen.</w:t>
      </w:r>
    </w:p>
    <w:p w:rsidR="00B47E3C" w:rsidRPr="005D4464" w:rsidRDefault="00B47E3C" w:rsidP="00B47E3C">
      <w:r w:rsidRPr="005D4464">
        <w:t>Een voorbeeld van een terpeen is myrceen.</w:t>
      </w:r>
    </w:p>
    <w:p w:rsidR="00B47E3C" w:rsidRPr="005D4464" w:rsidRDefault="00B47E3C" w:rsidP="00B47E3C">
      <w:r w:rsidRPr="005D4464">
        <w:t xml:space="preserve">Myrceen dient als grondstof voor de bereiding van diverse geurstoffen. Een zo'n geurstof is </w:t>
      </w:r>
      <w:proofErr w:type="spellStart"/>
      <w:r w:rsidRPr="005D4464">
        <w:t>geraniol</w:t>
      </w:r>
      <w:proofErr w:type="spellEnd"/>
      <w:r w:rsidRPr="005D4464">
        <w:t xml:space="preserve">, een stof die naar rozen ruikt. Bij de bereiding van </w:t>
      </w:r>
      <w:proofErr w:type="spellStart"/>
      <w:r w:rsidRPr="005D4464">
        <w:t>geraniol</w:t>
      </w:r>
      <w:proofErr w:type="spellEnd"/>
      <w:r w:rsidRPr="005D4464">
        <w:t xml:space="preserve"> uit myrceen wordt als tussenproduct onder andere </w:t>
      </w:r>
      <w:proofErr w:type="spellStart"/>
      <w:r w:rsidRPr="005D4464">
        <w:t>geranylchloride</w:t>
      </w:r>
      <w:proofErr w:type="spellEnd"/>
      <w:r w:rsidRPr="005D4464">
        <w:t xml:space="preserve"> gevormd.</w:t>
      </w:r>
    </w:p>
    <w:p w:rsidR="00B47E3C" w:rsidRPr="005D4464" w:rsidRDefault="00B47E3C" w:rsidP="00B47E3C">
      <w:r w:rsidRPr="005D4464">
        <w:t xml:space="preserve">De structuurformules van myrceen, </w:t>
      </w:r>
      <w:proofErr w:type="spellStart"/>
      <w:r w:rsidRPr="005D4464">
        <w:t>geranylchloride</w:t>
      </w:r>
      <w:proofErr w:type="spellEnd"/>
      <w:r w:rsidRPr="005D4464">
        <w:t xml:space="preserve"> en </w:t>
      </w:r>
      <w:proofErr w:type="spellStart"/>
      <w:r w:rsidRPr="005D4464">
        <w:t>geraniol</w:t>
      </w:r>
      <w:proofErr w:type="spellEnd"/>
      <w:r w:rsidRPr="005D4464">
        <w:t xml:space="preserve"> zijn als volgt:</w:t>
      </w:r>
    </w:p>
    <w:p w:rsidR="00B47E3C" w:rsidRPr="005D4464" w:rsidRDefault="00B47E3C" w:rsidP="005C2D03">
      <w:pPr>
        <w:pStyle w:val="Reactievergelijking"/>
      </w:pPr>
      <w:r>
        <w:object w:dxaOrig="11362" w:dyaOrig="1473">
          <v:shape id="_x0000_i1054" type="#_x0000_t75" style="width:453.6pt;height:57.6pt" o:ole="">
            <v:imagedata r:id="rId13" o:title=""/>
          </v:shape>
          <o:OLEObject Type="Embed" ProgID="ACD.ChemSketch.20" ShapeID="_x0000_i1054" DrawAspect="Content" ObjectID="_1572550683" r:id="rId14"/>
        </w:object>
      </w:r>
      <w:r w:rsidRPr="005D4464">
        <w:t xml:space="preserve">De omzetting van myrceen tot </w:t>
      </w:r>
      <w:proofErr w:type="spellStart"/>
      <w:r w:rsidRPr="005D4464">
        <w:t>geraniol</w:t>
      </w:r>
      <w:proofErr w:type="spellEnd"/>
      <w:r w:rsidRPr="005D4464">
        <w:t xml:space="preserve"> verloopt in drie stappen.</w:t>
      </w:r>
    </w:p>
    <w:p w:rsidR="00B47E3C" w:rsidRPr="005D4464" w:rsidRDefault="00B47E3C" w:rsidP="005C2D03">
      <w:pPr>
        <w:ind w:left="709" w:hanging="709"/>
      </w:pPr>
      <w:r w:rsidRPr="001C4DCC">
        <w:rPr>
          <w:b/>
          <w:i/>
          <w:sz w:val="20"/>
        </w:rPr>
        <w:t>Stap 1:</w:t>
      </w:r>
      <w:r w:rsidR="005C2D03">
        <w:tab/>
      </w:r>
      <w:r w:rsidRPr="005D4464">
        <w:t xml:space="preserve">Myrceen laat men in de </w:t>
      </w:r>
      <w:proofErr w:type="spellStart"/>
      <w:r w:rsidRPr="005D4464">
        <w:t>molverhouding</w:t>
      </w:r>
      <w:proofErr w:type="spellEnd"/>
      <w:r w:rsidRPr="005D4464">
        <w:t xml:space="preserve"> 1</w:t>
      </w:r>
      <w:r w:rsidR="001C4DCC">
        <w:t> </w:t>
      </w:r>
      <w:r w:rsidRPr="005D4464">
        <w:t>:</w:t>
      </w:r>
      <w:r w:rsidR="001C4DCC">
        <w:t> </w:t>
      </w:r>
      <w:r w:rsidRPr="005D4464">
        <w:t xml:space="preserve">1 met waterstofchloride reageren. Hierbij ontstaat een mengsel van chloriden, waaronder </w:t>
      </w:r>
      <w:proofErr w:type="spellStart"/>
      <w:r w:rsidRPr="005D4464">
        <w:t>geranylchloride</w:t>
      </w:r>
      <w:proofErr w:type="spellEnd"/>
      <w:r w:rsidRPr="005D4464">
        <w:t>.</w:t>
      </w:r>
    </w:p>
    <w:p w:rsidR="00B47E3C" w:rsidRPr="005D4464" w:rsidRDefault="00B47E3C" w:rsidP="005C2D03">
      <w:pPr>
        <w:ind w:left="709" w:hanging="709"/>
      </w:pPr>
      <w:r w:rsidRPr="001C4DCC">
        <w:rPr>
          <w:b/>
          <w:i/>
          <w:sz w:val="20"/>
        </w:rPr>
        <w:t>Stap 2:</w:t>
      </w:r>
      <w:r w:rsidR="005C2D03">
        <w:tab/>
      </w:r>
      <w:r w:rsidRPr="005D4464">
        <w:t xml:space="preserve">Het mengsel van chloriden dat in stap 1 is ontstaan, laat men reageren met </w:t>
      </w:r>
      <w:proofErr w:type="spellStart"/>
      <w:r w:rsidRPr="005D4464">
        <w:t>natriumethanoaat</w:t>
      </w:r>
      <w:proofErr w:type="spellEnd"/>
      <w:r w:rsidRPr="005D4464">
        <w:t xml:space="preserve">. Het </w:t>
      </w:r>
      <w:proofErr w:type="spellStart"/>
      <w:r w:rsidRPr="005D4464">
        <w:t>geranylchloride</w:t>
      </w:r>
      <w:proofErr w:type="spellEnd"/>
      <w:r w:rsidRPr="005D4464">
        <w:t xml:space="preserve"> wordt hierbij omgezet tot </w:t>
      </w:r>
      <w:proofErr w:type="spellStart"/>
      <w:r w:rsidRPr="005D4464">
        <w:t>geranylethanoaat</w:t>
      </w:r>
      <w:proofErr w:type="spellEnd"/>
      <w:r w:rsidRPr="005D4464">
        <w:t xml:space="preserve">, de ester van </w:t>
      </w:r>
      <w:proofErr w:type="spellStart"/>
      <w:r w:rsidRPr="005D4464">
        <w:t>geraniol</w:t>
      </w:r>
      <w:proofErr w:type="spellEnd"/>
      <w:r w:rsidRPr="005D4464">
        <w:t xml:space="preserve"> en </w:t>
      </w:r>
      <w:proofErr w:type="spellStart"/>
      <w:r w:rsidRPr="005D4464">
        <w:t>ethaanzuur</w:t>
      </w:r>
      <w:proofErr w:type="spellEnd"/>
      <w:r w:rsidRPr="005D4464">
        <w:t>.</w:t>
      </w:r>
    </w:p>
    <w:p w:rsidR="00B47E3C" w:rsidRPr="005D4464" w:rsidRDefault="00B47E3C" w:rsidP="005C2D03">
      <w:pPr>
        <w:ind w:left="709" w:hanging="709"/>
      </w:pPr>
      <w:r w:rsidRPr="001C4DCC">
        <w:rPr>
          <w:b/>
          <w:i/>
          <w:sz w:val="20"/>
        </w:rPr>
        <w:t>Stap 3:</w:t>
      </w:r>
      <w:r w:rsidR="005C2D03">
        <w:tab/>
      </w:r>
      <w:r w:rsidRPr="005D4464">
        <w:t xml:space="preserve">Door reactie met een oplossing van een stof X wordt het </w:t>
      </w:r>
      <w:proofErr w:type="spellStart"/>
      <w:r w:rsidRPr="005D4464">
        <w:t>geranylethanoaat</w:t>
      </w:r>
      <w:proofErr w:type="spellEnd"/>
      <w:r w:rsidRPr="005D4464">
        <w:t xml:space="preserve"> omgezet tot </w:t>
      </w:r>
      <w:proofErr w:type="spellStart"/>
      <w:r w:rsidRPr="005D4464">
        <w:t>geraniol</w:t>
      </w:r>
      <w:proofErr w:type="spellEnd"/>
      <w:r w:rsidRPr="005D4464">
        <w:t xml:space="preserve">. Hierbij ontstaat behalve </w:t>
      </w:r>
      <w:proofErr w:type="spellStart"/>
      <w:r w:rsidRPr="005D4464">
        <w:t>geraniol</w:t>
      </w:r>
      <w:proofErr w:type="spellEnd"/>
      <w:r w:rsidRPr="005D4464">
        <w:t xml:space="preserve"> ook opgelost </w:t>
      </w:r>
      <w:proofErr w:type="spellStart"/>
      <w:r w:rsidRPr="005D4464">
        <w:t>natriumethanoaat</w:t>
      </w:r>
      <w:proofErr w:type="spellEnd"/>
      <w:r w:rsidRPr="005D4464">
        <w:t>.</w:t>
      </w:r>
    </w:p>
    <w:p w:rsidR="00B47E3C" w:rsidRPr="005D4464" w:rsidRDefault="00B47E3C" w:rsidP="009F35ED">
      <w:pPr>
        <w:pStyle w:val="VraagCE"/>
      </w:pPr>
      <w:r w:rsidRPr="005D4464">
        <w:t xml:space="preserve">2p </w:t>
      </w:r>
      <w:r w:rsidR="009E4461">
        <w:t>3</w:t>
      </w:r>
      <w:r w:rsidRPr="005D4464">
        <w:t xml:space="preserve"> </w:t>
      </w:r>
      <w:r w:rsidRPr="005D4464">
        <w:sym w:font="Wingdings" w:char="F071"/>
      </w:r>
      <w:r w:rsidR="009F35ED">
        <w:tab/>
      </w:r>
      <w:r w:rsidRPr="005D4464">
        <w:t>Geef de naam van de stof X die in stap 3 wordt gebruikt.</w:t>
      </w:r>
    </w:p>
    <w:p w:rsidR="00B47E3C" w:rsidRPr="005D4464" w:rsidRDefault="00B47E3C" w:rsidP="005C2D03">
      <w:pPr>
        <w:pStyle w:val="VraagCE"/>
      </w:pPr>
      <w:r w:rsidRPr="005D4464">
        <w:t xml:space="preserve">3p </w:t>
      </w:r>
      <w:r w:rsidR="009E4461">
        <w:t>4</w:t>
      </w:r>
      <w:r w:rsidRPr="005D4464">
        <w:t xml:space="preserve"> </w:t>
      </w:r>
      <w:r w:rsidRPr="005D4464">
        <w:sym w:font="Wingdings" w:char="F071"/>
      </w:r>
      <w:r w:rsidR="009F35ED">
        <w:tab/>
      </w:r>
      <w:r w:rsidRPr="005D4464">
        <w:t xml:space="preserve">Geef de reactievergelijking voor de omzetting van </w:t>
      </w:r>
      <w:proofErr w:type="spellStart"/>
      <w:r w:rsidRPr="005D4464">
        <w:t>geranylethanoaat</w:t>
      </w:r>
      <w:proofErr w:type="spellEnd"/>
      <w:r w:rsidRPr="005D4464">
        <w:t xml:space="preserve"> tot </w:t>
      </w:r>
      <w:proofErr w:type="spellStart"/>
      <w:r w:rsidRPr="005D4464">
        <w:t>geraniol</w:t>
      </w:r>
      <w:proofErr w:type="spellEnd"/>
      <w:r w:rsidRPr="005D4464">
        <w:t>. Gebruik</w:t>
      </w:r>
      <w:r w:rsidR="005C2D03">
        <w:t xml:space="preserve"> </w:t>
      </w:r>
      <w:r w:rsidRPr="005D4464">
        <w:t xml:space="preserve">hierin voor </w:t>
      </w:r>
      <w:proofErr w:type="spellStart"/>
      <w:r w:rsidRPr="005D4464">
        <w:t>geraniol</w:t>
      </w:r>
      <w:proofErr w:type="spellEnd"/>
      <w:r w:rsidRPr="005D4464">
        <w:t xml:space="preserve"> de volgende verkorte structuurformule:</w:t>
      </w:r>
      <w:r>
        <w:t xml:space="preserve"> </w:t>
      </w:r>
      <w:r w:rsidR="00856DF7" w:rsidRPr="00E76A7D">
        <w:rPr>
          <w:position w:val="-30"/>
        </w:rPr>
        <w:object w:dxaOrig="225" w:dyaOrig="225">
          <v:shape id="_x0000_i1055" type="#_x0000_t75" style="width:100.8pt;height:50.4pt" o:ole="">
            <v:imagedata r:id="rId15" o:title=""/>
          </v:shape>
          <w:control r:id="rId16" w:name="Object 31" w:shapeid="_x0000_i1055"/>
        </w:object>
      </w:r>
      <w:r>
        <w:t xml:space="preserve"> </w:t>
      </w:r>
      <w:r w:rsidRPr="005D4464">
        <w:t>en voor</w:t>
      </w:r>
      <w:r>
        <w:t xml:space="preserve"> </w:t>
      </w:r>
      <w:proofErr w:type="spellStart"/>
      <w:r w:rsidRPr="005D4464">
        <w:t>geranylethanoaat</w:t>
      </w:r>
      <w:proofErr w:type="spellEnd"/>
      <w:r w:rsidRPr="005D4464">
        <w:t xml:space="preserve"> een vergelijkbare verkorte structuurformule.</w:t>
      </w:r>
    </w:p>
    <w:p w:rsidR="00B47E3C" w:rsidRPr="005D4464" w:rsidRDefault="00B47E3C" w:rsidP="009F35ED">
      <w:pPr>
        <w:pStyle w:val="Interlinie"/>
      </w:pPr>
      <w:r w:rsidRPr="005D4464">
        <w:t>Behalve geraniol ontstaat bij deze bereiding ook de stereo-isomeer van geraniol, nerol. Deze stof ruikt ook naar rozen.</w:t>
      </w:r>
    </w:p>
    <w:p w:rsidR="00B47E3C" w:rsidRPr="005D4464" w:rsidRDefault="00B47E3C" w:rsidP="00B47E3C">
      <w:proofErr w:type="spellStart"/>
      <w:r w:rsidRPr="005D4464">
        <w:t>Nerol</w:t>
      </w:r>
      <w:proofErr w:type="spellEnd"/>
      <w:r w:rsidRPr="005D4464">
        <w:t xml:space="preserve"> wordt ook wel </w:t>
      </w:r>
      <w:r w:rsidRPr="009F35ED">
        <w:rPr>
          <w:i/>
        </w:rPr>
        <w:t>cis</w:t>
      </w:r>
      <w:r w:rsidRPr="005D4464">
        <w:t>-</w:t>
      </w:r>
      <w:proofErr w:type="spellStart"/>
      <w:r w:rsidRPr="005D4464">
        <w:t>geraniol</w:t>
      </w:r>
      <w:proofErr w:type="spellEnd"/>
      <w:r w:rsidRPr="005D4464">
        <w:t xml:space="preserve"> genoemd. De structuurformule van </w:t>
      </w:r>
      <w:proofErr w:type="spellStart"/>
      <w:r w:rsidRPr="005D4464">
        <w:t>nerol</w:t>
      </w:r>
      <w:proofErr w:type="spellEnd"/>
      <w:r w:rsidRPr="005D4464">
        <w:t xml:space="preserve"> is hieronder weergegeven:</w:t>
      </w:r>
    </w:p>
    <w:p w:rsidR="00B47E3C" w:rsidRDefault="00856DF7" w:rsidP="00E3033C">
      <w:pPr>
        <w:pStyle w:val="Bijschrift"/>
      </w:pPr>
      <w:r>
        <w:object w:dxaOrig="225" w:dyaOrig="225">
          <v:shape id="_x0000_i1056" type="#_x0000_t75" style="width:172.8pt;height:86.4pt" o:ole="">
            <v:imagedata r:id="rId17" o:title=""/>
          </v:shape>
          <w:control r:id="rId18" w:name="Object 32" w:shapeid="_x0000_i1056"/>
        </w:object>
      </w:r>
      <w:r w:rsidR="005C2D03">
        <w:br/>
      </w:r>
      <w:r w:rsidR="00B47E3C">
        <w:tab/>
      </w:r>
      <w:proofErr w:type="spellStart"/>
      <w:r w:rsidR="00B47E3C">
        <w:t>n</w:t>
      </w:r>
      <w:r w:rsidR="00B47E3C" w:rsidRPr="005D4464">
        <w:t>erol</w:t>
      </w:r>
      <w:proofErr w:type="spellEnd"/>
    </w:p>
    <w:p w:rsidR="00B47E3C" w:rsidRPr="005D4464" w:rsidRDefault="00B47E3C" w:rsidP="009F35ED">
      <w:pPr>
        <w:pStyle w:val="Interlinie"/>
      </w:pPr>
      <w:r w:rsidRPr="005D4464">
        <w:t>Het ontstaan van nerol kan worden verklaard met behulp van het reactiemechanisme van stap 1. Voor het verloop van stap 1 is het volgende reactiemechanisme voorgesteld.</w:t>
      </w:r>
    </w:p>
    <w:p w:rsidR="00B47E3C" w:rsidRDefault="00B47E3C" w:rsidP="009F35ED">
      <w:pPr>
        <w:pStyle w:val="Interlinie"/>
      </w:pPr>
      <w:r w:rsidRPr="005D4464">
        <w:t>Bij de additie van een waterstofchloridemolecuul aan een molecuul myrceen wordt eerst een H</w:t>
      </w:r>
      <w:r w:rsidRPr="005D4464">
        <w:rPr>
          <w:vertAlign w:val="superscript"/>
        </w:rPr>
        <w:t>+</w:t>
      </w:r>
      <w:r w:rsidRPr="005D4464">
        <w:t xml:space="preserve"> ion aan het myrceenmolecuul gebonden. Daarna wordt aan het ontstane positieve ion een C</w:t>
      </w:r>
      <w:r w:rsidR="00A05685">
        <w:t>l</w:t>
      </w:r>
      <w:r w:rsidRPr="005D4464">
        <w:t xml:space="preserve"> ion gebonden (zie figuur 2).</w:t>
      </w:r>
    </w:p>
    <w:p w:rsidR="00B47E3C" w:rsidRPr="005C2D03" w:rsidRDefault="00B47E3C" w:rsidP="001C4DCC">
      <w:pPr>
        <w:pStyle w:val="Reactievergelijking"/>
      </w:pPr>
      <w:r w:rsidRPr="005C2D03">
        <w:rPr>
          <w:noProof/>
        </w:rPr>
        <w:drawing>
          <wp:inline distT="0" distB="0" distL="0" distR="0">
            <wp:extent cx="5261867" cy="950239"/>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266247" cy="951030"/>
                    </a:xfrm>
                    <a:prstGeom prst="rect">
                      <a:avLst/>
                    </a:prstGeom>
                    <a:noFill/>
                    <a:ln w="9525">
                      <a:noFill/>
                      <a:miter lim="800000"/>
                      <a:headEnd/>
                      <a:tailEnd/>
                    </a:ln>
                  </pic:spPr>
                </pic:pic>
              </a:graphicData>
            </a:graphic>
          </wp:inline>
        </w:drawing>
      </w:r>
      <w:r w:rsidRPr="00E3033C">
        <w:rPr>
          <w:b/>
          <w:i/>
          <w:sz w:val="20"/>
        </w:rPr>
        <w:t>figuur 2</w:t>
      </w:r>
    </w:p>
    <w:p w:rsidR="00B47E3C" w:rsidRPr="005D4464" w:rsidRDefault="00B47E3C" w:rsidP="00B47E3C">
      <w:r w:rsidRPr="005D4464">
        <w:t xml:space="preserve">In deze figuren is met kromme pijlen aangegeven hoe achtereenvolgens het </w:t>
      </w:r>
      <w:r w:rsidR="00736B89">
        <w:rPr>
          <w:iCs/>
        </w:rPr>
        <w:t>H</w:t>
      </w:r>
      <w:r w:rsidRPr="005D4464">
        <w:rPr>
          <w:i/>
          <w:iCs/>
          <w:vertAlign w:val="superscript"/>
        </w:rPr>
        <w:t xml:space="preserve">+ </w:t>
      </w:r>
      <w:r w:rsidRPr="005D4464">
        <w:t>ion en het C</w:t>
      </w:r>
      <w:r w:rsidR="00736B89">
        <w:t>l</w:t>
      </w:r>
      <w:r w:rsidR="00736B89">
        <w:rPr>
          <w:vertAlign w:val="superscript"/>
        </w:rPr>
        <w:sym w:font="Symbol" w:char="F02D"/>
      </w:r>
      <w:r w:rsidRPr="005D4464">
        <w:t xml:space="preserve"> ion worden gebonden en hoe de bindingen in het molecuul veranderen. Voor de structuurformule van myrceen is een verkorte schrijfwijze gebruikt.</w:t>
      </w:r>
    </w:p>
    <w:p w:rsidR="00B47E3C" w:rsidRPr="005D4464" w:rsidRDefault="00B47E3C" w:rsidP="009F35ED">
      <w:pPr>
        <w:pStyle w:val="VraagCE"/>
      </w:pPr>
      <w:r w:rsidRPr="005D4464">
        <w:t xml:space="preserve">2p </w:t>
      </w:r>
      <w:r w:rsidR="009E4461">
        <w:rPr>
          <w:bCs/>
        </w:rPr>
        <w:t>5</w:t>
      </w:r>
      <w:r w:rsidRPr="005D4464">
        <w:rPr>
          <w:bCs/>
        </w:rPr>
        <w:t xml:space="preserve"> </w:t>
      </w:r>
      <w:r w:rsidRPr="005D4464">
        <w:sym w:font="Wingdings" w:char="F071"/>
      </w:r>
      <w:r w:rsidR="009F35ED">
        <w:tab/>
      </w:r>
      <w:r w:rsidRPr="005D4464">
        <w:t xml:space="preserve">Leg uit hoe het ontstaan van </w:t>
      </w:r>
      <w:proofErr w:type="spellStart"/>
      <w:r w:rsidRPr="005D4464">
        <w:t>nerol</w:t>
      </w:r>
      <w:proofErr w:type="spellEnd"/>
      <w:r w:rsidRPr="005D4464">
        <w:t xml:space="preserve"> kan worden verklaard met het hierboven weergegeven reactiemechanisme voor de vorming van </w:t>
      </w:r>
      <w:proofErr w:type="spellStart"/>
      <w:r w:rsidRPr="005D4464">
        <w:t>geranylchloride</w:t>
      </w:r>
      <w:proofErr w:type="spellEnd"/>
      <w:r w:rsidRPr="005D4464">
        <w:t>.</w:t>
      </w:r>
    </w:p>
    <w:p w:rsidR="001A1797" w:rsidRPr="00892A68" w:rsidRDefault="00D143DF" w:rsidP="0022174C">
      <w:pPr>
        <w:pStyle w:val="Kop2"/>
      </w:pPr>
      <w:r>
        <w:rPr>
          <w:noProof/>
        </w:rPr>
        <w:drawing>
          <wp:anchor distT="0" distB="0" distL="114300" distR="114300" simplePos="0" relativeHeight="251660288" behindDoc="0" locked="0" layoutInCell="1" allowOverlap="1" wp14:anchorId="08AC4971" wp14:editId="548A30D1">
            <wp:simplePos x="0" y="0"/>
            <wp:positionH relativeFrom="column">
              <wp:posOffset>-222837</wp:posOffset>
            </wp:positionH>
            <wp:positionV relativeFrom="paragraph">
              <wp:posOffset>414084</wp:posOffset>
            </wp:positionV>
            <wp:extent cx="6198870" cy="609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60960"/>
                    </a:xfrm>
                    <a:prstGeom prst="rect">
                      <a:avLst/>
                    </a:prstGeom>
                    <a:noFill/>
                  </pic:spPr>
                </pic:pic>
              </a:graphicData>
            </a:graphic>
            <wp14:sizeRelH relativeFrom="margin">
              <wp14:pctWidth>0</wp14:pctWidth>
            </wp14:sizeRelH>
            <wp14:sizeRelV relativeFrom="margin">
              <wp14:pctHeight>0</wp14:pctHeight>
            </wp14:sizeRelV>
          </wp:anchor>
        </w:drawing>
      </w:r>
      <w:r w:rsidR="001A1797" w:rsidRPr="00892A68">
        <w:t>PVC verwerken</w:t>
      </w:r>
    </w:p>
    <w:p w:rsidR="001A1797" w:rsidRPr="00892A68" w:rsidRDefault="001A1797" w:rsidP="007B5EE2">
      <w:pPr>
        <w:rPr>
          <w:szCs w:val="22"/>
        </w:rPr>
      </w:pPr>
      <w:r w:rsidRPr="00892A68">
        <w:rPr>
          <w:szCs w:val="22"/>
        </w:rPr>
        <w:t xml:space="preserve">Wanneer PVC wordt verbrand, ontstaan koolstofdioxide, waterdamp en gasvormig waterstofchloride, </w:t>
      </w:r>
      <w:proofErr w:type="spellStart"/>
      <w:r w:rsidRPr="00892A68">
        <w:rPr>
          <w:szCs w:val="22"/>
        </w:rPr>
        <w:t>HC</w:t>
      </w:r>
      <w:r w:rsidR="009F35ED">
        <w:rPr>
          <w:szCs w:val="22"/>
        </w:rPr>
        <w:t>l</w:t>
      </w:r>
      <w:proofErr w:type="spellEnd"/>
      <w:r w:rsidRPr="00892A68">
        <w:rPr>
          <w:szCs w:val="22"/>
        </w:rPr>
        <w:t>.</w:t>
      </w:r>
    </w:p>
    <w:p w:rsidR="001A1797" w:rsidRPr="00892A68" w:rsidRDefault="001A1797" w:rsidP="009F35ED">
      <w:pPr>
        <w:pStyle w:val="VraagCE"/>
      </w:pPr>
      <w:r w:rsidRPr="00892A68">
        <w:t xml:space="preserve">4p 6 </w:t>
      </w:r>
      <w:r w:rsidRPr="00892A68">
        <w:sym w:font="Wingdings" w:char="F071"/>
      </w:r>
      <w:r w:rsidR="009F35ED">
        <w:tab/>
      </w:r>
      <w:r w:rsidRPr="00892A68">
        <w:t>Geef de reactievergelijking van deze verbranding. Noteer PVC hierin als (</w:t>
      </w:r>
      <w:r w:rsidRPr="009E4461">
        <w:t>C</w:t>
      </w:r>
      <w:r w:rsidRPr="009F35ED">
        <w:rPr>
          <w:vertAlign w:val="subscript"/>
        </w:rPr>
        <w:t>2</w:t>
      </w:r>
      <w:r w:rsidRPr="009E4461">
        <w:t>H</w:t>
      </w:r>
      <w:r w:rsidRPr="009F35ED">
        <w:rPr>
          <w:vertAlign w:val="subscript"/>
        </w:rPr>
        <w:t>3</w:t>
      </w:r>
      <w:r w:rsidRPr="009E4461">
        <w:t>C</w:t>
      </w:r>
      <w:r w:rsidR="009F35ED">
        <w:t>l</w:t>
      </w:r>
      <w:r w:rsidRPr="00892A68">
        <w:t>)</w:t>
      </w:r>
      <w:r w:rsidRPr="009F35ED">
        <w:rPr>
          <w:vertAlign w:val="subscript"/>
        </w:rPr>
        <w:t>n</w:t>
      </w:r>
      <w:r w:rsidRPr="00892A68">
        <w:t>.</w:t>
      </w:r>
    </w:p>
    <w:p w:rsidR="001A1797" w:rsidRPr="00892A68" w:rsidRDefault="001A1797" w:rsidP="009F35ED">
      <w:pPr>
        <w:pStyle w:val="Interlinie"/>
      </w:pPr>
      <w:r w:rsidRPr="00892A68">
        <w:t>Verbranden van PVC in vuilverbrandingsinstallaties heeft nadelige gevolgen. Deze nadelige gevolgen hangen onder andere samen met de vorming van HC</w:t>
      </w:r>
      <w:r w:rsidR="009F35ED">
        <w:t>l</w:t>
      </w:r>
      <w:r w:rsidRPr="00892A68">
        <w:t>. PVC niet verbranden, maar storten op vuilstortplaatsen is geen alternatief, omdat PVC niet biologisch afbreekbaar is. Het storten leidt op den duur tot een enorme hoeveelheid afval.</w:t>
      </w:r>
    </w:p>
    <w:p w:rsidR="001A1797" w:rsidRPr="00892A68" w:rsidRDefault="001A1797" w:rsidP="007B5EE2">
      <w:pPr>
        <w:rPr>
          <w:szCs w:val="22"/>
        </w:rPr>
      </w:pPr>
      <w:r w:rsidRPr="00892A68">
        <w:rPr>
          <w:szCs w:val="22"/>
        </w:rPr>
        <w:t xml:space="preserve">Er bestaat nog geen economisch rendabel proces om PVC te recyclen tot bruikbaar nieuw PVC. PVC verbranden en het gevormde </w:t>
      </w:r>
      <w:proofErr w:type="spellStart"/>
      <w:r w:rsidRPr="00892A68">
        <w:rPr>
          <w:szCs w:val="22"/>
        </w:rPr>
        <w:t>HC</w:t>
      </w:r>
      <w:r w:rsidR="009F35ED">
        <w:rPr>
          <w:szCs w:val="22"/>
        </w:rPr>
        <w:t>l</w:t>
      </w:r>
      <w:proofErr w:type="spellEnd"/>
      <w:r w:rsidRPr="00892A68">
        <w:rPr>
          <w:szCs w:val="22"/>
        </w:rPr>
        <w:t xml:space="preserve"> verder verwerken lijkt daarom voorlopig de beste oplossing. In het vervolg van deze opgave komen twee verschillende processen aan de orde waarin PVC wordt verbrand en het gevormde </w:t>
      </w:r>
      <w:proofErr w:type="spellStart"/>
      <w:r w:rsidRPr="00892A68">
        <w:rPr>
          <w:szCs w:val="22"/>
        </w:rPr>
        <w:t>HC</w:t>
      </w:r>
      <w:r w:rsidR="009F35ED">
        <w:rPr>
          <w:szCs w:val="22"/>
        </w:rPr>
        <w:t>l</w:t>
      </w:r>
      <w:proofErr w:type="spellEnd"/>
      <w:r w:rsidRPr="00892A68">
        <w:rPr>
          <w:szCs w:val="22"/>
        </w:rPr>
        <w:t xml:space="preserve"> verder wordt verwerkt.</w:t>
      </w:r>
    </w:p>
    <w:p w:rsidR="00E3033C" w:rsidRDefault="00E3033C">
      <w:pPr>
        <w:rPr>
          <w:b/>
          <w:bCs/>
          <w:i/>
          <w:sz w:val="20"/>
          <w:szCs w:val="20"/>
        </w:rPr>
      </w:pPr>
      <w:r>
        <w:br w:type="page"/>
      </w:r>
    </w:p>
    <w:p w:rsidR="001A1797" w:rsidRPr="003F122E" w:rsidRDefault="001A1797" w:rsidP="00E3033C">
      <w:pPr>
        <w:pStyle w:val="Bijschrift"/>
      </w:pPr>
      <w:r w:rsidRPr="003F122E">
        <w:t>Proces 1</w:t>
      </w:r>
    </w:p>
    <w:p w:rsidR="001A1797" w:rsidRPr="00892A68" w:rsidRDefault="001A1797" w:rsidP="007B5EE2">
      <w:pPr>
        <w:rPr>
          <w:szCs w:val="22"/>
        </w:rPr>
      </w:pPr>
      <w:r w:rsidRPr="00892A68">
        <w:rPr>
          <w:szCs w:val="22"/>
        </w:rPr>
        <w:t xml:space="preserve">Dit reeds lang bestaande proces maakt gebruik van vast koperoxide, </w:t>
      </w:r>
      <w:proofErr w:type="spellStart"/>
      <w:r w:rsidRPr="00892A68">
        <w:rPr>
          <w:szCs w:val="22"/>
        </w:rPr>
        <w:t>CuO</w:t>
      </w:r>
      <w:proofErr w:type="spellEnd"/>
      <w:r w:rsidRPr="00892A68">
        <w:rPr>
          <w:szCs w:val="22"/>
        </w:rPr>
        <w:t xml:space="preserve">. In een reactor laat men </w:t>
      </w:r>
      <w:proofErr w:type="spellStart"/>
      <w:r w:rsidRPr="00892A68">
        <w:rPr>
          <w:szCs w:val="22"/>
        </w:rPr>
        <w:t>H</w:t>
      </w:r>
      <w:r w:rsidR="009F35ED">
        <w:rPr>
          <w:szCs w:val="22"/>
        </w:rPr>
        <w:t>Cl</w:t>
      </w:r>
      <w:proofErr w:type="spellEnd"/>
      <w:r w:rsidRPr="00892A68">
        <w:rPr>
          <w:szCs w:val="22"/>
        </w:rPr>
        <w:t xml:space="preserve"> bij 400 °C met </w:t>
      </w:r>
      <w:proofErr w:type="spellStart"/>
      <w:r w:rsidRPr="00892A68">
        <w:rPr>
          <w:szCs w:val="22"/>
        </w:rPr>
        <w:t>CuO</w:t>
      </w:r>
      <w:proofErr w:type="spellEnd"/>
      <w:r w:rsidRPr="00892A68">
        <w:rPr>
          <w:szCs w:val="22"/>
        </w:rPr>
        <w:t xml:space="preserve"> reageren. Bij deze reactie ontstaan onder andere waterdamp en chloorgas. De vergelijking van de reactie is:</w:t>
      </w:r>
    </w:p>
    <w:p w:rsidR="001A1797" w:rsidRPr="008B3A8F" w:rsidRDefault="001A1797" w:rsidP="00AC7525">
      <w:pPr>
        <w:pStyle w:val="Reactievergelijking"/>
        <w:rPr>
          <w:lang w:val="it-IT"/>
        </w:rPr>
      </w:pPr>
      <w:r w:rsidRPr="008B3A8F">
        <w:rPr>
          <w:lang w:val="it-IT"/>
        </w:rPr>
        <w:t>2 CuO + 4 H</w:t>
      </w:r>
      <w:r w:rsidR="009F35ED" w:rsidRPr="008B3A8F">
        <w:rPr>
          <w:lang w:val="it-IT"/>
        </w:rPr>
        <w:t>Cl</w:t>
      </w:r>
      <w:r w:rsidRPr="008B3A8F">
        <w:rPr>
          <w:lang w:val="it-IT"/>
        </w:rPr>
        <w:t xml:space="preserve"> </w:t>
      </w:r>
      <w:r w:rsidR="00AC7525">
        <w:sym w:font="Symbol" w:char="F0AE"/>
      </w:r>
      <w:r w:rsidRPr="008B3A8F">
        <w:rPr>
          <w:lang w:val="it-IT"/>
        </w:rPr>
        <w:t xml:space="preserve"> 2 CuCl + 2 H</w:t>
      </w:r>
      <w:r w:rsidRPr="008B3A8F">
        <w:rPr>
          <w:vertAlign w:val="subscript"/>
          <w:lang w:val="it-IT"/>
        </w:rPr>
        <w:t>2</w:t>
      </w:r>
      <w:r w:rsidRPr="008B3A8F">
        <w:rPr>
          <w:lang w:val="it-IT"/>
        </w:rPr>
        <w:t xml:space="preserve">O + </w:t>
      </w:r>
      <w:r w:rsidR="009F35ED" w:rsidRPr="008B3A8F">
        <w:rPr>
          <w:lang w:val="it-IT"/>
        </w:rPr>
        <w:t>Cl</w:t>
      </w:r>
      <w:r w:rsidRPr="008B3A8F">
        <w:rPr>
          <w:vertAlign w:val="subscript"/>
          <w:lang w:val="it-IT"/>
        </w:rPr>
        <w:t>2</w:t>
      </w:r>
      <w:r w:rsidRPr="008B3A8F">
        <w:rPr>
          <w:lang w:val="it-IT"/>
        </w:rPr>
        <w:tab/>
        <w:t>(reactie 1)</w:t>
      </w:r>
    </w:p>
    <w:p w:rsidR="001A1797" w:rsidRPr="00892A68" w:rsidRDefault="001A1797" w:rsidP="007B5EE2">
      <w:pPr>
        <w:rPr>
          <w:szCs w:val="22"/>
        </w:rPr>
      </w:pPr>
      <w:r w:rsidRPr="00892A68">
        <w:rPr>
          <w:szCs w:val="22"/>
        </w:rPr>
        <w:t xml:space="preserve">Wanneer het grootste gedeelte van het </w:t>
      </w:r>
      <w:proofErr w:type="spellStart"/>
      <w:r w:rsidRPr="00892A68">
        <w:rPr>
          <w:szCs w:val="22"/>
        </w:rPr>
        <w:t>CuO</w:t>
      </w:r>
      <w:proofErr w:type="spellEnd"/>
      <w:r w:rsidRPr="00892A68">
        <w:rPr>
          <w:szCs w:val="22"/>
        </w:rPr>
        <w:t xml:space="preserve"> is omgezet, wordt het inleiden van </w:t>
      </w:r>
      <w:proofErr w:type="spellStart"/>
      <w:r w:rsidRPr="00892A68">
        <w:rPr>
          <w:szCs w:val="22"/>
        </w:rPr>
        <w:t>H</w:t>
      </w:r>
      <w:r w:rsidR="009F35ED">
        <w:rPr>
          <w:szCs w:val="22"/>
        </w:rPr>
        <w:t>Cl</w:t>
      </w:r>
      <w:proofErr w:type="spellEnd"/>
      <w:r w:rsidRPr="00892A68">
        <w:rPr>
          <w:szCs w:val="22"/>
        </w:rPr>
        <w:t xml:space="preserve"> gestopt en wordt lucht in de reactorruimte geleid. Bij de reactie die dan plaatsvindt, ontstaat weer </w:t>
      </w:r>
      <w:proofErr w:type="spellStart"/>
      <w:r w:rsidRPr="00892A68">
        <w:rPr>
          <w:szCs w:val="22"/>
        </w:rPr>
        <w:t>CuO</w:t>
      </w:r>
      <w:proofErr w:type="spellEnd"/>
      <w:r w:rsidRPr="00892A68">
        <w:rPr>
          <w:szCs w:val="22"/>
        </w:rPr>
        <w:t>. Tevens ontstaat chloorgas. De reactievergelijking is:</w:t>
      </w:r>
    </w:p>
    <w:p w:rsidR="00AC7525" w:rsidRDefault="001A1797" w:rsidP="00AC7525">
      <w:pPr>
        <w:pStyle w:val="Reactievergelijking"/>
      </w:pPr>
      <w:r w:rsidRPr="00892A68">
        <w:t xml:space="preserve">2 </w:t>
      </w:r>
      <w:proofErr w:type="spellStart"/>
      <w:r w:rsidRPr="00892A68">
        <w:t>CuCl</w:t>
      </w:r>
      <w:proofErr w:type="spellEnd"/>
      <w:r w:rsidRPr="00892A68">
        <w:t xml:space="preserve"> + </w:t>
      </w:r>
      <w:r w:rsidR="00AC7525">
        <w:t>O</w:t>
      </w:r>
      <w:r w:rsidRPr="00892A68">
        <w:rPr>
          <w:vertAlign w:val="subscript"/>
        </w:rPr>
        <w:t>2</w:t>
      </w:r>
      <w:r w:rsidRPr="00892A68">
        <w:t xml:space="preserve"> </w:t>
      </w:r>
      <w:r w:rsidR="002F393A">
        <w:sym w:font="Symbol" w:char="F0AE"/>
      </w:r>
      <w:r w:rsidRPr="00892A68">
        <w:t xml:space="preserve"> 2 </w:t>
      </w:r>
      <w:proofErr w:type="spellStart"/>
      <w:r w:rsidRPr="00892A68">
        <w:t>CuO</w:t>
      </w:r>
      <w:proofErr w:type="spellEnd"/>
      <w:r w:rsidRPr="00892A68">
        <w:t xml:space="preserve"> + </w:t>
      </w:r>
      <w:r w:rsidR="009F35ED">
        <w:t>Cl</w:t>
      </w:r>
      <w:r w:rsidRPr="00892A68">
        <w:rPr>
          <w:vertAlign w:val="subscript"/>
        </w:rPr>
        <w:t>2</w:t>
      </w:r>
      <w:r w:rsidRPr="00892A68">
        <w:tab/>
        <w:t>(reactie 2)</w:t>
      </w:r>
    </w:p>
    <w:p w:rsidR="001A1797" w:rsidRPr="00892A68" w:rsidRDefault="001A1797" w:rsidP="00AC7525">
      <w:pPr>
        <w:pStyle w:val="Reactievergelijking"/>
      </w:pPr>
      <w:r w:rsidRPr="00892A68">
        <w:t xml:space="preserve">Reactie 2 is een redoxreactie, waarbij </w:t>
      </w:r>
      <w:proofErr w:type="spellStart"/>
      <w:r w:rsidRPr="00892A68">
        <w:t>CuCl</w:t>
      </w:r>
      <w:proofErr w:type="spellEnd"/>
      <w:r w:rsidRPr="00892A68">
        <w:t xml:space="preserve"> als reductor optreedt.</w:t>
      </w:r>
    </w:p>
    <w:p w:rsidR="001A1797" w:rsidRPr="00892A68" w:rsidRDefault="001A1797" w:rsidP="009F35ED">
      <w:pPr>
        <w:pStyle w:val="VraagCE"/>
      </w:pPr>
      <w:r w:rsidRPr="00892A68">
        <w:t xml:space="preserve">3p 7 </w:t>
      </w:r>
      <w:r w:rsidRPr="00892A68">
        <w:sym w:font="Wingdings" w:char="F071"/>
      </w:r>
      <w:r w:rsidR="009F35ED">
        <w:tab/>
      </w:r>
      <w:r w:rsidRPr="00892A68">
        <w:t xml:space="preserve">Leg uit welke deeltjes uit </w:t>
      </w:r>
      <w:proofErr w:type="spellStart"/>
      <w:r w:rsidRPr="00892A68">
        <w:t>CuCl</w:t>
      </w:r>
      <w:proofErr w:type="spellEnd"/>
      <w:r w:rsidRPr="00892A68">
        <w:t xml:space="preserve"> (de koperdeeltjes of de chloordeeltjes of beide soorten deeltjes) bij deze reactie als reductor optreden. Verwerk in je uitleg de</w:t>
      </w:r>
    </w:p>
    <w:p w:rsidR="001A1797" w:rsidRPr="00892A68" w:rsidRDefault="001A1797" w:rsidP="007B5EE2">
      <w:pPr>
        <w:rPr>
          <w:szCs w:val="22"/>
        </w:rPr>
      </w:pPr>
      <w:r w:rsidRPr="00892A68">
        <w:rPr>
          <w:szCs w:val="22"/>
        </w:rPr>
        <w:t>ladingsverandering(en) van de deeltjes.</w:t>
      </w:r>
    </w:p>
    <w:p w:rsidR="001A1797" w:rsidRPr="00892A68" w:rsidRDefault="001A1797" w:rsidP="00AC7525">
      <w:pPr>
        <w:pStyle w:val="Interlinie"/>
      </w:pPr>
      <w:r w:rsidRPr="00892A68">
        <w:t>Het was voor het ontwikkelen van het proces onder andere van belang om te weten of het totale proces (reactie 1 gevolgd door reactie 2) exotherm dan wel endotherm is. Dit kan worden nagegaan door met behulp van vormingswarmten het warmte-effect te berekenen voor deze omzetting van vier mol H</w:t>
      </w:r>
      <w:r w:rsidR="009F35ED">
        <w:t>Cl</w:t>
      </w:r>
      <w:r w:rsidRPr="00892A68">
        <w:t xml:space="preserve"> tot 2 mol </w:t>
      </w:r>
      <w:r w:rsidR="009F35ED">
        <w:t>Cl</w:t>
      </w:r>
      <w:r w:rsidRPr="00892A68">
        <w:rPr>
          <w:vertAlign w:val="subscript"/>
        </w:rPr>
        <w:t>2</w:t>
      </w:r>
      <w:r w:rsidRPr="00892A68">
        <w:t>. Voor deze berekening zijn de vormingswarmten van CuCl en CuO niet nodig.</w:t>
      </w:r>
    </w:p>
    <w:p w:rsidR="001A1797" w:rsidRPr="00892A68" w:rsidRDefault="001A1797" w:rsidP="009F35ED">
      <w:pPr>
        <w:pStyle w:val="VraagCE"/>
      </w:pPr>
      <w:r w:rsidRPr="00892A68">
        <w:t xml:space="preserve">2p 8 </w:t>
      </w:r>
      <w:r w:rsidRPr="00892A68">
        <w:sym w:font="Wingdings" w:char="F071"/>
      </w:r>
      <w:r w:rsidR="009F35ED">
        <w:tab/>
      </w:r>
      <w:r w:rsidRPr="00892A68">
        <w:t xml:space="preserve">Leg uit dat voor bovengenoemde berekening de vormingswarmten van </w:t>
      </w:r>
      <w:proofErr w:type="spellStart"/>
      <w:r w:rsidRPr="00892A68">
        <w:t>CuCl</w:t>
      </w:r>
      <w:proofErr w:type="spellEnd"/>
      <w:r w:rsidRPr="00892A68">
        <w:t xml:space="preserve"> en </w:t>
      </w:r>
      <w:proofErr w:type="spellStart"/>
      <w:r w:rsidRPr="00892A68">
        <w:t>CuO</w:t>
      </w:r>
      <w:proofErr w:type="spellEnd"/>
      <w:r w:rsidRPr="00892A68">
        <w:t xml:space="preserve"> niet nodig zijn.</w:t>
      </w:r>
    </w:p>
    <w:p w:rsidR="001A1797" w:rsidRPr="00E3033C" w:rsidRDefault="001A1797" w:rsidP="00E3033C">
      <w:pPr>
        <w:pStyle w:val="Bijschrift"/>
      </w:pPr>
      <w:r w:rsidRPr="00892A68">
        <w:t>Proces 2</w:t>
      </w:r>
    </w:p>
    <w:p w:rsidR="001A1797" w:rsidRPr="00892A68" w:rsidRDefault="001A1797" w:rsidP="007B5EE2">
      <w:pPr>
        <w:rPr>
          <w:szCs w:val="22"/>
        </w:rPr>
      </w:pPr>
      <w:r w:rsidRPr="00892A68">
        <w:rPr>
          <w:szCs w:val="22"/>
        </w:rPr>
        <w:t xml:space="preserve">Bij dit proces om PVC te verwerken, wordt het gevormde </w:t>
      </w:r>
      <w:proofErr w:type="spellStart"/>
      <w:r w:rsidRPr="00892A68">
        <w:rPr>
          <w:szCs w:val="22"/>
        </w:rPr>
        <w:t>H</w:t>
      </w:r>
      <w:r w:rsidR="009F35ED">
        <w:rPr>
          <w:szCs w:val="22"/>
        </w:rPr>
        <w:t>Cl</w:t>
      </w:r>
      <w:proofErr w:type="spellEnd"/>
      <w:r w:rsidRPr="00892A68">
        <w:rPr>
          <w:szCs w:val="22"/>
        </w:rPr>
        <w:t xml:space="preserve"> opgelost in water. Het gevormde zoutzuur wordt vervolgens </w:t>
      </w:r>
      <w:r w:rsidR="00AC7525" w:rsidRPr="00892A68">
        <w:rPr>
          <w:szCs w:val="22"/>
        </w:rPr>
        <w:t>geëlektrolyseerd</w:t>
      </w:r>
      <w:r w:rsidRPr="00892A68">
        <w:rPr>
          <w:szCs w:val="22"/>
        </w:rPr>
        <w:t>. In dit continue proces worden drie ruimtes gebruikt: een verbrandingsruimte V, een zogenoemde absorptietoren A en een elektrolyseruimte E. In het vervolg van deze opgave wordt ervan uitgegaan dat in de elektrolyseruimte alle opgeloste waterstofchloride wordt omgezet.</w:t>
      </w:r>
    </w:p>
    <w:p w:rsidR="001A1797" w:rsidRPr="00892A68" w:rsidRDefault="001A1797" w:rsidP="007B5EE2">
      <w:pPr>
        <w:rPr>
          <w:szCs w:val="22"/>
        </w:rPr>
      </w:pPr>
      <w:r w:rsidRPr="00892A68">
        <w:rPr>
          <w:szCs w:val="22"/>
        </w:rPr>
        <w:t>PVC wordt in de verbrandingsruimte verbrand met ingeblazen lucht. De niet verbrande, verkoolde, vaste bestanddelen (slakken) worden afgevoerd. De gasvormige producten en de afgewerkte lucht worden naar de absorptietoren gevoerd.</w:t>
      </w:r>
    </w:p>
    <w:p w:rsidR="001A1797" w:rsidRPr="00892A68" w:rsidRDefault="001A1797" w:rsidP="007B5EE2">
      <w:pPr>
        <w:rPr>
          <w:szCs w:val="22"/>
        </w:rPr>
      </w:pPr>
      <w:r w:rsidRPr="00892A68">
        <w:rPr>
          <w:szCs w:val="22"/>
        </w:rPr>
        <w:t>Het hete gasmengsel uit de reactieruimte wordt onder in de absorptietoren geleid. Van boven stroomt koud water als een douche naar beneden. Het waterstofchloride lost op in het water. Daarbij ontstaat zoutzuur. Dit zoutzuur wordt naar de elektrolyseruimte gevoerd.</w:t>
      </w:r>
    </w:p>
    <w:p w:rsidR="001A1797" w:rsidRPr="00892A68" w:rsidRDefault="001A1797" w:rsidP="007B5EE2">
      <w:pPr>
        <w:rPr>
          <w:szCs w:val="22"/>
        </w:rPr>
      </w:pPr>
      <w:r w:rsidRPr="00892A68">
        <w:rPr>
          <w:szCs w:val="22"/>
        </w:rPr>
        <w:t xml:space="preserve">Door de hoge temperatuur van het gasmengsel verdampt er wat water. Dit wordt samen met </w:t>
      </w:r>
      <w:r w:rsidR="00E3033C">
        <w:rPr>
          <w:szCs w:val="22"/>
        </w:rPr>
        <w:t>het</w:t>
      </w:r>
      <w:r w:rsidRPr="00892A68">
        <w:rPr>
          <w:szCs w:val="22"/>
        </w:rPr>
        <w:t xml:space="preserve"> koolstofdioxide en de afgewerkte lucht aan de bovenkant van de absorptietoren afgevoerd.</w:t>
      </w:r>
    </w:p>
    <w:p w:rsidR="001A1797" w:rsidRPr="00892A68" w:rsidRDefault="001A1797" w:rsidP="007B5EE2">
      <w:pPr>
        <w:rPr>
          <w:szCs w:val="22"/>
        </w:rPr>
      </w:pPr>
      <w:r w:rsidRPr="00892A68">
        <w:rPr>
          <w:szCs w:val="22"/>
        </w:rPr>
        <w:t>In de elektrolyseruimte ontstaat aan de negatieve elektrode waterstof en aan de positieve elektrode chloor:</w:t>
      </w:r>
    </w:p>
    <w:p w:rsidR="001A1797" w:rsidRPr="00892A68" w:rsidRDefault="001A1797" w:rsidP="00AC7525">
      <w:pPr>
        <w:pStyle w:val="Reactievergelijking"/>
      </w:pPr>
      <w:r w:rsidRPr="00892A68">
        <w:t>2 H</w:t>
      </w:r>
      <w:r w:rsidRPr="00892A68">
        <w:rPr>
          <w:vertAlign w:val="superscript"/>
        </w:rPr>
        <w:t>+</w:t>
      </w:r>
      <w:r w:rsidRPr="00892A68">
        <w:t xml:space="preserve"> + 2e</w:t>
      </w:r>
      <w:r w:rsidR="00AC7525">
        <w:rPr>
          <w:vertAlign w:val="superscript"/>
        </w:rPr>
        <w:sym w:font="Symbol" w:char="F02D"/>
      </w:r>
      <w:r w:rsidRPr="00892A68">
        <w:t xml:space="preserve"> </w:t>
      </w:r>
      <w:r w:rsidR="002F393A">
        <w:sym w:font="Symbol" w:char="F0AE"/>
      </w:r>
      <w:r w:rsidRPr="00892A68">
        <w:t xml:space="preserve"> H</w:t>
      </w:r>
      <w:r w:rsidRPr="00AC7525">
        <w:rPr>
          <w:vertAlign w:val="subscript"/>
        </w:rPr>
        <w:t>2</w:t>
      </w:r>
      <w:r w:rsidR="00AC7525">
        <w:br/>
      </w:r>
      <w:r w:rsidRPr="00892A68">
        <w:t>2</w:t>
      </w:r>
      <w:r w:rsidR="009F35ED">
        <w:t>Cl</w:t>
      </w:r>
      <w:r w:rsidR="009F35ED" w:rsidRPr="009F35ED">
        <w:rPr>
          <w:rFonts w:ascii="Symbol" w:hAnsi="Symbol"/>
          <w:vertAlign w:val="superscript"/>
        </w:rPr>
        <w:t></w:t>
      </w:r>
      <w:r w:rsidRPr="00892A68">
        <w:t xml:space="preserve"> </w:t>
      </w:r>
      <w:r w:rsidR="00AC7525">
        <w:sym w:font="Symbol" w:char="F0AE"/>
      </w:r>
      <w:r w:rsidRPr="00892A68">
        <w:t xml:space="preserve"> </w:t>
      </w:r>
      <w:r w:rsidR="009F35ED">
        <w:t>Cl</w:t>
      </w:r>
      <w:r w:rsidRPr="00892A68">
        <w:rPr>
          <w:vertAlign w:val="subscript"/>
        </w:rPr>
        <w:t>2</w:t>
      </w:r>
      <w:r w:rsidRPr="00892A68">
        <w:t xml:space="preserve"> + 2 e</w:t>
      </w:r>
      <w:r w:rsidR="00AC7525">
        <w:rPr>
          <w:vertAlign w:val="superscript"/>
        </w:rPr>
        <w:sym w:font="Symbol" w:char="F02D"/>
      </w:r>
    </w:p>
    <w:p w:rsidR="001A1797" w:rsidRPr="00892A68" w:rsidRDefault="001A1797" w:rsidP="007B5EE2">
      <w:pPr>
        <w:rPr>
          <w:szCs w:val="22"/>
        </w:rPr>
      </w:pPr>
      <w:r w:rsidRPr="00892A68">
        <w:rPr>
          <w:szCs w:val="22"/>
        </w:rPr>
        <w:t>Waterstof en chloor worden gescheiden van elkaar uit de elektrolyseruimte afgevoerd. Uit de elektrolyseruimte wordt water teruggevoerd naar de absorptietoren.</w:t>
      </w:r>
    </w:p>
    <w:p w:rsidR="00E3033C" w:rsidRDefault="00E3033C">
      <w:pPr>
        <w:rPr>
          <w:szCs w:val="20"/>
          <w:lang w:val="nl"/>
        </w:rPr>
      </w:pPr>
      <w:r>
        <w:br w:type="page"/>
      </w:r>
    </w:p>
    <w:p w:rsidR="001A1797" w:rsidRPr="00892A68" w:rsidRDefault="001A1797" w:rsidP="00AC7525">
      <w:pPr>
        <w:pStyle w:val="Interlinie"/>
      </w:pPr>
      <w:r w:rsidRPr="00892A68">
        <w:t>Dit continue proces kan worden weergegeven met een blokschema. Hieronder zijn twee blokschema's getekend die proces 2 zouden kunnen weergeven.</w:t>
      </w:r>
    </w:p>
    <w:p w:rsidR="00AC7525" w:rsidRDefault="009E4461" w:rsidP="00AC7525">
      <w:pPr>
        <w:keepNext/>
      </w:pPr>
      <w:r>
        <w:rPr>
          <w:bCs/>
          <w:noProof/>
          <w:szCs w:val="22"/>
        </w:rPr>
        <w:drawing>
          <wp:inline distT="0" distB="0" distL="0" distR="0">
            <wp:extent cx="5291455" cy="1684655"/>
            <wp:effectExtent l="19050" t="0" r="4445" b="0"/>
            <wp:docPr id="485" name="Afbeelding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0" cstate="print"/>
                    <a:srcRect/>
                    <a:stretch>
                      <a:fillRect/>
                    </a:stretch>
                  </pic:blipFill>
                  <pic:spPr bwMode="auto">
                    <a:xfrm>
                      <a:off x="0" y="0"/>
                      <a:ext cx="5291455" cy="1684655"/>
                    </a:xfrm>
                    <a:prstGeom prst="rect">
                      <a:avLst/>
                    </a:prstGeom>
                    <a:noFill/>
                    <a:ln w="9525">
                      <a:noFill/>
                      <a:miter lim="800000"/>
                      <a:headEnd/>
                      <a:tailEnd/>
                    </a:ln>
                  </pic:spPr>
                </pic:pic>
              </a:graphicData>
            </a:graphic>
          </wp:inline>
        </w:drawing>
      </w:r>
    </w:p>
    <w:p w:rsidR="009E4461" w:rsidRDefault="00AC7525" w:rsidP="00E3033C">
      <w:pPr>
        <w:pStyle w:val="Bijschrift"/>
        <w:rPr>
          <w:szCs w:val="22"/>
        </w:rPr>
      </w:pPr>
      <w:r>
        <w:t xml:space="preserve">blokschema </w:t>
      </w:r>
      <w:fldSimple w:instr=" SEQ blokschema \* ARABIC ">
        <w:r w:rsidR="00BC4974">
          <w:rPr>
            <w:noProof/>
          </w:rPr>
          <w:t>1</w:t>
        </w:r>
      </w:fldSimple>
    </w:p>
    <w:p w:rsidR="00AC7525" w:rsidRDefault="009E4461" w:rsidP="00AC7525">
      <w:pPr>
        <w:keepNext/>
      </w:pPr>
      <w:r>
        <w:rPr>
          <w:bCs/>
          <w:noProof/>
          <w:szCs w:val="22"/>
        </w:rPr>
        <w:drawing>
          <wp:inline distT="0" distB="0" distL="0" distR="0">
            <wp:extent cx="5250180" cy="1900555"/>
            <wp:effectExtent l="19050" t="0" r="7620" b="0"/>
            <wp:docPr id="486" name="Afbeelding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1" cstate="print"/>
                    <a:srcRect/>
                    <a:stretch>
                      <a:fillRect/>
                    </a:stretch>
                  </pic:blipFill>
                  <pic:spPr bwMode="auto">
                    <a:xfrm>
                      <a:off x="0" y="0"/>
                      <a:ext cx="5250180" cy="1900555"/>
                    </a:xfrm>
                    <a:prstGeom prst="rect">
                      <a:avLst/>
                    </a:prstGeom>
                    <a:noFill/>
                    <a:ln w="9525">
                      <a:noFill/>
                      <a:miter lim="800000"/>
                      <a:headEnd/>
                      <a:tailEnd/>
                    </a:ln>
                  </pic:spPr>
                </pic:pic>
              </a:graphicData>
            </a:graphic>
          </wp:inline>
        </w:drawing>
      </w:r>
    </w:p>
    <w:p w:rsidR="009E4461" w:rsidRDefault="00AC7525" w:rsidP="00E3033C">
      <w:pPr>
        <w:pStyle w:val="Bijschrift"/>
        <w:rPr>
          <w:szCs w:val="22"/>
        </w:rPr>
      </w:pPr>
      <w:r>
        <w:t xml:space="preserve">blokschema </w:t>
      </w:r>
      <w:fldSimple w:instr=" SEQ blokschema \* ARABIC ">
        <w:r w:rsidR="00BC4974">
          <w:rPr>
            <w:noProof/>
          </w:rPr>
          <w:t>2</w:t>
        </w:r>
      </w:fldSimple>
    </w:p>
    <w:p w:rsidR="001A1797" w:rsidRPr="00892A68" w:rsidRDefault="001A1797" w:rsidP="009F35ED">
      <w:pPr>
        <w:pStyle w:val="VraagCE"/>
      </w:pPr>
      <w:r w:rsidRPr="00892A68">
        <w:t xml:space="preserve">3p </w:t>
      </w:r>
      <w:r w:rsidR="00A05685">
        <w:rPr>
          <w:bCs/>
        </w:rPr>
        <w:t>9</w:t>
      </w:r>
      <w:r w:rsidRPr="00892A68">
        <w:rPr>
          <w:bCs/>
        </w:rPr>
        <w:t xml:space="preserve"> </w:t>
      </w:r>
      <w:r w:rsidRPr="00892A68">
        <w:sym w:font="Wingdings" w:char="F071"/>
      </w:r>
      <w:r w:rsidR="009F35ED">
        <w:tab/>
      </w:r>
      <w:r w:rsidRPr="00892A68">
        <w:t>Leg voor elk van beide blokschema's uit of dit een juiste weergave van het proces kan zijn.</w:t>
      </w:r>
    </w:p>
    <w:p w:rsidR="001A1797" w:rsidRPr="00892A68" w:rsidRDefault="001A1797" w:rsidP="005C2D03">
      <w:pPr>
        <w:pStyle w:val="Interlinie"/>
      </w:pPr>
      <w:r w:rsidRPr="00892A68">
        <w:t>In de installatie die volgens proces 2 werkt, kan per jaar een hoeveelheid afval worden verwerkt waarin 9,2</w:t>
      </w:r>
      <w:r w:rsidR="00176AE1">
        <w:sym w:font="Symbol" w:char="F0D7"/>
      </w:r>
      <w:r w:rsidRPr="00892A68">
        <w:t>10</w:t>
      </w:r>
      <w:r w:rsidRPr="00892A68">
        <w:rPr>
          <w:vertAlign w:val="superscript"/>
        </w:rPr>
        <w:t>3</w:t>
      </w:r>
      <w:r w:rsidRPr="00892A68">
        <w:t xml:space="preserve"> ton PVC aanwezig is. De installatie is gedurende een jaar 8,3</w:t>
      </w:r>
      <w:r w:rsidRPr="00892A68">
        <w:rPr>
          <w:vertAlign w:val="superscript"/>
        </w:rPr>
        <w:t>.</w:t>
      </w:r>
      <w:r w:rsidRPr="00892A68">
        <w:t>10</w:t>
      </w:r>
      <w:r w:rsidRPr="00892A68">
        <w:rPr>
          <w:vertAlign w:val="superscript"/>
        </w:rPr>
        <w:t>3</w:t>
      </w:r>
      <w:r w:rsidRPr="00892A68">
        <w:t xml:space="preserve"> uur in bedrijf.</w:t>
      </w:r>
    </w:p>
    <w:p w:rsidR="001A1797" w:rsidRPr="00892A68" w:rsidRDefault="001A1797" w:rsidP="009F35ED">
      <w:pPr>
        <w:pStyle w:val="VraagCE"/>
      </w:pPr>
      <w:r w:rsidRPr="00892A68">
        <w:rPr>
          <w:bCs/>
        </w:rPr>
        <w:t>2p 1</w:t>
      </w:r>
      <w:r w:rsidR="00A05685">
        <w:rPr>
          <w:bCs/>
        </w:rPr>
        <w:t>0</w:t>
      </w:r>
      <w:r w:rsidRPr="00892A68">
        <w:rPr>
          <w:bCs/>
        </w:rPr>
        <w:t xml:space="preserve"> </w:t>
      </w:r>
      <w:r w:rsidRPr="00892A68">
        <w:sym w:font="Wingdings" w:char="F071"/>
      </w:r>
      <w:r w:rsidR="009F35ED">
        <w:tab/>
      </w:r>
      <w:r w:rsidRPr="00892A68">
        <w:t>Bereken hoeveel ton chloorgas maximaal uit 9,2</w:t>
      </w:r>
      <w:r w:rsidR="00176AE1">
        <w:sym w:font="Symbol" w:char="F0D7"/>
      </w:r>
      <w:r w:rsidRPr="00892A68">
        <w:t>10</w:t>
      </w:r>
      <w:r w:rsidRPr="00892A68">
        <w:rPr>
          <w:vertAlign w:val="superscript"/>
        </w:rPr>
        <w:t>3</w:t>
      </w:r>
      <w:r w:rsidRPr="00892A68">
        <w:t xml:space="preserve"> ton PVC kan worden verkregen (een ton is 10</w:t>
      </w:r>
      <w:r w:rsidRPr="00892A68">
        <w:rPr>
          <w:vertAlign w:val="superscript"/>
        </w:rPr>
        <w:t>3</w:t>
      </w:r>
      <w:r w:rsidR="00DE3476">
        <w:t> </w:t>
      </w:r>
      <w:r w:rsidRPr="00892A68">
        <w:t>kg).</w:t>
      </w:r>
    </w:p>
    <w:p w:rsidR="001A1797" w:rsidRPr="00892A68" w:rsidRDefault="001A1797" w:rsidP="009F35ED">
      <w:pPr>
        <w:pStyle w:val="VraagCE"/>
        <w:rPr>
          <w:vertAlign w:val="superscript"/>
        </w:rPr>
      </w:pPr>
      <w:r w:rsidRPr="00892A68">
        <w:rPr>
          <w:bCs/>
        </w:rPr>
        <w:t>4p 1</w:t>
      </w:r>
      <w:r w:rsidR="00A05685">
        <w:rPr>
          <w:bCs/>
        </w:rPr>
        <w:t>1</w:t>
      </w:r>
      <w:r w:rsidRPr="00892A68">
        <w:rPr>
          <w:bCs/>
        </w:rPr>
        <w:t xml:space="preserve"> </w:t>
      </w:r>
      <w:r w:rsidRPr="00892A68">
        <w:sym w:font="Wingdings" w:char="F071"/>
      </w:r>
      <w:r w:rsidR="009F35ED">
        <w:tab/>
      </w:r>
      <w:r w:rsidRPr="00892A68">
        <w:t xml:space="preserve">Bereken de gemiddelde stroomsterkte, in </w:t>
      </w:r>
      <w:r w:rsidR="00AC7525" w:rsidRPr="00892A68">
        <w:t>ampère</w:t>
      </w:r>
      <w:r w:rsidRPr="00892A68">
        <w:t>, die voor de elektrolyse nodig is wanneer 9,2</w:t>
      </w:r>
      <w:r w:rsidRPr="00892A68">
        <w:rPr>
          <w:vertAlign w:val="superscript"/>
        </w:rPr>
        <w:t>.</w:t>
      </w:r>
      <w:r w:rsidRPr="00892A68">
        <w:t>10</w:t>
      </w:r>
      <w:r w:rsidRPr="00892A68">
        <w:rPr>
          <w:vertAlign w:val="superscript"/>
        </w:rPr>
        <w:t>3</w:t>
      </w:r>
      <w:r w:rsidRPr="00892A68">
        <w:t xml:space="preserve"> ton PVC wordt verwerkt. Maak bij je berekening onder andere gebruik van het gegeven dat de lading van een mol elektronen gelijk is aan 9,65</w:t>
      </w:r>
      <w:r w:rsidR="00176AE1">
        <w:sym w:font="Symbol" w:char="F0D7"/>
      </w:r>
      <w:r w:rsidRPr="00892A68">
        <w:t>10</w:t>
      </w:r>
      <w:r w:rsidRPr="00892A68">
        <w:rPr>
          <w:vertAlign w:val="superscript"/>
        </w:rPr>
        <w:t>4</w:t>
      </w:r>
      <w:r w:rsidRPr="00892A68">
        <w:t xml:space="preserve"> C (1 </w:t>
      </w:r>
      <w:r w:rsidR="00AC7525" w:rsidRPr="00892A68">
        <w:t>ampère</w:t>
      </w:r>
      <w:r w:rsidRPr="00892A68">
        <w:t xml:space="preserve"> = 1 C s</w:t>
      </w:r>
      <w:r w:rsidR="009F35ED" w:rsidRPr="009F35ED">
        <w:rPr>
          <w:rFonts w:ascii="Symbol" w:hAnsi="Symbol"/>
          <w:vertAlign w:val="superscript"/>
        </w:rPr>
        <w:t></w:t>
      </w:r>
      <w:r w:rsidRPr="00892A68">
        <w:rPr>
          <w:vertAlign w:val="superscript"/>
        </w:rPr>
        <w:t>1</w:t>
      </w:r>
      <w:r w:rsidRPr="00892A68">
        <w:t>).</w:t>
      </w:r>
    </w:p>
    <w:p w:rsidR="00FB60E1" w:rsidRDefault="003F122E" w:rsidP="0022174C">
      <w:pPr>
        <w:pStyle w:val="Kop2"/>
      </w:pPr>
      <w:r>
        <w:rPr>
          <w:noProof/>
        </w:rPr>
        <w:drawing>
          <wp:anchor distT="0" distB="0" distL="114300" distR="114300" simplePos="0" relativeHeight="251667456" behindDoc="0" locked="0" layoutInCell="1" allowOverlap="1" wp14:anchorId="08AC4971" wp14:editId="548A30D1">
            <wp:simplePos x="0" y="0"/>
            <wp:positionH relativeFrom="column">
              <wp:posOffset>0</wp:posOffset>
            </wp:positionH>
            <wp:positionV relativeFrom="paragraph">
              <wp:posOffset>399415</wp:posOffset>
            </wp:positionV>
            <wp:extent cx="6199200" cy="61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200" cy="61200"/>
                    </a:xfrm>
                    <a:prstGeom prst="rect">
                      <a:avLst/>
                    </a:prstGeom>
                    <a:noFill/>
                  </pic:spPr>
                </pic:pic>
              </a:graphicData>
            </a:graphic>
            <wp14:sizeRelH relativeFrom="margin">
              <wp14:pctWidth>0</wp14:pctWidth>
            </wp14:sizeRelH>
            <wp14:sizeRelV relativeFrom="margin">
              <wp14:pctHeight>0</wp14:pctHeight>
            </wp14:sizeRelV>
          </wp:anchor>
        </w:drawing>
      </w:r>
      <w:r w:rsidR="00FB60E1">
        <w:t>Versnelde verwering</w:t>
      </w:r>
    </w:p>
    <w:p w:rsidR="00FB60E1" w:rsidRPr="005D4464" w:rsidRDefault="00FB60E1" w:rsidP="005C2D03">
      <w:pPr>
        <w:spacing w:after="120"/>
        <w:rPr>
          <w:szCs w:val="22"/>
        </w:rPr>
      </w:pPr>
      <w:r w:rsidRPr="005D4464">
        <w:rPr>
          <w:szCs w:val="22"/>
        </w:rPr>
        <w:t xml:space="preserve">Het gebruik van fossiele brandstoffen heeft de laatste decennia gezorgd voor een aanzienlijke toename van het koolstofdioxidegehalte van de atmosfeer. Men neemt aan dat deze toename invloed heeft op het klimaat op aarde: het versterkte broeikaseffect. In het artikel </w:t>
      </w:r>
      <w:r w:rsidR="00AC7525">
        <w:rPr>
          <w:szCs w:val="22"/>
        </w:rPr>
        <w:t>‘V</w:t>
      </w:r>
      <w:r w:rsidRPr="005D4464">
        <w:rPr>
          <w:szCs w:val="22"/>
        </w:rPr>
        <w:t xml:space="preserve">ersnelde verwering', dat in mei 2002 in het tijdschrift Natuur en Techniek heeft gestaan, wordt een methode besproken om koolstofdioxide uit de atmosfeer vast te leggen via een natuurlijk proces: de verwering van het mineraal </w:t>
      </w:r>
      <w:proofErr w:type="spellStart"/>
      <w:r w:rsidRPr="005D4464">
        <w:rPr>
          <w:szCs w:val="22"/>
        </w:rPr>
        <w:t>olivijn</w:t>
      </w:r>
      <w:proofErr w:type="spellEnd"/>
      <w:r w:rsidRPr="005D4464">
        <w:rPr>
          <w:szCs w:val="22"/>
        </w:rPr>
        <w:t>. Onderstaande tekst bevat delen uit dit artikel. Lees deze tekst en beantwoord vervolgens de vragen van deze opgave.</w:t>
      </w:r>
    </w:p>
    <w:p w:rsidR="00FB60E1" w:rsidRPr="00552F8F" w:rsidRDefault="00FB60E1" w:rsidP="00E3033C">
      <w:pPr>
        <w:pBdr>
          <w:top w:val="single" w:sz="4" w:space="1" w:color="auto"/>
        </w:pBdr>
        <w:tabs>
          <w:tab w:val="left" w:pos="0"/>
          <w:tab w:val="right" w:pos="6979"/>
        </w:tabs>
        <w:ind w:left="-851"/>
        <w:rPr>
          <w:b/>
          <w:bCs/>
          <w:sz w:val="24"/>
        </w:rPr>
      </w:pPr>
      <w:r w:rsidRPr="00552F8F">
        <w:rPr>
          <w:sz w:val="18"/>
          <w:szCs w:val="18"/>
        </w:rPr>
        <w:t>tekst</w:t>
      </w:r>
      <w:r w:rsidRPr="005D4464">
        <w:rPr>
          <w:szCs w:val="22"/>
        </w:rPr>
        <w:tab/>
      </w:r>
      <w:r w:rsidRPr="00552F8F">
        <w:rPr>
          <w:b/>
          <w:bCs/>
          <w:sz w:val="24"/>
        </w:rPr>
        <w:t>Chemische verwering houdt CO</w:t>
      </w:r>
      <w:r w:rsidRPr="00552F8F">
        <w:rPr>
          <w:b/>
          <w:bCs/>
          <w:sz w:val="24"/>
          <w:vertAlign w:val="subscript"/>
        </w:rPr>
        <w:t>2</w:t>
      </w:r>
      <w:r w:rsidRPr="00552F8F">
        <w:rPr>
          <w:b/>
          <w:bCs/>
          <w:sz w:val="24"/>
        </w:rPr>
        <w:t xml:space="preserve"> binnen de perken</w:t>
      </w:r>
    </w:p>
    <w:p w:rsidR="00FB60E1" w:rsidRPr="005D4464" w:rsidRDefault="00FB60E1" w:rsidP="00FB60E1">
      <w:pPr>
        <w:pStyle w:val="Interlinie"/>
      </w:pPr>
      <w:r w:rsidRPr="005D4464">
        <w:t>De mensheid onttrekt enorme massa's materiaal aan de aarde (ertsen en mineralen, fossiele brandstoffen, grondwater) of voegt ze eraan toe (kunstmest, bevloeiing, opslag van afval, CO</w:t>
      </w:r>
      <w:r w:rsidRPr="005D4464">
        <w:rPr>
          <w:vertAlign w:val="subscript"/>
        </w:rPr>
        <w:t>2</w:t>
      </w:r>
      <w:r w:rsidRPr="005D4464">
        <w:t>), vrijwel zonder zich zorgen te maken om de consequenties. Tegelijkertijd bestaat er grote huiver tegen grootschalig gebruik van bestaande natuurlijke processen om de</w:t>
      </w:r>
    </w:p>
    <w:p w:rsidR="00FB60E1" w:rsidRPr="005D4464" w:rsidRDefault="00FB60E1" w:rsidP="002F393A">
      <w:pPr>
        <w:ind w:hanging="284"/>
        <w:rPr>
          <w:szCs w:val="22"/>
        </w:rPr>
      </w:pPr>
      <w:r>
        <w:rPr>
          <w:szCs w:val="22"/>
        </w:rPr>
        <w:t>5</w:t>
      </w:r>
      <w:r w:rsidR="002F393A">
        <w:rPr>
          <w:szCs w:val="22"/>
        </w:rPr>
        <w:tab/>
      </w:r>
      <w:r w:rsidRPr="005D4464">
        <w:rPr>
          <w:szCs w:val="22"/>
        </w:rPr>
        <w:t>schadelijke gevolgen van menselijke ingrepen om te buigen. Te denken valt aan voorstellen om voedselarme delen van de oceaan bij te mesten met mestoverschotten. De verhoogde algengroei zou CO</w:t>
      </w:r>
      <w:r w:rsidRPr="005D4464">
        <w:rPr>
          <w:szCs w:val="22"/>
          <w:vertAlign w:val="subscript"/>
        </w:rPr>
        <w:t>2</w:t>
      </w:r>
      <w:r w:rsidRPr="005D4464">
        <w:rPr>
          <w:szCs w:val="22"/>
        </w:rPr>
        <w:t xml:space="preserve"> aan de atmosfeer onttrekken. Het voorstel om de natuurlijke verwering van het mineraal </w:t>
      </w:r>
      <w:proofErr w:type="spellStart"/>
      <w:r w:rsidRPr="005D4464">
        <w:rPr>
          <w:szCs w:val="22"/>
        </w:rPr>
        <w:t>olivijn</w:t>
      </w:r>
      <w:proofErr w:type="spellEnd"/>
      <w:r w:rsidRPr="005D4464">
        <w:rPr>
          <w:szCs w:val="22"/>
        </w:rPr>
        <w:t xml:space="preserve"> (zie kader onderaan de pagina) een handje te helpen, om de door de mens veroorzaakte toename van het CO</w:t>
      </w:r>
      <w:r w:rsidRPr="005D4464">
        <w:rPr>
          <w:szCs w:val="22"/>
          <w:vertAlign w:val="subscript"/>
        </w:rPr>
        <w:t>2</w:t>
      </w:r>
      <w:r w:rsidRPr="005D4464">
        <w:rPr>
          <w:szCs w:val="22"/>
        </w:rPr>
        <w:t>-gehalte van de atmosfeer terug te dringen, roept</w:t>
      </w:r>
    </w:p>
    <w:p w:rsidR="00FB60E1" w:rsidRPr="005D4464" w:rsidRDefault="00FB60E1" w:rsidP="002F393A">
      <w:pPr>
        <w:ind w:hanging="284"/>
        <w:rPr>
          <w:szCs w:val="22"/>
        </w:rPr>
      </w:pPr>
      <w:r w:rsidRPr="005D4464">
        <w:rPr>
          <w:szCs w:val="22"/>
        </w:rPr>
        <w:t>10</w:t>
      </w:r>
      <w:r w:rsidR="002F393A">
        <w:rPr>
          <w:szCs w:val="22"/>
        </w:rPr>
        <w:tab/>
      </w:r>
      <w:r w:rsidRPr="005D4464">
        <w:rPr>
          <w:szCs w:val="22"/>
        </w:rPr>
        <w:t xml:space="preserve">onmiddellijk dezelfde weerstand op. Vreemd, omdat </w:t>
      </w:r>
      <w:proofErr w:type="spellStart"/>
      <w:r w:rsidRPr="005D4464">
        <w:rPr>
          <w:szCs w:val="22"/>
        </w:rPr>
        <w:t>bekalking</w:t>
      </w:r>
      <w:proofErr w:type="spellEnd"/>
      <w:r w:rsidRPr="005D4464">
        <w:rPr>
          <w:szCs w:val="22"/>
        </w:rPr>
        <w:t xml:space="preserve"> van landbouwgronden een algemeen aanvaarde maatregel is, hoewel kalk (in tegenstelling tot </w:t>
      </w:r>
      <w:proofErr w:type="spellStart"/>
      <w:r w:rsidRPr="005D4464">
        <w:rPr>
          <w:szCs w:val="22"/>
        </w:rPr>
        <w:t>olivijn</w:t>
      </w:r>
      <w:proofErr w:type="spellEnd"/>
      <w:r w:rsidRPr="005D4464">
        <w:rPr>
          <w:szCs w:val="22"/>
        </w:rPr>
        <w:t>) geen gunstig effect heeft op de CO</w:t>
      </w:r>
      <w:r w:rsidRPr="005D4464">
        <w:rPr>
          <w:szCs w:val="22"/>
          <w:vertAlign w:val="subscript"/>
        </w:rPr>
        <w:t>2</w:t>
      </w:r>
      <w:r w:rsidRPr="005D4464">
        <w:rPr>
          <w:szCs w:val="22"/>
        </w:rPr>
        <w:t>-vastlegging.</w:t>
      </w:r>
    </w:p>
    <w:p w:rsidR="00FB60E1" w:rsidRPr="005D4464" w:rsidRDefault="00FB60E1" w:rsidP="005C2D03">
      <w:pPr>
        <w:pStyle w:val="Interlinie"/>
      </w:pPr>
      <w:r w:rsidRPr="005D4464">
        <w:t>Onlangs is het voorstel gelanceerd om CO</w:t>
      </w:r>
      <w:r w:rsidRPr="005D4464">
        <w:rPr>
          <w:vertAlign w:val="subscript"/>
        </w:rPr>
        <w:t>2</w:t>
      </w:r>
      <w:r w:rsidRPr="005D4464">
        <w:t xml:space="preserve"> bij puntbronnen zoals olieraffinaderijen en kolencentrales </w:t>
      </w:r>
      <w:r w:rsidR="00A05685">
        <w:t>a</w:t>
      </w:r>
      <w:r w:rsidRPr="005D4464">
        <w:t>f te vangen en daarmee bij verhoogde temperatuur silicaten om te zetten in</w:t>
      </w:r>
    </w:p>
    <w:p w:rsidR="00FB60E1" w:rsidRPr="005D4464" w:rsidRDefault="00FB60E1" w:rsidP="002F393A">
      <w:pPr>
        <w:ind w:hanging="284"/>
        <w:rPr>
          <w:szCs w:val="22"/>
        </w:rPr>
      </w:pPr>
      <w:r w:rsidRPr="005D4464">
        <w:rPr>
          <w:szCs w:val="22"/>
        </w:rPr>
        <w:t>15</w:t>
      </w:r>
      <w:r w:rsidR="002F393A">
        <w:rPr>
          <w:szCs w:val="22"/>
        </w:rPr>
        <w:tab/>
      </w:r>
      <w:r w:rsidRPr="005D4464">
        <w:rPr>
          <w:szCs w:val="22"/>
        </w:rPr>
        <w:t xml:space="preserve">carbonaten. Met het silicaat </w:t>
      </w:r>
      <w:proofErr w:type="spellStart"/>
      <w:r w:rsidRPr="005D4464">
        <w:rPr>
          <w:szCs w:val="22"/>
        </w:rPr>
        <w:t>olivijn</w:t>
      </w:r>
      <w:proofErr w:type="spellEnd"/>
      <w:r w:rsidRPr="005D4464">
        <w:rPr>
          <w:szCs w:val="22"/>
        </w:rPr>
        <w:t xml:space="preserve"> blijkt de reactie snel te verlopen — binnen hooguit enkele uren — en de producten zijn gehydrateerde amorfe silica (H</w:t>
      </w:r>
      <w:r w:rsidRPr="005D4464">
        <w:rPr>
          <w:szCs w:val="22"/>
          <w:vertAlign w:val="subscript"/>
        </w:rPr>
        <w:t>4</w:t>
      </w:r>
      <w:r w:rsidRPr="005D4464">
        <w:rPr>
          <w:szCs w:val="22"/>
        </w:rPr>
        <w:t>SiO</w:t>
      </w:r>
      <w:r w:rsidRPr="005D4464">
        <w:rPr>
          <w:szCs w:val="22"/>
          <w:vertAlign w:val="subscript"/>
        </w:rPr>
        <w:t>4</w:t>
      </w:r>
      <w:r w:rsidRPr="005D4464">
        <w:rPr>
          <w:szCs w:val="22"/>
        </w:rPr>
        <w:t>) en magnesiumcarbonaat. Een nadeel is dat deze twee vaste stoffen gemengd vrijkomen; het proces zou met een simpele scheidingsstap moeten worden uitgebreid om deze twee vaste fasen in min of meer zuivere vorm te verkrijgen. Naar verwachting kan het gevormde silica in bouwmaterialen</w:t>
      </w:r>
    </w:p>
    <w:p w:rsidR="00FB60E1" w:rsidRPr="005D4464" w:rsidRDefault="00FB60E1" w:rsidP="002F393A">
      <w:pPr>
        <w:ind w:hanging="284"/>
        <w:rPr>
          <w:szCs w:val="22"/>
        </w:rPr>
      </w:pPr>
      <w:r w:rsidRPr="005D4464">
        <w:rPr>
          <w:szCs w:val="22"/>
        </w:rPr>
        <w:t>20</w:t>
      </w:r>
      <w:r w:rsidR="002F393A">
        <w:rPr>
          <w:szCs w:val="22"/>
        </w:rPr>
        <w:tab/>
      </w:r>
      <w:r w:rsidRPr="005D4464">
        <w:rPr>
          <w:szCs w:val="22"/>
        </w:rPr>
        <w:t xml:space="preserve">worden toegepast. Kostenbesparend bij deze technologie kan wellicht zijn dat aparte ontzwavelingsinstallaties niet meer nodig zijn. In de rookgassen aanwezig zwaveldioxide en zwavelzuur worden namelijk ook door </w:t>
      </w:r>
      <w:proofErr w:type="spellStart"/>
      <w:r w:rsidRPr="005D4464">
        <w:rPr>
          <w:szCs w:val="22"/>
        </w:rPr>
        <w:t>olivijn</w:t>
      </w:r>
      <w:proofErr w:type="spellEnd"/>
      <w:r w:rsidRPr="005D4464">
        <w:rPr>
          <w:szCs w:val="22"/>
        </w:rPr>
        <w:t xml:space="preserve"> geneutraliseerd en vastgelegd als MgSO</w:t>
      </w:r>
      <w:r w:rsidRPr="005D4464">
        <w:rPr>
          <w:szCs w:val="22"/>
          <w:vertAlign w:val="subscript"/>
        </w:rPr>
        <w:t>4</w:t>
      </w:r>
      <w:r w:rsidRPr="005D4464">
        <w:rPr>
          <w:szCs w:val="22"/>
        </w:rPr>
        <w:t>.</w:t>
      </w:r>
    </w:p>
    <w:p w:rsidR="00FB60E1" w:rsidRPr="005D4464" w:rsidRDefault="00FB60E1" w:rsidP="005C2D03">
      <w:pPr>
        <w:pStyle w:val="Interlinie"/>
      </w:pPr>
      <w:r w:rsidRPr="005D4464">
        <w:t>Behalve als technologie om puntbronnen van CO</w:t>
      </w:r>
      <w:r w:rsidRPr="005D4464">
        <w:rPr>
          <w:vertAlign w:val="subscript"/>
        </w:rPr>
        <w:t>2</w:t>
      </w:r>
      <w:r w:rsidRPr="005D4464">
        <w:t xml:space="preserve"> te behandelen, kan dezelfde reactie ook op een extensieve, goedkopere en meer natuurlijke manier worden ingezet. Ter bestrijding</w:t>
      </w:r>
    </w:p>
    <w:p w:rsidR="00FB60E1" w:rsidRPr="005D4464" w:rsidRDefault="00FB60E1" w:rsidP="002F393A">
      <w:pPr>
        <w:spacing w:after="120"/>
        <w:ind w:hanging="284"/>
        <w:rPr>
          <w:szCs w:val="22"/>
        </w:rPr>
      </w:pPr>
      <w:r w:rsidRPr="005D4464">
        <w:rPr>
          <w:szCs w:val="22"/>
        </w:rPr>
        <w:t>25</w:t>
      </w:r>
      <w:r w:rsidR="002F393A">
        <w:rPr>
          <w:szCs w:val="22"/>
        </w:rPr>
        <w:tab/>
      </w:r>
      <w:r w:rsidRPr="005D4464">
        <w:rPr>
          <w:szCs w:val="22"/>
        </w:rPr>
        <w:t xml:space="preserve">van de effecten van zure regen wordt veel akkerland regelmatig bekalkt. Om de paar jaar moet deze behandeling worden herhaald. In Nederland willen we de komende jaren een vrij groot landbouwareaal aan de landbouw onttrekken en transformeren tot bossen. Een </w:t>
      </w:r>
      <w:proofErr w:type="spellStart"/>
      <w:r w:rsidRPr="005D4464">
        <w:rPr>
          <w:szCs w:val="22"/>
        </w:rPr>
        <w:t>olivijnbehandeling</w:t>
      </w:r>
      <w:proofErr w:type="spellEnd"/>
      <w:r w:rsidRPr="005D4464">
        <w:rPr>
          <w:szCs w:val="22"/>
        </w:rPr>
        <w:t xml:space="preserve"> van het land, voordat zo'n bos wordt geplant, is dan aan te bevelen. Daarmee wordt ook het effect van zure regen tegengegaan.</w:t>
      </w:r>
    </w:p>
    <w:tbl>
      <w:tblPr>
        <w:tblW w:w="0" w:type="auto"/>
        <w:tblInd w:w="435" w:type="dxa"/>
        <w:tblLayout w:type="fixed"/>
        <w:tblCellMar>
          <w:left w:w="142" w:type="dxa"/>
          <w:right w:w="142" w:type="dxa"/>
        </w:tblCellMar>
        <w:tblLook w:val="0000" w:firstRow="0" w:lastRow="0" w:firstColumn="0" w:lastColumn="0" w:noHBand="0" w:noVBand="0"/>
      </w:tblPr>
      <w:tblGrid>
        <w:gridCol w:w="8221"/>
      </w:tblGrid>
      <w:tr w:rsidR="00FB60E1" w:rsidRPr="005D4464" w:rsidTr="00325C30">
        <w:tc>
          <w:tcPr>
            <w:tcW w:w="8221" w:type="dxa"/>
            <w:tcBorders>
              <w:top w:val="single" w:sz="7" w:space="0" w:color="000000"/>
              <w:left w:val="single" w:sz="7" w:space="0" w:color="000000"/>
              <w:bottom w:val="single" w:sz="7" w:space="0" w:color="000000"/>
              <w:right w:val="single" w:sz="7" w:space="0" w:color="000000"/>
            </w:tcBorders>
          </w:tcPr>
          <w:p w:rsidR="00FB60E1" w:rsidRPr="005D4464" w:rsidRDefault="00FB60E1" w:rsidP="00325C30">
            <w:pPr>
              <w:rPr>
                <w:szCs w:val="22"/>
              </w:rPr>
            </w:pPr>
            <w:r w:rsidRPr="005D4464">
              <w:rPr>
                <w:szCs w:val="22"/>
              </w:rPr>
              <w:t xml:space="preserve">Chemische verwering van </w:t>
            </w:r>
            <w:proofErr w:type="spellStart"/>
            <w:r w:rsidRPr="005D4464">
              <w:rPr>
                <w:szCs w:val="22"/>
              </w:rPr>
              <w:t>olivijn</w:t>
            </w:r>
            <w:proofErr w:type="spellEnd"/>
            <w:r w:rsidRPr="005D4464">
              <w:rPr>
                <w:szCs w:val="22"/>
              </w:rPr>
              <w:t xml:space="preserve"> verloopt als volgt:</w:t>
            </w:r>
          </w:p>
          <w:p w:rsidR="002F393A" w:rsidRPr="008B3A8F" w:rsidRDefault="00FB60E1" w:rsidP="00325C30">
            <w:pPr>
              <w:pStyle w:val="Reactievergelijking"/>
            </w:pPr>
            <w:r w:rsidRPr="008B3A8F">
              <w:t>Mg</w:t>
            </w:r>
            <w:r w:rsidRPr="008B3A8F">
              <w:rPr>
                <w:vertAlign w:val="subscript"/>
              </w:rPr>
              <w:t>1,85</w:t>
            </w:r>
            <w:r w:rsidRPr="008B3A8F">
              <w:t>Fe</w:t>
            </w:r>
            <w:r w:rsidRPr="008B3A8F">
              <w:rPr>
                <w:vertAlign w:val="subscript"/>
              </w:rPr>
              <w:t>0,15</w:t>
            </w:r>
            <w:r w:rsidRPr="008B3A8F">
              <w:t>SiO</w:t>
            </w:r>
            <w:r w:rsidRPr="008B3A8F">
              <w:rPr>
                <w:vertAlign w:val="subscript"/>
              </w:rPr>
              <w:t>4</w:t>
            </w:r>
            <w:r w:rsidRPr="008B3A8F">
              <w:t xml:space="preserve"> + 4 CO</w:t>
            </w:r>
            <w:r w:rsidRPr="008B3A8F">
              <w:rPr>
                <w:vertAlign w:val="subscript"/>
              </w:rPr>
              <w:t>2</w:t>
            </w:r>
            <w:r w:rsidRPr="008B3A8F">
              <w:t xml:space="preserve"> + 4 H</w:t>
            </w:r>
            <w:r w:rsidRPr="008B3A8F">
              <w:rPr>
                <w:vertAlign w:val="subscript"/>
              </w:rPr>
              <w:t>2</w:t>
            </w:r>
            <w:r w:rsidRPr="008B3A8F">
              <w:t xml:space="preserve">O </w:t>
            </w:r>
            <w:r>
              <w:sym w:font="Symbol" w:char="F0AE"/>
            </w:r>
            <w:r w:rsidRPr="008B3A8F">
              <w:t xml:space="preserve"> 1,85 Mg</w:t>
            </w:r>
            <w:r w:rsidRPr="008B3A8F">
              <w:rPr>
                <w:vertAlign w:val="superscript"/>
              </w:rPr>
              <w:t>2+</w:t>
            </w:r>
            <w:r w:rsidRPr="008B3A8F">
              <w:t xml:space="preserve"> + 0,15 Fe</w:t>
            </w:r>
            <w:r w:rsidRPr="008B3A8F">
              <w:rPr>
                <w:vertAlign w:val="superscript"/>
              </w:rPr>
              <w:t>2+</w:t>
            </w:r>
            <w:r w:rsidRPr="008B3A8F">
              <w:t xml:space="preserve"> + H</w:t>
            </w:r>
            <w:r w:rsidRPr="008B3A8F">
              <w:rPr>
                <w:vertAlign w:val="subscript"/>
              </w:rPr>
              <w:t>4</w:t>
            </w:r>
            <w:r w:rsidRPr="008B3A8F">
              <w:t>SiO</w:t>
            </w:r>
            <w:r w:rsidRPr="008B3A8F">
              <w:rPr>
                <w:vertAlign w:val="subscript"/>
              </w:rPr>
              <w:t>4</w:t>
            </w:r>
            <w:r w:rsidRPr="008B3A8F">
              <w:t xml:space="preserve"> + 4 HCO</w:t>
            </w:r>
            <w:r w:rsidRPr="008B3A8F">
              <w:rPr>
                <w:vertAlign w:val="subscript"/>
              </w:rPr>
              <w:t>3</w:t>
            </w:r>
            <w:r>
              <w:rPr>
                <w:vertAlign w:val="superscript"/>
              </w:rPr>
              <w:sym w:font="Symbol" w:char="F02D"/>
            </w:r>
          </w:p>
          <w:p w:rsidR="00FB60E1" w:rsidRPr="005D4464" w:rsidRDefault="00FB60E1" w:rsidP="00325C30">
            <w:pPr>
              <w:pStyle w:val="Reactievergelijking"/>
            </w:pPr>
            <w:r w:rsidRPr="005D4464">
              <w:t>Deze reactie wordt gevolgd door:</w:t>
            </w:r>
          </w:p>
          <w:p w:rsidR="00FB60E1" w:rsidRPr="00552F8F" w:rsidRDefault="00FB60E1" w:rsidP="00325C30">
            <w:pPr>
              <w:rPr>
                <w:szCs w:val="22"/>
                <w:lang w:val="en-GB"/>
              </w:rPr>
            </w:pPr>
            <w:r w:rsidRPr="00552F8F">
              <w:rPr>
                <w:szCs w:val="22"/>
                <w:lang w:val="en-GB"/>
              </w:rPr>
              <w:t>1,85 Mg</w:t>
            </w:r>
            <w:r w:rsidRPr="00552F8F">
              <w:rPr>
                <w:szCs w:val="22"/>
                <w:vertAlign w:val="superscript"/>
                <w:lang w:val="en-GB"/>
              </w:rPr>
              <w:t>2+</w:t>
            </w:r>
            <w:r w:rsidRPr="00552F8F">
              <w:rPr>
                <w:szCs w:val="22"/>
                <w:lang w:val="en-GB"/>
              </w:rPr>
              <w:t xml:space="preserve"> + 0,15 Fe</w:t>
            </w:r>
            <w:r w:rsidRPr="00552F8F">
              <w:rPr>
                <w:szCs w:val="22"/>
                <w:vertAlign w:val="superscript"/>
                <w:lang w:val="en-GB"/>
              </w:rPr>
              <w:t>2+</w:t>
            </w:r>
            <w:r w:rsidRPr="00552F8F">
              <w:rPr>
                <w:szCs w:val="22"/>
                <w:lang w:val="en-GB"/>
              </w:rPr>
              <w:t xml:space="preserve"> + 4 HCO</w:t>
            </w:r>
            <w:r w:rsidRPr="00552F8F">
              <w:rPr>
                <w:szCs w:val="22"/>
                <w:vertAlign w:val="subscript"/>
                <w:lang w:val="en-GB"/>
              </w:rPr>
              <w:t>3</w:t>
            </w:r>
            <w:r>
              <w:rPr>
                <w:szCs w:val="22"/>
                <w:vertAlign w:val="superscript"/>
              </w:rPr>
              <w:sym w:font="Symbol" w:char="F02D"/>
            </w:r>
            <w:r w:rsidRPr="00552F8F">
              <w:rPr>
                <w:szCs w:val="22"/>
                <w:lang w:val="en-GB"/>
              </w:rPr>
              <w:t xml:space="preserve"> </w:t>
            </w:r>
            <w:r>
              <w:rPr>
                <w:szCs w:val="22"/>
                <w:lang w:val="en-GB"/>
              </w:rPr>
              <w:sym w:font="Symbol" w:char="F0AE"/>
            </w:r>
            <w:r w:rsidRPr="00552F8F">
              <w:rPr>
                <w:szCs w:val="22"/>
                <w:lang w:val="en-GB"/>
              </w:rPr>
              <w:t xml:space="preserve"> Mg</w:t>
            </w:r>
            <w:r w:rsidRPr="00552F8F">
              <w:rPr>
                <w:szCs w:val="22"/>
                <w:vertAlign w:val="subscript"/>
                <w:lang w:val="en-GB"/>
              </w:rPr>
              <w:t>1</w:t>
            </w:r>
            <w:r w:rsidRPr="00552F8F">
              <w:rPr>
                <w:szCs w:val="22"/>
                <w:lang w:val="en-GB"/>
              </w:rPr>
              <w:t>,</w:t>
            </w:r>
            <w:r w:rsidRPr="00552F8F">
              <w:rPr>
                <w:szCs w:val="22"/>
                <w:vertAlign w:val="subscript"/>
                <w:lang w:val="en-GB"/>
              </w:rPr>
              <w:t>85</w:t>
            </w:r>
            <w:r w:rsidRPr="00552F8F">
              <w:rPr>
                <w:szCs w:val="22"/>
                <w:lang w:val="en-GB"/>
              </w:rPr>
              <w:t>Fe</w:t>
            </w:r>
            <w:r w:rsidRPr="00552F8F">
              <w:rPr>
                <w:szCs w:val="22"/>
                <w:vertAlign w:val="subscript"/>
                <w:lang w:val="en-GB"/>
              </w:rPr>
              <w:t>0</w:t>
            </w:r>
            <w:r w:rsidRPr="00552F8F">
              <w:rPr>
                <w:szCs w:val="22"/>
                <w:lang w:val="en-GB"/>
              </w:rPr>
              <w:t>,</w:t>
            </w:r>
            <w:r w:rsidRPr="00552F8F">
              <w:rPr>
                <w:szCs w:val="22"/>
                <w:vertAlign w:val="subscript"/>
                <w:lang w:val="en-GB"/>
              </w:rPr>
              <w:t>15</w:t>
            </w:r>
            <w:r w:rsidRPr="00552F8F">
              <w:rPr>
                <w:szCs w:val="22"/>
                <w:lang w:val="en-GB"/>
              </w:rPr>
              <w:t>(CO</w:t>
            </w:r>
            <w:r w:rsidRPr="00552F8F">
              <w:rPr>
                <w:szCs w:val="22"/>
                <w:vertAlign w:val="subscript"/>
                <w:lang w:val="en-GB"/>
              </w:rPr>
              <w:t>3</w:t>
            </w:r>
            <w:r w:rsidRPr="00552F8F">
              <w:rPr>
                <w:szCs w:val="22"/>
                <w:lang w:val="en-GB"/>
              </w:rPr>
              <w:t>)</w:t>
            </w:r>
            <w:r w:rsidRPr="00552F8F">
              <w:rPr>
                <w:szCs w:val="22"/>
                <w:vertAlign w:val="subscript"/>
                <w:lang w:val="en-GB"/>
              </w:rPr>
              <w:t>2</w:t>
            </w:r>
            <w:r w:rsidRPr="00552F8F">
              <w:rPr>
                <w:szCs w:val="22"/>
                <w:lang w:val="en-GB"/>
              </w:rPr>
              <w:t xml:space="preserve"> + 2 CO</w:t>
            </w:r>
            <w:r w:rsidRPr="00552F8F">
              <w:rPr>
                <w:szCs w:val="22"/>
                <w:vertAlign w:val="subscript"/>
                <w:lang w:val="en-GB"/>
              </w:rPr>
              <w:t>2</w:t>
            </w:r>
            <w:r w:rsidRPr="00552F8F">
              <w:rPr>
                <w:szCs w:val="22"/>
                <w:lang w:val="en-GB"/>
              </w:rPr>
              <w:t xml:space="preserve"> + 2 H</w:t>
            </w:r>
            <w:r w:rsidRPr="00552F8F">
              <w:rPr>
                <w:szCs w:val="22"/>
                <w:vertAlign w:val="subscript"/>
                <w:lang w:val="en-GB"/>
              </w:rPr>
              <w:t>2</w:t>
            </w:r>
            <w:r w:rsidRPr="00552F8F">
              <w:rPr>
                <w:szCs w:val="22"/>
                <w:lang w:val="en-GB"/>
              </w:rPr>
              <w:t>O</w:t>
            </w:r>
          </w:p>
          <w:p w:rsidR="00FB60E1" w:rsidRPr="005D4464" w:rsidRDefault="00FB60E1" w:rsidP="00325C30">
            <w:pPr>
              <w:pStyle w:val="Interlinie"/>
            </w:pPr>
            <w:r w:rsidRPr="005D4464">
              <w:t>Laten we als gedachte-experiment eens uitrekenen hoeveel olivijn we theoretisch nodig zouden hebben om 20% van alle CO</w:t>
            </w:r>
            <w:r w:rsidRPr="005D4464">
              <w:rPr>
                <w:vertAlign w:val="subscript"/>
              </w:rPr>
              <w:t>2</w:t>
            </w:r>
            <w:r w:rsidRPr="005D4464">
              <w:t xml:space="preserve"> uit de atmosfeer om te zetten (naar het niveau van het jaar 1800). De massa van alle CO</w:t>
            </w:r>
            <w:r w:rsidRPr="005D4464">
              <w:rPr>
                <w:vertAlign w:val="subscript"/>
              </w:rPr>
              <w:t>2</w:t>
            </w:r>
            <w:r w:rsidRPr="005D4464">
              <w:t xml:space="preserve"> in de atmosfeer is ongeveer 2,5</w:t>
            </w:r>
            <w:r w:rsidRPr="005D4464">
              <w:rPr>
                <w:vertAlign w:val="superscript"/>
              </w:rPr>
              <w:t>.</w:t>
            </w:r>
            <w:r w:rsidRPr="005D4464">
              <w:t>10</w:t>
            </w:r>
            <w:r w:rsidRPr="005D4464">
              <w:rPr>
                <w:vertAlign w:val="superscript"/>
              </w:rPr>
              <w:t>18</w:t>
            </w:r>
            <w:r w:rsidRPr="005D4464">
              <w:t xml:space="preserve"> gram. Als we voor de dichtheid van olivijn 2,5 g cm </w:t>
            </w:r>
            <w:r w:rsidRPr="005D4464">
              <w:rPr>
                <w:rFonts w:ascii="Symbol" w:hAnsi="Symbol"/>
                <w:vertAlign w:val="superscript"/>
              </w:rPr>
              <w:t></w:t>
            </w:r>
            <w:r w:rsidRPr="005D4464">
              <w:rPr>
                <w:vertAlign w:val="superscript"/>
              </w:rPr>
              <w:t xml:space="preserve">3 </w:t>
            </w:r>
            <w:r w:rsidRPr="005D4464">
              <w:t>nemen, dan is er om 20% van het CO</w:t>
            </w:r>
            <w:r w:rsidRPr="005D4464">
              <w:rPr>
                <w:vertAlign w:val="subscript"/>
              </w:rPr>
              <w:t>2</w:t>
            </w:r>
            <w:r w:rsidRPr="005D4464">
              <w:t xml:space="preserve"> uit de atmosfeer te halen ongeveer 320 km</w:t>
            </w:r>
            <w:r w:rsidRPr="005D4464">
              <w:rPr>
                <w:vertAlign w:val="superscript"/>
              </w:rPr>
              <w:t>3</w:t>
            </w:r>
            <w:r w:rsidRPr="005D4464">
              <w:t xml:space="preserve"> olivijn nodig. Zo zou een stoflaagje olivijn op het land een serieuze bijdrage kunnen leveren aan de bestrijding van het broeikasgevaar.</w:t>
            </w:r>
          </w:p>
        </w:tc>
      </w:tr>
    </w:tbl>
    <w:p w:rsidR="00FB60E1" w:rsidRPr="005D4464" w:rsidRDefault="00FB60E1" w:rsidP="00E3033C">
      <w:pPr>
        <w:pBdr>
          <w:top w:val="single" w:sz="4" w:space="1" w:color="auto"/>
        </w:pBdr>
        <w:spacing w:before="120"/>
        <w:rPr>
          <w:i/>
          <w:iCs/>
          <w:szCs w:val="22"/>
        </w:rPr>
      </w:pPr>
      <w:r w:rsidRPr="005D4464">
        <w:rPr>
          <w:i/>
          <w:iCs/>
          <w:szCs w:val="22"/>
        </w:rPr>
        <w:t xml:space="preserve">naar: Natuur en Techniek, </w:t>
      </w:r>
      <w:r w:rsidRPr="005D4464">
        <w:rPr>
          <w:bCs/>
          <w:i/>
          <w:iCs/>
          <w:szCs w:val="22"/>
        </w:rPr>
        <w:t xml:space="preserve">mei </w:t>
      </w:r>
      <w:r w:rsidRPr="005D4464">
        <w:rPr>
          <w:i/>
          <w:iCs/>
          <w:szCs w:val="22"/>
        </w:rPr>
        <w:t>2002</w:t>
      </w:r>
    </w:p>
    <w:p w:rsidR="00FB60E1" w:rsidRPr="005D4464" w:rsidRDefault="00FB60E1" w:rsidP="00E3033C">
      <w:pPr>
        <w:pStyle w:val="VraagCE"/>
        <w:rPr>
          <w:szCs w:val="22"/>
        </w:rPr>
      </w:pPr>
      <w:r w:rsidRPr="005D4464">
        <w:t xml:space="preserve">3p </w:t>
      </w:r>
      <w:r w:rsidRPr="005D4464">
        <w:rPr>
          <w:bCs/>
        </w:rPr>
        <w:t>1</w:t>
      </w:r>
      <w:r w:rsidR="00A05685">
        <w:rPr>
          <w:bCs/>
        </w:rPr>
        <w:t>2</w:t>
      </w:r>
      <w:r w:rsidRPr="005D4464">
        <w:rPr>
          <w:bCs/>
        </w:rPr>
        <w:t xml:space="preserve"> </w:t>
      </w:r>
      <w:r w:rsidRPr="005D4464">
        <w:sym w:font="Wingdings" w:char="F071"/>
      </w:r>
      <w:r>
        <w:tab/>
      </w:r>
      <w:r w:rsidRPr="005D4464">
        <w:t>Geef de naam van het proces dat plaatsvindt wanneer algen CO</w:t>
      </w:r>
      <w:r w:rsidRPr="005D4464">
        <w:rPr>
          <w:vertAlign w:val="subscript"/>
        </w:rPr>
        <w:t>2</w:t>
      </w:r>
      <w:r w:rsidRPr="005D4464">
        <w:t xml:space="preserve"> aan de atmosfeer onttrekken. Geef ook de namen van de twee eindproducten die bij dit proces ontstaan. Noteer je antwoord als volgt:</w:t>
      </w:r>
      <w:r w:rsidR="00E3033C">
        <w:br/>
      </w:r>
      <w:r w:rsidRPr="005D4464">
        <w:rPr>
          <w:szCs w:val="22"/>
        </w:rPr>
        <w:t>naam van het proces: ...</w:t>
      </w:r>
      <w:r w:rsidR="00E3033C">
        <w:rPr>
          <w:szCs w:val="22"/>
        </w:rPr>
        <w:br/>
      </w:r>
      <w:r w:rsidRPr="005D4464">
        <w:rPr>
          <w:szCs w:val="22"/>
        </w:rPr>
        <w:t>namen van de eindproducten: ... en ...</w:t>
      </w:r>
    </w:p>
    <w:p w:rsidR="00FB60E1" w:rsidRPr="005D4464" w:rsidRDefault="00FB60E1" w:rsidP="00AC7525">
      <w:pPr>
        <w:pStyle w:val="Interlinie"/>
      </w:pPr>
      <w:r w:rsidRPr="005D4464">
        <w:t>Bij bekalking van landbouwgronden wordt kalk toegevoegd. De aanduiding `kalk' is niet eenduidig: men kan er de stof `ongebluste kalk', `gebluste kalk' of `kalksteen' mee bedoelen. Mede met behulp van een gegeven uit het artikel is op te maken welke stof hier wordt bedoeld.</w:t>
      </w:r>
    </w:p>
    <w:p w:rsidR="00FB60E1" w:rsidRDefault="00FB60E1" w:rsidP="00FB60E1">
      <w:pPr>
        <w:pStyle w:val="VraagCE"/>
      </w:pPr>
      <w:r w:rsidRPr="005D4464">
        <w:t xml:space="preserve">1p </w:t>
      </w:r>
      <w:r w:rsidRPr="005D4464">
        <w:rPr>
          <w:bCs/>
        </w:rPr>
        <w:t>1</w:t>
      </w:r>
      <w:r w:rsidR="00A05685">
        <w:rPr>
          <w:bCs/>
        </w:rPr>
        <w:t>3</w:t>
      </w:r>
      <w:r w:rsidRPr="005D4464">
        <w:rPr>
          <w:bCs/>
        </w:rPr>
        <w:t xml:space="preserve"> </w:t>
      </w:r>
      <w:r w:rsidRPr="005D4464">
        <w:sym w:font="Wingdings" w:char="F071"/>
      </w:r>
      <w:r>
        <w:tab/>
      </w:r>
      <w:r w:rsidRPr="005D4464">
        <w:t xml:space="preserve">Welke reden wordt in het artikel genoemd om </w:t>
      </w:r>
      <w:proofErr w:type="spellStart"/>
      <w:r w:rsidRPr="005D4464">
        <w:t>bekalking</w:t>
      </w:r>
      <w:proofErr w:type="spellEnd"/>
      <w:r w:rsidRPr="005D4464">
        <w:t xml:space="preserve"> v</w:t>
      </w:r>
      <w:r>
        <w:t>an landbouwgrond toe te passen?</w:t>
      </w:r>
    </w:p>
    <w:p w:rsidR="00FB60E1" w:rsidRPr="005D4464" w:rsidRDefault="00FB60E1" w:rsidP="00FB60E1">
      <w:pPr>
        <w:pStyle w:val="VraagCE"/>
      </w:pPr>
      <w:r w:rsidRPr="005D4464">
        <w:t xml:space="preserve">4p </w:t>
      </w:r>
      <w:r w:rsidRPr="005D4464">
        <w:rPr>
          <w:bCs/>
        </w:rPr>
        <w:t>1</w:t>
      </w:r>
      <w:r w:rsidR="00A05685">
        <w:rPr>
          <w:bCs/>
        </w:rPr>
        <w:t>4</w:t>
      </w:r>
      <w:r w:rsidRPr="005D4464">
        <w:rPr>
          <w:bCs/>
        </w:rPr>
        <w:t xml:space="preserve"> </w:t>
      </w:r>
      <w:r w:rsidRPr="005D4464">
        <w:sym w:font="Wingdings" w:char="F071"/>
      </w:r>
      <w:r>
        <w:tab/>
      </w:r>
      <w:r w:rsidRPr="005D4464">
        <w:t>Leg aan de hand van de formules van de drie verschillende soorten kalk en een gegeven uit het artikel uit met welke stof(</w:t>
      </w:r>
      <w:proofErr w:type="spellStart"/>
      <w:r w:rsidRPr="005D4464">
        <w:t>fen</w:t>
      </w:r>
      <w:proofErr w:type="spellEnd"/>
      <w:r w:rsidRPr="005D4464">
        <w:t>) men landbouwgrond bekalkt.</w:t>
      </w:r>
    </w:p>
    <w:p w:rsidR="00FB60E1" w:rsidRPr="005D4464" w:rsidRDefault="00FB60E1" w:rsidP="00FB60E1">
      <w:pPr>
        <w:pStyle w:val="Interlinie"/>
      </w:pPr>
      <w:r w:rsidRPr="005D4464">
        <w:t>In regel 18 wordt voorgesteld om een ' simpele scheidingsstap' toe te passen waarbij twee stoffen 'in min of meer zuivere vorm' worden verkregen. Welke scheidingsmethode de schrijver van het artikel wil gebruiken, wordt niet duidelijk, maar het is aannemelijk dat hij extractie met water bedoelt.</w:t>
      </w:r>
    </w:p>
    <w:p w:rsidR="00FB60E1" w:rsidRPr="005D4464" w:rsidRDefault="00FB60E1" w:rsidP="00FB60E1">
      <w:pPr>
        <w:rPr>
          <w:szCs w:val="22"/>
        </w:rPr>
      </w:pPr>
      <w:r w:rsidRPr="005D4464">
        <w:rPr>
          <w:szCs w:val="22"/>
        </w:rPr>
        <w:t>Een leerling krijgt als practicumopdracht een mengsel van magnesiumcarbonaat en gehydrateerde amorfe silica te scheiden. Hij mag ervan uitgaan dat de gehydrateerde amorfe silica onoplosbaar is. Het magnesiumcarbonaat zorgt daarbij voor een probleem.</w:t>
      </w:r>
    </w:p>
    <w:p w:rsidR="00FB60E1" w:rsidRPr="005D4464" w:rsidRDefault="00FB60E1" w:rsidP="00FB60E1">
      <w:pPr>
        <w:pStyle w:val="VraagCE"/>
      </w:pPr>
      <w:r w:rsidRPr="005D4464">
        <w:t xml:space="preserve">1p </w:t>
      </w:r>
      <w:r w:rsidRPr="005D4464">
        <w:rPr>
          <w:bCs/>
        </w:rPr>
        <w:t>1</w:t>
      </w:r>
      <w:r w:rsidR="00A05685">
        <w:rPr>
          <w:bCs/>
        </w:rPr>
        <w:t>5</w:t>
      </w:r>
      <w:r w:rsidRPr="005D4464">
        <w:rPr>
          <w:bCs/>
        </w:rPr>
        <w:t xml:space="preserve"> </w:t>
      </w:r>
      <w:r w:rsidRPr="005D4464">
        <w:sym w:font="Wingdings" w:char="F071"/>
      </w:r>
      <w:r>
        <w:tab/>
      </w:r>
      <w:r w:rsidRPr="005D4464">
        <w:t>Waarom zorgt magnesiumcarbonaat voor een probleem bij deze scheidingsmethode?</w:t>
      </w:r>
    </w:p>
    <w:p w:rsidR="00FB60E1" w:rsidRPr="005D4464" w:rsidRDefault="00FB60E1" w:rsidP="00176AE1">
      <w:pPr>
        <w:pStyle w:val="VraagCE"/>
        <w:rPr>
          <w:szCs w:val="22"/>
        </w:rPr>
      </w:pPr>
      <w:r w:rsidRPr="005D4464">
        <w:t xml:space="preserve">3p </w:t>
      </w:r>
      <w:r w:rsidRPr="005D4464">
        <w:rPr>
          <w:bCs/>
        </w:rPr>
        <w:t>1</w:t>
      </w:r>
      <w:r w:rsidR="00A05685">
        <w:rPr>
          <w:bCs/>
        </w:rPr>
        <w:t>6</w:t>
      </w:r>
      <w:r w:rsidRPr="005D4464">
        <w:rPr>
          <w:bCs/>
        </w:rPr>
        <w:t xml:space="preserve"> </w:t>
      </w:r>
      <w:r w:rsidRPr="005D4464">
        <w:sym w:font="Wingdings" w:char="F071"/>
      </w:r>
      <w:r>
        <w:tab/>
      </w:r>
      <w:r w:rsidRPr="005D4464">
        <w:t>Beschrijf een werkplan om het mengsel van magnesiumcarbonaat en gehydrateerde amorfe</w:t>
      </w:r>
      <w:r w:rsidR="00176AE1">
        <w:t xml:space="preserve"> </w:t>
      </w:r>
      <w:r w:rsidRPr="005D4464">
        <w:rPr>
          <w:szCs w:val="22"/>
        </w:rPr>
        <w:t>silica zo te scheiden dat beide stoffen zo zuiver mogelijk en in vaste toestand worden</w:t>
      </w:r>
      <w:r>
        <w:rPr>
          <w:szCs w:val="22"/>
        </w:rPr>
        <w:t xml:space="preserve"> </w:t>
      </w:r>
      <w:r w:rsidRPr="005D4464">
        <w:rPr>
          <w:szCs w:val="22"/>
        </w:rPr>
        <w:t>verkregen.</w:t>
      </w:r>
    </w:p>
    <w:p w:rsidR="00FB60E1" w:rsidRPr="005D4464" w:rsidRDefault="00FB60E1" w:rsidP="00AC7525">
      <w:pPr>
        <w:pStyle w:val="Interlinie"/>
      </w:pPr>
      <w:r w:rsidRPr="005D4464">
        <w:t>Het vastleggen van zwaveldioxide in de vorm van MgSO</w:t>
      </w:r>
      <w:r w:rsidRPr="005D4464">
        <w:rPr>
          <w:vertAlign w:val="subscript"/>
        </w:rPr>
        <w:t>4</w:t>
      </w:r>
      <w:r w:rsidRPr="005D4464">
        <w:t xml:space="preserve"> is het resultaat van enkele elkaar opvolgende reacties.</w:t>
      </w:r>
    </w:p>
    <w:p w:rsidR="00FB60E1" w:rsidRPr="005D4464" w:rsidRDefault="00FB60E1" w:rsidP="00FB60E1">
      <w:pPr>
        <w:pStyle w:val="VraagCE"/>
      </w:pPr>
      <w:r w:rsidRPr="005D4464">
        <w:t>4p 1</w:t>
      </w:r>
      <w:r w:rsidR="00A05685">
        <w:t>7</w:t>
      </w:r>
      <w:r w:rsidRPr="005D4464">
        <w:t xml:space="preserve"> </w:t>
      </w:r>
      <w:r w:rsidRPr="005D4464">
        <w:sym w:font="Wingdings" w:char="F071"/>
      </w:r>
      <w:r>
        <w:tab/>
      </w:r>
      <w:r w:rsidRPr="005D4464">
        <w:t xml:space="preserve">Geef van die reacties de reactievergelijkingen. Ga ervan uit dat in </w:t>
      </w:r>
      <w:proofErr w:type="spellStart"/>
      <w:r w:rsidRPr="005D4464">
        <w:t>olivijn</w:t>
      </w:r>
      <w:proofErr w:type="spellEnd"/>
      <w:r w:rsidRPr="005D4464">
        <w:t xml:space="preserve"> als positief ion uitsluitend Mg</w:t>
      </w:r>
      <w:r w:rsidRPr="005D4464">
        <w:rPr>
          <w:vertAlign w:val="superscript"/>
        </w:rPr>
        <w:t>2+</w:t>
      </w:r>
      <w:r w:rsidRPr="005D4464">
        <w:t>, en geen Fe</w:t>
      </w:r>
      <w:r w:rsidRPr="005D4464">
        <w:rPr>
          <w:vertAlign w:val="superscript"/>
        </w:rPr>
        <w:t>2+</w:t>
      </w:r>
      <w:r w:rsidRPr="005D4464">
        <w:t>, voorkomt en dat de reacties niet in oplossing plaatsvinden. Behalve MgSO</w:t>
      </w:r>
      <w:r w:rsidRPr="005D4464">
        <w:rPr>
          <w:vertAlign w:val="subscript"/>
        </w:rPr>
        <w:t>4</w:t>
      </w:r>
      <w:r w:rsidRPr="005D4464">
        <w:t xml:space="preserve"> ontstaat ook H</w:t>
      </w:r>
      <w:r w:rsidRPr="005D4464">
        <w:rPr>
          <w:vertAlign w:val="subscript"/>
        </w:rPr>
        <w:t>4</w:t>
      </w:r>
      <w:r w:rsidRPr="005D4464">
        <w:t>SiO</w:t>
      </w:r>
      <w:r w:rsidRPr="005D4464">
        <w:rPr>
          <w:vertAlign w:val="subscript"/>
        </w:rPr>
        <w:t>4</w:t>
      </w:r>
      <w:r w:rsidRPr="005D4464">
        <w:t>.</w:t>
      </w:r>
    </w:p>
    <w:p w:rsidR="00FB60E1" w:rsidRPr="005D4464" w:rsidRDefault="00FB60E1" w:rsidP="00FB60E1">
      <w:pPr>
        <w:pStyle w:val="VraagCE"/>
      </w:pPr>
      <w:r w:rsidRPr="005D4464">
        <w:t xml:space="preserve">5p </w:t>
      </w:r>
      <w:r w:rsidRPr="005D4464">
        <w:rPr>
          <w:bCs/>
        </w:rPr>
        <w:t>1</w:t>
      </w:r>
      <w:r w:rsidR="00A05685">
        <w:rPr>
          <w:bCs/>
        </w:rPr>
        <w:t>8</w:t>
      </w:r>
      <w:r w:rsidRPr="005D4464">
        <w:rPr>
          <w:bCs/>
        </w:rPr>
        <w:t xml:space="preserve"> </w:t>
      </w:r>
      <w:r w:rsidRPr="005D4464">
        <w:sym w:font="Wingdings" w:char="F071"/>
      </w:r>
      <w:r>
        <w:tab/>
      </w:r>
      <w:r w:rsidRPr="005D4464">
        <w:t>Ga door middel van een berekening na of de uitkomst (320 km</w:t>
      </w:r>
      <w:r w:rsidRPr="005D4464">
        <w:rPr>
          <w:vertAlign w:val="superscript"/>
        </w:rPr>
        <w:t>3</w:t>
      </w:r>
      <w:r w:rsidRPr="005D4464">
        <w:t xml:space="preserve"> </w:t>
      </w:r>
      <w:proofErr w:type="spellStart"/>
      <w:r w:rsidRPr="005D4464">
        <w:t>olivijn</w:t>
      </w:r>
      <w:proofErr w:type="spellEnd"/>
      <w:r w:rsidRPr="005D4464">
        <w:t xml:space="preserve"> nodig) van het `gedachte-experiment' juist is. Gebruik de gegevens uit het kader dat op de vorige pagina staat.</w:t>
      </w:r>
    </w:p>
    <w:p w:rsidR="00FB60E1" w:rsidRPr="005D4464" w:rsidRDefault="003F122E" w:rsidP="0022174C">
      <w:pPr>
        <w:pStyle w:val="Kop2"/>
      </w:pPr>
      <w:r>
        <w:rPr>
          <w:noProof/>
        </w:rPr>
        <w:drawing>
          <wp:anchor distT="0" distB="0" distL="114300" distR="114300" simplePos="0" relativeHeight="251662336" behindDoc="0" locked="0" layoutInCell="1" allowOverlap="1" wp14:anchorId="08AC4971" wp14:editId="548A30D1">
            <wp:simplePos x="0" y="0"/>
            <wp:positionH relativeFrom="column">
              <wp:posOffset>-222837</wp:posOffset>
            </wp:positionH>
            <wp:positionV relativeFrom="paragraph">
              <wp:posOffset>398780</wp:posOffset>
            </wp:positionV>
            <wp:extent cx="6199200" cy="612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200" cy="61200"/>
                    </a:xfrm>
                    <a:prstGeom prst="rect">
                      <a:avLst/>
                    </a:prstGeom>
                    <a:noFill/>
                  </pic:spPr>
                </pic:pic>
              </a:graphicData>
            </a:graphic>
            <wp14:sizeRelH relativeFrom="margin">
              <wp14:pctWidth>0</wp14:pctWidth>
            </wp14:sizeRelH>
            <wp14:sizeRelV relativeFrom="margin">
              <wp14:pctHeight>0</wp14:pctHeight>
            </wp14:sizeRelV>
          </wp:anchor>
        </w:drawing>
      </w:r>
      <w:r w:rsidR="00FB60E1" w:rsidRPr="005D4464">
        <w:t>Vislucht</w:t>
      </w:r>
    </w:p>
    <w:p w:rsidR="00FB60E1" w:rsidRPr="005D4464" w:rsidRDefault="00FB60E1" w:rsidP="00FB60E1">
      <w:pPr>
        <w:rPr>
          <w:szCs w:val="22"/>
        </w:rPr>
      </w:pPr>
      <w:proofErr w:type="spellStart"/>
      <w:r w:rsidRPr="005D4464">
        <w:rPr>
          <w:szCs w:val="22"/>
        </w:rPr>
        <w:t>Trimethylamine</w:t>
      </w:r>
      <w:proofErr w:type="spellEnd"/>
      <w:r w:rsidRPr="005D4464">
        <w:rPr>
          <w:szCs w:val="22"/>
        </w:rPr>
        <w:t>, (CH</w:t>
      </w:r>
      <w:r w:rsidRPr="005D4464">
        <w:rPr>
          <w:szCs w:val="22"/>
          <w:vertAlign w:val="subscript"/>
        </w:rPr>
        <w:t>3</w:t>
      </w:r>
      <w:r w:rsidRPr="005D4464">
        <w:rPr>
          <w:szCs w:val="22"/>
        </w:rPr>
        <w:t>)</w:t>
      </w:r>
      <w:r w:rsidRPr="005D4464">
        <w:rPr>
          <w:szCs w:val="22"/>
          <w:vertAlign w:val="subscript"/>
        </w:rPr>
        <w:t>3</w:t>
      </w:r>
      <w:r w:rsidRPr="005D4464">
        <w:rPr>
          <w:szCs w:val="22"/>
        </w:rPr>
        <w:t xml:space="preserve">N, is bij kamertemperatuur een gasvormige stof met een onaangename geur (rotte vis). Deze stof wordt onder invloed van </w:t>
      </w:r>
      <w:proofErr w:type="spellStart"/>
      <w:r w:rsidRPr="005D4464">
        <w:rPr>
          <w:szCs w:val="22"/>
        </w:rPr>
        <w:t>bacterien</w:t>
      </w:r>
      <w:proofErr w:type="spellEnd"/>
      <w:r w:rsidRPr="005D4464">
        <w:rPr>
          <w:szCs w:val="22"/>
        </w:rPr>
        <w:t xml:space="preserve"> in het lichaam uit voedsel gevormd. In de lever wordt </w:t>
      </w:r>
      <w:proofErr w:type="spellStart"/>
      <w:r w:rsidRPr="005D4464">
        <w:rPr>
          <w:szCs w:val="22"/>
        </w:rPr>
        <w:t>trimethylamine</w:t>
      </w:r>
      <w:proofErr w:type="spellEnd"/>
      <w:r w:rsidRPr="005D4464">
        <w:rPr>
          <w:szCs w:val="22"/>
        </w:rPr>
        <w:t xml:space="preserve"> omgezet tot </w:t>
      </w:r>
      <w:proofErr w:type="spellStart"/>
      <w:r w:rsidRPr="005D4464">
        <w:rPr>
          <w:szCs w:val="22"/>
        </w:rPr>
        <w:t>trimethylamineoxide</w:t>
      </w:r>
      <w:proofErr w:type="spellEnd"/>
      <w:r w:rsidRPr="005D4464">
        <w:rPr>
          <w:szCs w:val="22"/>
        </w:rPr>
        <w:t>, (CH</w:t>
      </w:r>
      <w:r w:rsidRPr="005D4464">
        <w:rPr>
          <w:szCs w:val="22"/>
          <w:vertAlign w:val="subscript"/>
        </w:rPr>
        <w:t>3</w:t>
      </w:r>
      <w:r w:rsidRPr="005D4464">
        <w:rPr>
          <w:szCs w:val="22"/>
        </w:rPr>
        <w:t>)</w:t>
      </w:r>
      <w:r w:rsidRPr="005D4464">
        <w:rPr>
          <w:szCs w:val="22"/>
          <w:vertAlign w:val="subscript"/>
        </w:rPr>
        <w:t>3</w:t>
      </w:r>
      <w:r w:rsidRPr="005D4464">
        <w:rPr>
          <w:szCs w:val="22"/>
        </w:rPr>
        <w:t xml:space="preserve">NO. Deze omzetting gebeurt onder invloed van een enzym dat wordt aangeduid met FMO. </w:t>
      </w:r>
      <w:proofErr w:type="spellStart"/>
      <w:r w:rsidRPr="005D4464">
        <w:rPr>
          <w:szCs w:val="22"/>
        </w:rPr>
        <w:t>Trimethylamineoxide</w:t>
      </w:r>
      <w:proofErr w:type="spellEnd"/>
      <w:r w:rsidRPr="005D4464">
        <w:rPr>
          <w:szCs w:val="22"/>
        </w:rPr>
        <w:t xml:space="preserve"> is reukloos en wordt via de urine uitgescheiden.</w:t>
      </w:r>
    </w:p>
    <w:p w:rsidR="00FB60E1" w:rsidRPr="005D4464" w:rsidRDefault="00FB60E1" w:rsidP="00FB60E1">
      <w:pPr>
        <w:rPr>
          <w:szCs w:val="22"/>
        </w:rPr>
      </w:pPr>
      <w:r w:rsidRPr="005D4464">
        <w:rPr>
          <w:szCs w:val="22"/>
        </w:rPr>
        <w:t xml:space="preserve">Er zijn mensen die het enzym FMO niet, of in onvoldoende hoeveelheid, kunnen aanmaken. De omzetting van </w:t>
      </w:r>
      <w:proofErr w:type="spellStart"/>
      <w:r w:rsidRPr="005D4464">
        <w:rPr>
          <w:szCs w:val="22"/>
        </w:rPr>
        <w:t>trimethylamine</w:t>
      </w:r>
      <w:proofErr w:type="spellEnd"/>
      <w:r w:rsidRPr="005D4464">
        <w:rPr>
          <w:szCs w:val="22"/>
        </w:rPr>
        <w:t xml:space="preserve"> tot </w:t>
      </w:r>
      <w:proofErr w:type="spellStart"/>
      <w:r w:rsidRPr="005D4464">
        <w:rPr>
          <w:szCs w:val="22"/>
        </w:rPr>
        <w:t>trimethylamineoxide</w:t>
      </w:r>
      <w:proofErr w:type="spellEnd"/>
      <w:r w:rsidRPr="005D4464">
        <w:rPr>
          <w:szCs w:val="22"/>
        </w:rPr>
        <w:t xml:space="preserve"> gebeurt daardoor niet of in zeer geringe mate. </w:t>
      </w:r>
      <w:proofErr w:type="spellStart"/>
      <w:r w:rsidRPr="005D4464">
        <w:rPr>
          <w:szCs w:val="22"/>
        </w:rPr>
        <w:t>Trimethylamine</w:t>
      </w:r>
      <w:proofErr w:type="spellEnd"/>
      <w:r w:rsidRPr="005D4464">
        <w:rPr>
          <w:szCs w:val="22"/>
        </w:rPr>
        <w:t xml:space="preserve"> hoopt zich bij deze mensen op in het lichaam. Uitscheiding van </w:t>
      </w:r>
      <w:proofErr w:type="spellStart"/>
      <w:r w:rsidRPr="005D4464">
        <w:rPr>
          <w:szCs w:val="22"/>
        </w:rPr>
        <w:t>trimethylamine</w:t>
      </w:r>
      <w:proofErr w:type="spellEnd"/>
      <w:r w:rsidRPr="005D4464">
        <w:rPr>
          <w:szCs w:val="22"/>
        </w:rPr>
        <w:t xml:space="preserve"> gebeurt via de urine, maar voor een niet onbelangrijk deel ook via de adem en het zweet. Deze mensen verspreiden daarbij een onaangename vislucht. Ze geraken daardoor vaak in een sociaal isolement. Deze aandoening staat bekend als het visluchtsyndroom.</w:t>
      </w:r>
    </w:p>
    <w:p w:rsidR="00FB60E1" w:rsidRPr="005D4464" w:rsidRDefault="00FB60E1" w:rsidP="00FB60E1">
      <w:pPr>
        <w:rPr>
          <w:szCs w:val="22"/>
        </w:rPr>
      </w:pPr>
      <w:r w:rsidRPr="005D4464">
        <w:rPr>
          <w:szCs w:val="22"/>
        </w:rPr>
        <w:t>Voedsel bestaat hoofdzakelijk uit eiwitten, koolhydraten en vetten. Mensen die lijden aan het visluchtsyndroom krijgen vaak een eiwitarm dieet voorgeschreven.</w:t>
      </w:r>
    </w:p>
    <w:p w:rsidR="00FB60E1" w:rsidRPr="005D4464" w:rsidRDefault="00FB60E1" w:rsidP="00FB60E1">
      <w:pPr>
        <w:pStyle w:val="VraagCE"/>
      </w:pPr>
      <w:r w:rsidRPr="005D4464">
        <w:t xml:space="preserve">2p </w:t>
      </w:r>
      <w:r w:rsidR="00A05685">
        <w:rPr>
          <w:bCs/>
        </w:rPr>
        <w:t>19</w:t>
      </w:r>
      <w:r w:rsidRPr="005D4464">
        <w:rPr>
          <w:bCs/>
        </w:rPr>
        <w:t xml:space="preserve"> </w:t>
      </w:r>
      <w:r w:rsidRPr="005D4464">
        <w:sym w:font="Wingdings" w:char="F071"/>
      </w:r>
      <w:r>
        <w:tab/>
      </w:r>
      <w:r w:rsidRPr="005D4464">
        <w:t>Leg uit waarom een dieet met weinig eiwit wel helpt bij het visluchtsyndroom en een dieet</w:t>
      </w:r>
      <w:r w:rsidRPr="005D4464">
        <w:br/>
        <w:t>met weinig vet niet. Betrek in je uitleg de samenstelling van de genoemde stoffen.</w:t>
      </w:r>
    </w:p>
    <w:p w:rsidR="00FB60E1" w:rsidRPr="005D4464" w:rsidRDefault="00FB60E1" w:rsidP="00FB60E1">
      <w:pPr>
        <w:pStyle w:val="Interlinie"/>
      </w:pPr>
      <w:r w:rsidRPr="005D4464">
        <w:t>Zweet bestaat uit water waarin een groot aantal verschillende stoffen is opgelost. Zweet heeft als functie de temperatuur van het lichaam to reguleren. Bij het verdampen van zweet wordt warmte aan het lichaam onttrokken. Wanneer trimethylamine in het zweet is opgelost, verdampt dat mee, waardoor de betreffende persoon naar vis ruikt. Wassen met bepaalde soorten zeep kan de vislucht verminderen. In een Engels tijdschrift staat hierover het volgende:</w:t>
      </w:r>
    </w:p>
    <w:p w:rsidR="00FB60E1" w:rsidRPr="005D4464" w:rsidRDefault="00FB60E1" w:rsidP="00E3033C">
      <w:pPr>
        <w:pBdr>
          <w:top w:val="single" w:sz="4" w:space="1" w:color="auto"/>
        </w:pBdr>
        <w:ind w:hanging="993"/>
        <w:rPr>
          <w:szCs w:val="22"/>
        </w:rPr>
      </w:pPr>
      <w:r w:rsidRPr="005D4464">
        <w:rPr>
          <w:rFonts w:ascii="Arial" w:hAnsi="Arial" w:cs="Arial"/>
          <w:sz w:val="12"/>
          <w:szCs w:val="12"/>
        </w:rPr>
        <w:t>tekstfragment 2</w:t>
      </w:r>
      <w:r>
        <w:rPr>
          <w:rFonts w:ascii="Arial" w:hAnsi="Arial" w:cs="Arial"/>
          <w:sz w:val="12"/>
          <w:szCs w:val="12"/>
        </w:rPr>
        <w:tab/>
      </w:r>
      <w:r w:rsidRPr="005D4464">
        <w:rPr>
          <w:bCs/>
          <w:szCs w:val="22"/>
        </w:rPr>
        <w:t xml:space="preserve">Uit onderzoek is gebleken dat door gebruik van zepen met een pH waarde 5,5-6,5 bij sommige patiënten de stank drastisch afnam. De werking van die zepen berust erop dat uitgescheiden </w:t>
      </w:r>
      <w:proofErr w:type="spellStart"/>
      <w:r w:rsidRPr="005D4464">
        <w:rPr>
          <w:bCs/>
          <w:szCs w:val="22"/>
        </w:rPr>
        <w:t>trimethylamine</w:t>
      </w:r>
      <w:proofErr w:type="spellEnd"/>
      <w:r w:rsidRPr="005D4464">
        <w:rPr>
          <w:bCs/>
          <w:szCs w:val="22"/>
        </w:rPr>
        <w:t xml:space="preserve"> (een sterke base) wordt vastgehouden in de </w:t>
      </w:r>
      <w:r w:rsidRPr="005D4464">
        <w:rPr>
          <w:szCs w:val="22"/>
        </w:rPr>
        <w:t>vorm van een veel minder vluchtig zout.</w:t>
      </w:r>
    </w:p>
    <w:p w:rsidR="00FB60E1" w:rsidRPr="005D4464" w:rsidRDefault="00FB60E1" w:rsidP="00E3033C">
      <w:pPr>
        <w:pStyle w:val="InterCurs"/>
        <w:pBdr>
          <w:top w:val="single" w:sz="4" w:space="1" w:color="auto"/>
        </w:pBdr>
      </w:pPr>
      <w:r w:rsidRPr="005D4464">
        <w:t xml:space="preserve">vertaald naar: H. U. Rehman, Fish odour syndrome, Postgrad Med </w:t>
      </w:r>
      <w:r>
        <w:t xml:space="preserve">J </w:t>
      </w:r>
      <w:r w:rsidRPr="005D4464">
        <w:t>1999</w:t>
      </w:r>
    </w:p>
    <w:p w:rsidR="00FB60E1" w:rsidRPr="005D4464" w:rsidRDefault="00FB60E1" w:rsidP="00FB60E1">
      <w:pPr>
        <w:pStyle w:val="VraagCE"/>
      </w:pPr>
      <w:r w:rsidRPr="005D4464">
        <w:t xml:space="preserve">2p </w:t>
      </w:r>
      <w:r w:rsidRPr="005D4464">
        <w:rPr>
          <w:bCs/>
        </w:rPr>
        <w:t>2</w:t>
      </w:r>
      <w:r w:rsidR="00A05685">
        <w:rPr>
          <w:bCs/>
        </w:rPr>
        <w:t>0</w:t>
      </w:r>
      <w:r w:rsidRPr="005D4464">
        <w:rPr>
          <w:bCs/>
        </w:rPr>
        <w:t xml:space="preserve"> </w:t>
      </w:r>
      <w:r w:rsidRPr="005D4464">
        <w:sym w:font="Wingdings" w:char="F071"/>
      </w:r>
      <w:r>
        <w:tab/>
      </w:r>
      <w:r w:rsidRPr="005D4464">
        <w:t>Geef een verklaring voor het ontstaan van het zout dat in tekstfragment 2 wordt bedoeld.</w:t>
      </w:r>
    </w:p>
    <w:p w:rsidR="00FB60E1" w:rsidRPr="005D4464" w:rsidRDefault="00FB60E1" w:rsidP="00FB60E1">
      <w:pPr>
        <w:pStyle w:val="Interlinie"/>
      </w:pPr>
      <w:r w:rsidRPr="005D4464">
        <w:t>Of iemand wel of niet aan het visluchtsyndroom lijdt, is niet altijd duidelijk. Mensen met</w:t>
      </w:r>
      <w:r>
        <w:t xml:space="preserve"> </w:t>
      </w:r>
      <w:r w:rsidRPr="005D4464">
        <w:t xml:space="preserve">een milde vorm van deze afwijking verspreiden slechts </w:t>
      </w:r>
      <w:r w:rsidR="00A05685">
        <w:t>a</w:t>
      </w:r>
      <w:r w:rsidRPr="005D4464">
        <w:t>f en toe een vislucht.</w:t>
      </w:r>
    </w:p>
    <w:p w:rsidR="00FB60E1" w:rsidRPr="005D4464" w:rsidRDefault="00FB60E1" w:rsidP="00FB60E1">
      <w:pPr>
        <w:rPr>
          <w:szCs w:val="22"/>
        </w:rPr>
      </w:pPr>
      <w:r w:rsidRPr="005D4464">
        <w:rPr>
          <w:szCs w:val="22"/>
        </w:rPr>
        <w:t xml:space="preserve">De ernst van de aandoening kan door onderzoek worden vastgesteld. De man of vrouw die wordt onderzocht, krijgt een hoeveelheid </w:t>
      </w:r>
      <w:proofErr w:type="spellStart"/>
      <w:r w:rsidRPr="005D4464">
        <w:rPr>
          <w:szCs w:val="22"/>
        </w:rPr>
        <w:t>trimethylamine</w:t>
      </w:r>
      <w:proofErr w:type="spellEnd"/>
      <w:r w:rsidRPr="005D4464">
        <w:rPr>
          <w:szCs w:val="22"/>
        </w:rPr>
        <w:t xml:space="preserve"> toegediend waarna zijn/haar urine gedurende een aantal uren wordt verzameld. Bij dit onderzoek wordt de waarde van het</w:t>
      </w:r>
      <w:r>
        <w:rPr>
          <w:szCs w:val="22"/>
        </w:rPr>
        <w:t xml:space="preserve"> quotiënt </w:t>
      </w:r>
      <m:oMath>
        <m:f>
          <m:fPr>
            <m:ctrlPr>
              <w:rPr>
                <w:rFonts w:ascii="Cambria Math" w:hAnsi="Cambria Math"/>
                <w:szCs w:val="22"/>
              </w:rPr>
            </m:ctrlPr>
          </m:fPr>
          <m:num>
            <m:d>
              <m:dPr>
                <m:begChr m:val="["/>
                <m:endChr m:val="]"/>
                <m:ctrlPr>
                  <w:rPr>
                    <w:rFonts w:ascii="Cambria Math" w:hAnsi="Cambria Math"/>
                    <w:szCs w:val="22"/>
                  </w:rPr>
                </m:ctrlPr>
              </m:dPr>
              <m:e>
                <m:r>
                  <m:rPr>
                    <m:sty m:val="p"/>
                  </m:rPr>
                  <w:rPr>
                    <w:rFonts w:ascii="Cambria Math" w:hAnsi="Cambria Math"/>
                    <w:szCs w:val="22"/>
                  </w:rPr>
                  <m:t>TMAO</m:t>
                </m:r>
              </m:e>
            </m:d>
          </m:num>
          <m:den>
            <m:d>
              <m:dPr>
                <m:begChr m:val="["/>
                <m:endChr m:val="]"/>
                <m:ctrlPr>
                  <w:rPr>
                    <w:rFonts w:ascii="Cambria Math" w:hAnsi="Cambria Math"/>
                    <w:szCs w:val="22"/>
                  </w:rPr>
                </m:ctrlPr>
              </m:dPr>
              <m:e>
                <m:r>
                  <m:rPr>
                    <m:sty m:val="p"/>
                  </m:rPr>
                  <w:rPr>
                    <w:rFonts w:ascii="Cambria Math" w:hAnsi="Cambria Math"/>
                    <w:szCs w:val="22"/>
                  </w:rPr>
                  <m:t>TMAO</m:t>
                </m:r>
              </m:e>
            </m:d>
            <m:r>
              <m:rPr>
                <m:sty m:val="p"/>
              </m:rPr>
              <w:rPr>
                <w:rFonts w:ascii="Cambria Math" w:hAnsi="Cambria Math"/>
                <w:szCs w:val="22"/>
              </w:rPr>
              <m:t>+</m:t>
            </m:r>
            <m:d>
              <m:dPr>
                <m:begChr m:val="["/>
                <m:endChr m:val="]"/>
                <m:ctrlPr>
                  <w:rPr>
                    <w:rFonts w:ascii="Cambria Math" w:hAnsi="Cambria Math"/>
                    <w:szCs w:val="22"/>
                  </w:rPr>
                </m:ctrlPr>
              </m:dPr>
              <m:e>
                <m:r>
                  <m:rPr>
                    <m:sty m:val="p"/>
                  </m:rPr>
                  <w:rPr>
                    <w:rFonts w:ascii="Cambria Math" w:hAnsi="Cambria Math"/>
                    <w:szCs w:val="22"/>
                  </w:rPr>
                  <m:t>TMA</m:t>
                </m:r>
              </m:e>
            </m:d>
          </m:den>
        </m:f>
      </m:oMath>
    </w:p>
    <w:p w:rsidR="00FB60E1" w:rsidRPr="005D4464" w:rsidRDefault="00FB60E1" w:rsidP="00FB60E1">
      <w:pPr>
        <w:tabs>
          <w:tab w:val="left" w:leader="underscore" w:pos="3321"/>
        </w:tabs>
        <w:rPr>
          <w:szCs w:val="22"/>
        </w:rPr>
      </w:pPr>
      <w:r w:rsidRPr="005D4464">
        <w:rPr>
          <w:szCs w:val="22"/>
        </w:rPr>
        <w:t>berekend. Hierin is [TMAO] de concentratie van</w:t>
      </w:r>
      <w:r>
        <w:rPr>
          <w:szCs w:val="22"/>
        </w:rPr>
        <w:t xml:space="preserve"> </w:t>
      </w:r>
      <w:proofErr w:type="spellStart"/>
      <w:r w:rsidRPr="005D4464">
        <w:rPr>
          <w:szCs w:val="22"/>
        </w:rPr>
        <w:t>trimethylamineoxide</w:t>
      </w:r>
      <w:proofErr w:type="spellEnd"/>
      <w:r w:rsidRPr="005D4464">
        <w:rPr>
          <w:szCs w:val="22"/>
        </w:rPr>
        <w:t xml:space="preserve"> in de verzamelde urine en [TMA] de concentratie van </w:t>
      </w:r>
      <w:proofErr w:type="spellStart"/>
      <w:r w:rsidRPr="005D4464">
        <w:rPr>
          <w:szCs w:val="22"/>
        </w:rPr>
        <w:t>trimethylamine</w:t>
      </w:r>
      <w:proofErr w:type="spellEnd"/>
      <w:r w:rsidRPr="005D4464">
        <w:rPr>
          <w:szCs w:val="22"/>
        </w:rPr>
        <w:t xml:space="preserve"> in de verzamelde urine. Bij mensen die niet aan het visluchtsyndroom lijden, is de waarde van dit quotiënt 0,9 of hoger. Bij de ernstige vorm van het visluchtsyndroom is de waarde van de breuk kleiner dan 0,4. Bij de milde vorm schommelt de waarde van het quotiënt tussen de genoemde grenzen.</w:t>
      </w:r>
    </w:p>
    <w:p w:rsidR="001A1797" w:rsidRPr="00892A68" w:rsidRDefault="001A1797" w:rsidP="007B5EE2">
      <w:pPr>
        <w:rPr>
          <w:szCs w:val="22"/>
        </w:rPr>
      </w:pPr>
      <w:r w:rsidRPr="00892A68">
        <w:rPr>
          <w:szCs w:val="22"/>
        </w:rPr>
        <w:t>Bij deze bepaling, die met een gaschromatograaf wordt uitgevoerd, wordt aan de verzamelde urine eerst een kleine hoeveelheid 2-propaanamine toegevoegd. Dit 2-propaanamine dient uitsluitend als referentiestof; tijdens de bepaling reageert het niet met andere stoffen. De oplossing die is ontstaan na het toevoegen van 2-propaanamine wordt in twee delen verdeeld, oplossing A en oplossing B.</w:t>
      </w:r>
    </w:p>
    <w:p w:rsidR="001A1797" w:rsidRPr="00892A68" w:rsidRDefault="001A1797" w:rsidP="007B5EE2">
      <w:pPr>
        <w:rPr>
          <w:szCs w:val="22"/>
        </w:rPr>
      </w:pPr>
      <w:r w:rsidRPr="00892A68">
        <w:rPr>
          <w:szCs w:val="22"/>
        </w:rPr>
        <w:t>Aan oplossing A wordt een Ti</w:t>
      </w:r>
      <w:r w:rsidRPr="00892A68">
        <w:rPr>
          <w:szCs w:val="22"/>
          <w:vertAlign w:val="superscript"/>
        </w:rPr>
        <w:t>3+</w:t>
      </w:r>
      <w:r w:rsidRPr="00892A68">
        <w:rPr>
          <w:szCs w:val="22"/>
        </w:rPr>
        <w:t xml:space="preserve"> oplossing toegevoegd. Alle aanwezige </w:t>
      </w:r>
      <w:proofErr w:type="spellStart"/>
      <w:r w:rsidRPr="00892A68">
        <w:rPr>
          <w:szCs w:val="22"/>
        </w:rPr>
        <w:t>trimethylamineoxide</w:t>
      </w:r>
      <w:proofErr w:type="spellEnd"/>
      <w:r w:rsidRPr="00892A68">
        <w:rPr>
          <w:szCs w:val="22"/>
        </w:rPr>
        <w:t xml:space="preserve"> wordt hierdoor omgezet tot </w:t>
      </w:r>
      <w:proofErr w:type="spellStart"/>
      <w:r w:rsidRPr="00892A68">
        <w:rPr>
          <w:szCs w:val="22"/>
        </w:rPr>
        <w:t>trimethylamine</w:t>
      </w:r>
      <w:proofErr w:type="spellEnd"/>
      <w:r w:rsidRPr="00892A68">
        <w:rPr>
          <w:szCs w:val="22"/>
        </w:rPr>
        <w:t>; Ti</w:t>
      </w:r>
      <w:r w:rsidRPr="00892A68">
        <w:rPr>
          <w:szCs w:val="22"/>
          <w:vertAlign w:val="superscript"/>
        </w:rPr>
        <w:t>3+</w:t>
      </w:r>
      <w:r w:rsidRPr="00892A68">
        <w:rPr>
          <w:szCs w:val="22"/>
        </w:rPr>
        <w:t xml:space="preserve"> reageert hierbij tot Ti</w:t>
      </w:r>
      <w:r w:rsidRPr="00892A68">
        <w:rPr>
          <w:szCs w:val="22"/>
          <w:vertAlign w:val="superscript"/>
        </w:rPr>
        <w:t>4</w:t>
      </w:r>
      <w:r w:rsidR="005C2D03">
        <w:rPr>
          <w:szCs w:val="22"/>
          <w:vertAlign w:val="superscript"/>
        </w:rPr>
        <w:t>+</w:t>
      </w:r>
      <w:r w:rsidRPr="00892A68">
        <w:rPr>
          <w:szCs w:val="22"/>
        </w:rPr>
        <w:t>.</w:t>
      </w:r>
    </w:p>
    <w:p w:rsidR="001A1797" w:rsidRPr="00892A68" w:rsidRDefault="001A1797" w:rsidP="009F35ED">
      <w:pPr>
        <w:pStyle w:val="VraagCE"/>
      </w:pPr>
      <w:r w:rsidRPr="00892A68">
        <w:t xml:space="preserve">5p </w:t>
      </w:r>
      <w:r w:rsidRPr="00892A68">
        <w:rPr>
          <w:bCs/>
        </w:rPr>
        <w:t>2</w:t>
      </w:r>
      <w:r w:rsidR="00A05685">
        <w:rPr>
          <w:bCs/>
        </w:rPr>
        <w:t>1</w:t>
      </w:r>
      <w:r w:rsidRPr="00892A68">
        <w:rPr>
          <w:bCs/>
        </w:rPr>
        <w:t xml:space="preserve"> </w:t>
      </w:r>
      <w:r w:rsidRPr="00892A68">
        <w:sym w:font="Wingdings" w:char="F071"/>
      </w:r>
      <w:r w:rsidR="009F35ED">
        <w:tab/>
      </w:r>
      <w:r w:rsidRPr="00892A68">
        <w:t xml:space="preserve">Leid met behulp van de vergelijkingen van de twee </w:t>
      </w:r>
      <w:proofErr w:type="spellStart"/>
      <w:r w:rsidRPr="00892A68">
        <w:t>halfreacties</w:t>
      </w:r>
      <w:proofErr w:type="spellEnd"/>
      <w:r w:rsidRPr="00892A68">
        <w:t xml:space="preserve"> de vergelijking of van de totale redoxreactie tussen </w:t>
      </w:r>
      <w:proofErr w:type="spellStart"/>
      <w:r w:rsidRPr="00892A68">
        <w:t>trimethylamineoxide</w:t>
      </w:r>
      <w:proofErr w:type="spellEnd"/>
      <w:r w:rsidRPr="00892A68">
        <w:t xml:space="preserve"> en Ti</w:t>
      </w:r>
      <w:r w:rsidRPr="00892A68">
        <w:rPr>
          <w:vertAlign w:val="superscript"/>
        </w:rPr>
        <w:t>3+</w:t>
      </w:r>
      <w:r w:rsidRPr="00892A68">
        <w:t xml:space="preserve">. In de vergelijking van de </w:t>
      </w:r>
      <w:proofErr w:type="spellStart"/>
      <w:r w:rsidRPr="00892A68">
        <w:t>halfreactie</w:t>
      </w:r>
      <w:proofErr w:type="spellEnd"/>
      <w:r w:rsidRPr="00892A68">
        <w:t xml:space="preserve"> van </w:t>
      </w:r>
      <w:proofErr w:type="spellStart"/>
      <w:r w:rsidRPr="00892A68">
        <w:t>trimethylamineoxide</w:t>
      </w:r>
      <w:proofErr w:type="spellEnd"/>
      <w:r w:rsidRPr="00892A68">
        <w:t xml:space="preserve"> komen behalve de formules van </w:t>
      </w:r>
      <w:proofErr w:type="spellStart"/>
      <w:r w:rsidRPr="00892A68">
        <w:t>trimethylamineoxide</w:t>
      </w:r>
      <w:proofErr w:type="spellEnd"/>
      <w:r w:rsidRPr="00892A68">
        <w:t xml:space="preserve"> en </w:t>
      </w:r>
      <w:proofErr w:type="spellStart"/>
      <w:r w:rsidRPr="00892A68">
        <w:t>trimethylamine</w:t>
      </w:r>
      <w:proofErr w:type="spellEnd"/>
      <w:r w:rsidRPr="00892A68">
        <w:t xml:space="preserve"> ook nog H</w:t>
      </w:r>
      <w:r w:rsidRPr="00892A68">
        <w:rPr>
          <w:vertAlign w:val="subscript"/>
        </w:rPr>
        <w:t>2</w:t>
      </w:r>
      <w:r w:rsidRPr="00892A68">
        <w:t>O, H</w:t>
      </w:r>
      <w:r w:rsidRPr="00892A68">
        <w:rPr>
          <w:vertAlign w:val="superscript"/>
        </w:rPr>
        <w:t>+</w:t>
      </w:r>
      <w:r w:rsidRPr="00892A68">
        <w:t xml:space="preserve"> en elektronen voor.</w:t>
      </w:r>
    </w:p>
    <w:p w:rsidR="001A1797" w:rsidRPr="00892A68" w:rsidRDefault="001A1797" w:rsidP="00AC7525">
      <w:pPr>
        <w:pStyle w:val="Interlinie"/>
      </w:pPr>
      <w:r w:rsidRPr="00892A68">
        <w:t>Aan oplossing B worden geen andere stoffen toegevoegd.</w:t>
      </w:r>
    </w:p>
    <w:p w:rsidR="001A1797" w:rsidRPr="00892A68" w:rsidRDefault="005A0FB8" w:rsidP="007B5EE2">
      <w:pPr>
        <w:rPr>
          <w:szCs w:val="22"/>
        </w:rPr>
      </w:pPr>
      <w:r>
        <w:rPr>
          <w:noProof/>
        </w:rPr>
        <mc:AlternateContent>
          <mc:Choice Requires="wps">
            <w:drawing>
              <wp:anchor distT="45720" distB="45720" distL="114300" distR="114300" simplePos="0" relativeHeight="251687936" behindDoc="0" locked="0" layoutInCell="1" allowOverlap="1">
                <wp:simplePos x="0" y="0"/>
                <wp:positionH relativeFrom="column">
                  <wp:posOffset>974725</wp:posOffset>
                </wp:positionH>
                <wp:positionV relativeFrom="paragraph">
                  <wp:posOffset>613410</wp:posOffset>
                </wp:positionV>
                <wp:extent cx="1009015" cy="269240"/>
                <wp:effectExtent l="0" t="1270" r="254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33C" w:rsidRPr="00E3033C" w:rsidRDefault="00E3033C">
                            <w:pPr>
                              <w:rPr>
                                <w:sz w:val="18"/>
                              </w:rPr>
                            </w:pPr>
                            <w:r w:rsidRPr="00E3033C">
                              <w:rPr>
                                <w:sz w:val="18"/>
                                <w:szCs w:val="22"/>
                              </w:rPr>
                              <w:t>propaan-2-amine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6.75pt;margin-top:48.3pt;width:79.45pt;height:21.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" stroked="f">
                <v:textbox>
                  <w:txbxContent>
                    <w:p w:rsidR="00E3033C" w:rsidRPr="00E3033C" w:rsidRDefault="00E3033C">
                      <w:pPr>
                        <w:rPr>
                          <w:sz w:val="18"/>
                        </w:rPr>
                      </w:pPr>
                      <w:r w:rsidRPr="00E3033C">
                        <w:rPr>
                          <w:sz w:val="18"/>
                          <w:szCs w:val="22"/>
                        </w:rPr>
                        <w:t>propaan-2-amine</w:t>
                      </w:r>
                    </w:p>
                  </w:txbxContent>
                </v:textbox>
              </v:shape>
            </w:pict>
          </mc:Fallback>
        </mc:AlternateContent>
      </w:r>
      <w:r w:rsidR="001A1797" w:rsidRPr="00892A68">
        <w:rPr>
          <w:szCs w:val="22"/>
        </w:rPr>
        <w:t xml:space="preserve">In een gaschromatograaf wordt een hoeveelheid (5,0 </w:t>
      </w:r>
      <w:r w:rsidR="00AC7525">
        <w:rPr>
          <w:rFonts w:ascii="Symbol" w:hAnsi="Symbol"/>
          <w:szCs w:val="22"/>
        </w:rPr>
        <w:t></w:t>
      </w:r>
      <w:r w:rsidR="001A1797" w:rsidRPr="00892A68">
        <w:rPr>
          <w:szCs w:val="22"/>
        </w:rPr>
        <w:t xml:space="preserve">L) van oplossing B gebracht. Een gedeelte van het </w:t>
      </w:r>
      <w:proofErr w:type="spellStart"/>
      <w:r w:rsidR="001A1797" w:rsidRPr="00892A68">
        <w:rPr>
          <w:szCs w:val="22"/>
        </w:rPr>
        <w:t>chromatogram</w:t>
      </w:r>
      <w:proofErr w:type="spellEnd"/>
      <w:r w:rsidR="001A1797" w:rsidRPr="00892A68">
        <w:rPr>
          <w:szCs w:val="22"/>
        </w:rPr>
        <w:t xml:space="preserve"> (</w:t>
      </w:r>
      <w:proofErr w:type="spellStart"/>
      <w:r w:rsidR="001A1797" w:rsidRPr="00892A68">
        <w:rPr>
          <w:szCs w:val="22"/>
        </w:rPr>
        <w:t>chromatogram</w:t>
      </w:r>
      <w:proofErr w:type="spellEnd"/>
      <w:r w:rsidR="001A1797" w:rsidRPr="00892A68">
        <w:rPr>
          <w:szCs w:val="22"/>
        </w:rPr>
        <w:t xml:space="preserve"> 1) dat daarbij ontstaat, is hieronder afgebeeld. De piek bij retentietijd 2,1 minuten is van </w:t>
      </w:r>
      <w:proofErr w:type="spellStart"/>
      <w:r w:rsidR="001A1797" w:rsidRPr="00892A68">
        <w:rPr>
          <w:szCs w:val="22"/>
        </w:rPr>
        <w:t>trimethylamine</w:t>
      </w:r>
      <w:proofErr w:type="spellEnd"/>
      <w:r w:rsidR="001A1797" w:rsidRPr="00892A68">
        <w:rPr>
          <w:szCs w:val="22"/>
        </w:rPr>
        <w:t xml:space="preserve"> en de piek bij retentietijd 3,4 minuten is van</w:t>
      </w:r>
      <w:r w:rsidR="00176AE1">
        <w:rPr>
          <w:szCs w:val="22"/>
        </w:rPr>
        <w:br/>
      </w:r>
      <w:r w:rsidR="00E3033C" w:rsidRPr="00892A68">
        <w:rPr>
          <w:szCs w:val="22"/>
        </w:rPr>
        <w:t>propaan</w:t>
      </w:r>
      <w:r w:rsidR="00E3033C">
        <w:rPr>
          <w:szCs w:val="22"/>
        </w:rPr>
        <w:t>-</w:t>
      </w:r>
      <w:r w:rsidR="00E3033C" w:rsidRPr="00892A68">
        <w:rPr>
          <w:szCs w:val="22"/>
        </w:rPr>
        <w:t>2-amine</w:t>
      </w:r>
      <w:r w:rsidR="001A1797" w:rsidRPr="00892A68">
        <w:rPr>
          <w:szCs w:val="22"/>
        </w:rPr>
        <w:t>.</w:t>
      </w:r>
    </w:p>
    <w:p w:rsidR="00A05685" w:rsidRDefault="009E4461" w:rsidP="00A05685">
      <w:pPr>
        <w:keepNext/>
      </w:pPr>
      <w:r>
        <w:rPr>
          <w:bCs/>
          <w:noProof/>
          <w:szCs w:val="22"/>
        </w:rPr>
        <w:drawing>
          <wp:inline distT="0" distB="0" distL="0" distR="0">
            <wp:extent cx="2162429" cy="2666359"/>
            <wp:effectExtent l="0" t="0" r="0" b="0"/>
            <wp:docPr id="487" name="Afbeelding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2" cstate="print"/>
                    <a:srcRect/>
                    <a:stretch>
                      <a:fillRect/>
                    </a:stretch>
                  </pic:blipFill>
                  <pic:spPr bwMode="auto">
                    <a:xfrm>
                      <a:off x="0" y="0"/>
                      <a:ext cx="2172315" cy="2678549"/>
                    </a:xfrm>
                    <a:prstGeom prst="rect">
                      <a:avLst/>
                    </a:prstGeom>
                    <a:noFill/>
                    <a:ln w="9525">
                      <a:noFill/>
                      <a:miter lim="800000"/>
                      <a:headEnd/>
                      <a:tailEnd/>
                    </a:ln>
                  </pic:spPr>
                </pic:pic>
              </a:graphicData>
            </a:graphic>
          </wp:inline>
        </w:drawing>
      </w:r>
    </w:p>
    <w:p w:rsidR="009E4461" w:rsidRDefault="00A05685" w:rsidP="00E3033C">
      <w:pPr>
        <w:pStyle w:val="Bijschrift"/>
        <w:rPr>
          <w:szCs w:val="22"/>
        </w:rPr>
      </w:pPr>
      <w:proofErr w:type="spellStart"/>
      <w:r>
        <w:t>chromatogram</w:t>
      </w:r>
      <w:proofErr w:type="spellEnd"/>
      <w:r>
        <w:t xml:space="preserve"> </w:t>
      </w:r>
      <w:fldSimple w:instr=" SEQ chromatogram \* ARABIC ">
        <w:r w:rsidR="00BC4974">
          <w:rPr>
            <w:noProof/>
          </w:rPr>
          <w:t>1</w:t>
        </w:r>
      </w:fldSimple>
    </w:p>
    <w:p w:rsidR="001A1797" w:rsidRPr="00892A68" w:rsidRDefault="001A1797" w:rsidP="00A05685">
      <w:pPr>
        <w:pStyle w:val="Interlinie"/>
      </w:pPr>
      <w:r w:rsidRPr="00892A68">
        <w:t>Van de oplossing die is ontstaan nadat de Ti</w:t>
      </w:r>
      <w:r w:rsidRPr="00892A68">
        <w:rPr>
          <w:vertAlign w:val="superscript"/>
        </w:rPr>
        <w:t>3+</w:t>
      </w:r>
      <w:r w:rsidRPr="00892A68">
        <w:t xml:space="preserve"> oplossing aan oplossing A is toegevoegd, wordt ook een chromatogram opgenomen (chromatogram 2 – niet afgebeeld). Bij het maken van de chromatogrammen wordt in beide gevallen dezelfde hoeveelheid oplossing (5,0 </w:t>
      </w:r>
      <w:r w:rsidR="00AC7525">
        <w:rPr>
          <w:rFonts w:ascii="Symbol" w:hAnsi="Symbol"/>
        </w:rPr>
        <w:t></w:t>
      </w:r>
      <w:r w:rsidRPr="00892A68">
        <w:t>L) in de gaschromatograaf gebracht.</w:t>
      </w:r>
    </w:p>
    <w:p w:rsidR="001A1797" w:rsidRPr="00892A68" w:rsidRDefault="001A1797" w:rsidP="007B5EE2">
      <w:pPr>
        <w:rPr>
          <w:szCs w:val="22"/>
        </w:rPr>
      </w:pPr>
      <w:r w:rsidRPr="00892A68">
        <w:rPr>
          <w:szCs w:val="22"/>
        </w:rPr>
        <w:t xml:space="preserve">In </w:t>
      </w:r>
      <w:proofErr w:type="spellStart"/>
      <w:r w:rsidRPr="00892A68">
        <w:rPr>
          <w:szCs w:val="22"/>
        </w:rPr>
        <w:t>chromatogram</w:t>
      </w:r>
      <w:proofErr w:type="spellEnd"/>
      <w:r w:rsidRPr="00892A68">
        <w:rPr>
          <w:szCs w:val="22"/>
        </w:rPr>
        <w:t xml:space="preserve"> 2 is de oppervlakte van de piek van </w:t>
      </w:r>
      <w:proofErr w:type="spellStart"/>
      <w:r w:rsidRPr="00892A68">
        <w:rPr>
          <w:szCs w:val="22"/>
        </w:rPr>
        <w:t>trimethylamine</w:t>
      </w:r>
      <w:proofErr w:type="spellEnd"/>
      <w:r w:rsidRPr="00892A68">
        <w:rPr>
          <w:szCs w:val="22"/>
        </w:rPr>
        <w:t xml:space="preserve"> aanzienlijk groter dan in </w:t>
      </w:r>
      <w:proofErr w:type="spellStart"/>
      <w:r w:rsidRPr="00892A68">
        <w:rPr>
          <w:szCs w:val="22"/>
        </w:rPr>
        <w:t>chromatogram</w:t>
      </w:r>
      <w:proofErr w:type="spellEnd"/>
      <w:r w:rsidRPr="00892A68">
        <w:rPr>
          <w:szCs w:val="22"/>
        </w:rPr>
        <w:t xml:space="preserve"> 1. Bovendien is de oppervlakte van de piek van propaan</w:t>
      </w:r>
      <w:r w:rsidR="00E3033C">
        <w:rPr>
          <w:szCs w:val="22"/>
        </w:rPr>
        <w:t>-</w:t>
      </w:r>
      <w:r w:rsidR="00E3033C" w:rsidRPr="00892A68">
        <w:rPr>
          <w:szCs w:val="22"/>
        </w:rPr>
        <w:t>2-</w:t>
      </w:r>
      <w:r w:rsidRPr="00892A68">
        <w:rPr>
          <w:szCs w:val="22"/>
        </w:rPr>
        <w:t xml:space="preserve">amine in </w:t>
      </w:r>
      <w:proofErr w:type="spellStart"/>
      <w:r w:rsidRPr="00892A68">
        <w:rPr>
          <w:szCs w:val="22"/>
        </w:rPr>
        <w:t>chromatogram</w:t>
      </w:r>
      <w:proofErr w:type="spellEnd"/>
      <w:r w:rsidRPr="00892A68">
        <w:rPr>
          <w:szCs w:val="22"/>
        </w:rPr>
        <w:t xml:space="preserve"> 2 kleiner dan in </w:t>
      </w:r>
      <w:proofErr w:type="spellStart"/>
      <w:r w:rsidRPr="00892A68">
        <w:rPr>
          <w:szCs w:val="22"/>
        </w:rPr>
        <w:t>chromatogram</w:t>
      </w:r>
      <w:proofErr w:type="spellEnd"/>
      <w:r w:rsidRPr="00892A68">
        <w:rPr>
          <w:szCs w:val="22"/>
        </w:rPr>
        <w:t xml:space="preserve"> 1. Dit laatste verschil heeft op de uitkomst van het onderzoek geen invloed.</w:t>
      </w:r>
    </w:p>
    <w:p w:rsidR="001A1797" w:rsidRPr="00892A68" w:rsidRDefault="001A1797" w:rsidP="007B5EE2">
      <w:pPr>
        <w:rPr>
          <w:szCs w:val="22"/>
        </w:rPr>
      </w:pPr>
      <w:r w:rsidRPr="00892A68">
        <w:rPr>
          <w:szCs w:val="22"/>
        </w:rPr>
        <w:t xml:space="preserve">Bij een onderzoek van iemand die aan het visluchtsyndroom lijdt, was de verhouding tussen de piekoppervlaktes van </w:t>
      </w:r>
      <w:proofErr w:type="spellStart"/>
      <w:r w:rsidRPr="00892A68">
        <w:rPr>
          <w:szCs w:val="22"/>
        </w:rPr>
        <w:t>trimethylamine</w:t>
      </w:r>
      <w:proofErr w:type="spellEnd"/>
      <w:r w:rsidRPr="00892A68">
        <w:rPr>
          <w:szCs w:val="22"/>
        </w:rPr>
        <w:t xml:space="preserve"> en propaan</w:t>
      </w:r>
      <w:r w:rsidR="00E3033C">
        <w:rPr>
          <w:szCs w:val="22"/>
        </w:rPr>
        <w:t>-</w:t>
      </w:r>
      <w:r w:rsidR="00E3033C" w:rsidRPr="00892A68">
        <w:rPr>
          <w:szCs w:val="22"/>
        </w:rPr>
        <w:t>2-</w:t>
      </w:r>
      <w:r w:rsidRPr="00892A68">
        <w:rPr>
          <w:szCs w:val="22"/>
        </w:rPr>
        <w:t xml:space="preserve">amine in </w:t>
      </w:r>
      <w:proofErr w:type="spellStart"/>
      <w:r w:rsidRPr="00892A68">
        <w:rPr>
          <w:szCs w:val="22"/>
        </w:rPr>
        <w:t>chromatogram</w:t>
      </w:r>
      <w:proofErr w:type="spellEnd"/>
      <w:r w:rsidRPr="00892A68">
        <w:rPr>
          <w:szCs w:val="22"/>
        </w:rPr>
        <w:t xml:space="preserve"> 1 gelijk aan 0,35</w:t>
      </w:r>
      <w:r w:rsidR="00E3033C">
        <w:rPr>
          <w:szCs w:val="22"/>
        </w:rPr>
        <w:t> </w:t>
      </w:r>
      <w:r w:rsidRPr="00892A68">
        <w:rPr>
          <w:szCs w:val="22"/>
        </w:rPr>
        <w:t>:</w:t>
      </w:r>
      <w:r w:rsidR="00E3033C">
        <w:rPr>
          <w:szCs w:val="22"/>
        </w:rPr>
        <w:t> </w:t>
      </w:r>
      <w:r w:rsidRPr="00892A68">
        <w:rPr>
          <w:szCs w:val="22"/>
        </w:rPr>
        <w:t>1,0. Na de behandeling met de Ti</w:t>
      </w:r>
      <w:r w:rsidRPr="00892A68">
        <w:rPr>
          <w:szCs w:val="22"/>
          <w:vertAlign w:val="superscript"/>
        </w:rPr>
        <w:t>3+</w:t>
      </w:r>
      <w:r w:rsidRPr="00892A68">
        <w:rPr>
          <w:szCs w:val="22"/>
        </w:rPr>
        <w:t xml:space="preserve"> oplossing was de verhouding tussen de piekoppervlaktes van </w:t>
      </w:r>
      <w:proofErr w:type="spellStart"/>
      <w:r w:rsidRPr="00892A68">
        <w:rPr>
          <w:szCs w:val="22"/>
        </w:rPr>
        <w:t>trimethylamine</w:t>
      </w:r>
      <w:proofErr w:type="spellEnd"/>
      <w:r w:rsidRPr="00892A68">
        <w:rPr>
          <w:szCs w:val="22"/>
        </w:rPr>
        <w:t xml:space="preserve"> en 2-propaanamine 0,89</w:t>
      </w:r>
      <w:r w:rsidR="00E3033C">
        <w:rPr>
          <w:szCs w:val="22"/>
        </w:rPr>
        <w:t> </w:t>
      </w:r>
      <w:r w:rsidRPr="00892A68">
        <w:rPr>
          <w:szCs w:val="22"/>
        </w:rPr>
        <w:t>:</w:t>
      </w:r>
      <w:r w:rsidR="00E3033C">
        <w:rPr>
          <w:szCs w:val="22"/>
        </w:rPr>
        <w:t> </w:t>
      </w:r>
      <w:r w:rsidRPr="00892A68">
        <w:rPr>
          <w:szCs w:val="22"/>
        </w:rPr>
        <w:t>1,0.</w:t>
      </w:r>
    </w:p>
    <w:p w:rsidR="001A1797" w:rsidRPr="00892A68" w:rsidRDefault="001A1797" w:rsidP="009F35ED">
      <w:pPr>
        <w:pStyle w:val="VraagCE"/>
      </w:pPr>
      <w:r w:rsidRPr="00892A68">
        <w:t xml:space="preserve">1p </w:t>
      </w:r>
      <w:r w:rsidRPr="00892A68">
        <w:rPr>
          <w:bCs/>
        </w:rPr>
        <w:t>2</w:t>
      </w:r>
      <w:r w:rsidR="00A05685">
        <w:rPr>
          <w:bCs/>
        </w:rPr>
        <w:t>2</w:t>
      </w:r>
      <w:r w:rsidRPr="00892A68">
        <w:rPr>
          <w:bCs/>
        </w:rPr>
        <w:t xml:space="preserve"> </w:t>
      </w:r>
      <w:r w:rsidRPr="00892A68">
        <w:sym w:font="Wingdings" w:char="F071"/>
      </w:r>
      <w:r w:rsidR="009F35ED">
        <w:tab/>
      </w:r>
      <w:r w:rsidRPr="00892A68">
        <w:t xml:space="preserve">Geef een verklaring voor het feit dat de piekoppervlakte van </w:t>
      </w:r>
      <w:r w:rsidR="00E3033C" w:rsidRPr="00892A68">
        <w:rPr>
          <w:szCs w:val="22"/>
        </w:rPr>
        <w:t>propaan</w:t>
      </w:r>
      <w:r w:rsidR="00E3033C">
        <w:rPr>
          <w:szCs w:val="22"/>
        </w:rPr>
        <w:t>-</w:t>
      </w:r>
      <w:r w:rsidR="00E3033C" w:rsidRPr="00892A68">
        <w:rPr>
          <w:szCs w:val="22"/>
        </w:rPr>
        <w:t>2-amine</w:t>
      </w:r>
      <w:r w:rsidRPr="00892A68">
        <w:t xml:space="preserve"> in </w:t>
      </w:r>
      <w:proofErr w:type="spellStart"/>
      <w:r w:rsidRPr="00892A68">
        <w:t>chromatogram</w:t>
      </w:r>
      <w:proofErr w:type="spellEnd"/>
      <w:r w:rsidRPr="00892A68">
        <w:t xml:space="preserve"> 2 kleiner is dan in </w:t>
      </w:r>
      <w:proofErr w:type="spellStart"/>
      <w:r w:rsidRPr="00892A68">
        <w:t>chromatogram</w:t>
      </w:r>
      <w:proofErr w:type="spellEnd"/>
      <w:r w:rsidRPr="00892A68">
        <w:t xml:space="preserve"> 1.</w:t>
      </w:r>
    </w:p>
    <w:p w:rsidR="001A1797" w:rsidRPr="00892A68" w:rsidRDefault="001A1797" w:rsidP="009F35ED">
      <w:pPr>
        <w:pStyle w:val="VraagCE"/>
      </w:pPr>
      <w:r w:rsidRPr="00892A68">
        <w:rPr>
          <w:bCs/>
        </w:rPr>
        <w:t>2p 2</w:t>
      </w:r>
      <w:r w:rsidR="00A05685">
        <w:rPr>
          <w:bCs/>
        </w:rPr>
        <w:t>3</w:t>
      </w:r>
      <w:r w:rsidR="00AC7525">
        <w:rPr>
          <w:bCs/>
        </w:rPr>
        <w:t xml:space="preserve"> </w:t>
      </w:r>
      <w:r w:rsidRPr="00892A68">
        <w:sym w:font="Wingdings" w:char="F071"/>
      </w:r>
      <w:r w:rsidR="00AC7525">
        <w:rPr>
          <w:bCs/>
        </w:rPr>
        <w:tab/>
      </w:r>
      <w:r w:rsidRPr="00892A68">
        <w:t>Leg uit waarom dit op de uitkomst van het onderzoek geen invloed heeft.</w:t>
      </w:r>
    </w:p>
    <w:p w:rsidR="00A07FE0" w:rsidRPr="00896635" w:rsidRDefault="00AC7525" w:rsidP="00896635">
      <w:pPr>
        <w:pStyle w:val="VraagCE"/>
        <w:rPr>
          <w:b/>
          <w:bCs/>
          <w:sz w:val="28"/>
          <w:szCs w:val="28"/>
        </w:rPr>
        <w:sectPr w:rsidR="00A07FE0" w:rsidRPr="00896635" w:rsidSect="00892A68">
          <w:footerReference w:type="default" r:id="rId23"/>
          <w:type w:val="continuous"/>
          <w:pgSz w:w="11907" w:h="16839" w:code="9"/>
          <w:pgMar w:top="1417" w:right="1417" w:bottom="1417" w:left="1417" w:header="708" w:footer="708" w:gutter="0"/>
          <w:cols w:space="708"/>
          <w:noEndnote/>
        </w:sectPr>
      </w:pPr>
      <w:r>
        <w:t xml:space="preserve">3p </w:t>
      </w:r>
      <w:r w:rsidR="001A1797" w:rsidRPr="00892A68">
        <w:rPr>
          <w:bCs/>
        </w:rPr>
        <w:t>2</w:t>
      </w:r>
      <w:r w:rsidR="00A05685">
        <w:rPr>
          <w:bCs/>
        </w:rPr>
        <w:t>4</w:t>
      </w:r>
      <w:r>
        <w:rPr>
          <w:bCs/>
        </w:rPr>
        <w:t xml:space="preserve"> </w:t>
      </w:r>
      <w:r w:rsidR="001A1797" w:rsidRPr="00892A68">
        <w:sym w:font="Wingdings" w:char="F071"/>
      </w:r>
      <w:r>
        <w:rPr>
          <w:bCs/>
        </w:rPr>
        <w:tab/>
      </w:r>
      <w:r w:rsidR="001A1797" w:rsidRPr="00892A68">
        <w:t>Ga door middel van een berekening na of de onderzochte persoon lijdt aan een milde of aan een ernstige vorm van het visluchtsyndroom.</w:t>
      </w:r>
      <w:r w:rsidR="00D143DF">
        <w:tab/>
      </w:r>
      <w:r w:rsidR="00896635">
        <w:rPr>
          <w:b/>
          <w:bCs/>
          <w:sz w:val="28"/>
          <w:szCs w:val="28"/>
        </w:rPr>
        <w:t>Einde</w:t>
      </w:r>
      <w:bookmarkStart w:id="0" w:name="_GoBack"/>
      <w:bookmarkEnd w:id="0"/>
    </w:p>
    <w:p w:rsidR="008A103C" w:rsidRPr="008A103C" w:rsidRDefault="008A103C" w:rsidP="00896635">
      <w:pPr>
        <w:rPr>
          <w:b/>
          <w:sz w:val="28"/>
          <w:szCs w:val="28"/>
        </w:rPr>
      </w:pPr>
    </w:p>
    <w:sectPr w:rsidR="008A103C" w:rsidRPr="008A103C" w:rsidSect="001C4DCC">
      <w:footerReference w:type="even" r:id="rId24"/>
      <w:footerReference w:type="default" r:id="rId25"/>
      <w:pgSz w:w="11907" w:h="16839" w:code="9"/>
      <w:pgMar w:top="1417" w:right="1417" w:bottom="1417" w:left="1417"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4E" w:rsidRDefault="00F60D4E" w:rsidP="00275010">
      <w:r>
        <w:separator/>
      </w:r>
    </w:p>
  </w:endnote>
  <w:endnote w:type="continuationSeparator" w:id="0">
    <w:p w:rsidR="00F60D4E" w:rsidRDefault="00F60D4E" w:rsidP="002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599626"/>
      <w:docPartObj>
        <w:docPartGallery w:val="Page Numbers (Bottom of Page)"/>
        <w:docPartUnique/>
      </w:docPartObj>
    </w:sdtPr>
    <w:sdtEndPr/>
    <w:sdtContent>
      <w:p w:rsidR="001C4DCC" w:rsidRDefault="001C4DCC" w:rsidP="001C4DCC">
        <w:pPr>
          <w:pStyle w:val="Voettekst"/>
          <w:pBdr>
            <w:top w:val="single" w:sz="4" w:space="1" w:color="auto"/>
          </w:pBdr>
        </w:pPr>
        <w:proofErr w:type="spellStart"/>
        <w:r w:rsidRPr="00827706">
          <w:t>Sk</w:t>
        </w:r>
        <w:proofErr w:type="spellEnd"/>
        <w:r>
          <w:t xml:space="preserve"> </w:t>
        </w:r>
        <w:r w:rsidRPr="00827706">
          <w:t>VWO 20</w:t>
        </w:r>
        <w:r>
          <w:t>11(proef)</w:t>
        </w:r>
        <w:r w:rsidRPr="00D076A7">
          <w:t> </w:t>
        </w:r>
        <w:proofErr w:type="spellStart"/>
        <w:r>
          <w:t>opgaven</w:t>
        </w:r>
        <w:r w:rsidRPr="00827706">
          <w:t>_PdG</w:t>
        </w:r>
        <w:proofErr w:type="spellEnd"/>
        <w:r w:rsidRPr="00827706">
          <w:t>, juli 2017</w:t>
        </w:r>
        <w:r w:rsidRPr="00827706">
          <w:tab/>
        </w:r>
        <w:r>
          <w:fldChar w:fldCharType="begin"/>
        </w:r>
        <w:r w:rsidRPr="00827706">
          <w:instrText>PAGE   \* MERGEFORMAT</w:instrText>
        </w:r>
        <w:r>
          <w:fldChar w:fldCharType="separate"/>
        </w:r>
        <w:r w:rsidR="00896635">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4E" w:rsidRDefault="00F60D4E" w:rsidP="0027501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F60D4E" w:rsidRDefault="00F60D4E" w:rsidP="002750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311467"/>
      <w:docPartObj>
        <w:docPartGallery w:val="Page Numbers (Bottom of Page)"/>
        <w:docPartUnique/>
      </w:docPartObj>
    </w:sdtPr>
    <w:sdtEndPr/>
    <w:sdtContent>
      <w:p w:rsidR="00F60D4E" w:rsidRPr="001C4DCC" w:rsidRDefault="001C4DCC" w:rsidP="001C4DCC">
        <w:pPr>
          <w:pStyle w:val="Voettekst"/>
          <w:pBdr>
            <w:top w:val="single" w:sz="4" w:space="1" w:color="auto"/>
          </w:pBdr>
        </w:pPr>
        <w:proofErr w:type="spellStart"/>
        <w:r w:rsidRPr="00827706">
          <w:t>Sk</w:t>
        </w:r>
        <w:proofErr w:type="spellEnd"/>
        <w:r>
          <w:t xml:space="preserve"> </w:t>
        </w:r>
        <w:r w:rsidRPr="00827706">
          <w:t>VWO 20</w:t>
        </w:r>
        <w:r>
          <w:t>11(proef)</w:t>
        </w:r>
        <w:r w:rsidRPr="00D076A7">
          <w:t> </w:t>
        </w:r>
        <w:proofErr w:type="spellStart"/>
        <w:r>
          <w:t>correctievoorschrift</w:t>
        </w:r>
        <w:r w:rsidRPr="00827706">
          <w:t>_PdG</w:t>
        </w:r>
        <w:proofErr w:type="spellEnd"/>
        <w:r w:rsidRPr="00827706">
          <w:t>, juli 2017</w:t>
        </w:r>
        <w:r w:rsidRPr="00827706">
          <w:tab/>
        </w:r>
        <w:r>
          <w:fldChar w:fldCharType="begin"/>
        </w:r>
        <w:r w:rsidRPr="00827706">
          <w:instrText>PAGE   \* MERGEFORMAT</w:instrText>
        </w:r>
        <w:r>
          <w:fldChar w:fldCharType="separate"/>
        </w:r>
        <w:r w:rsidR="0089663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4E" w:rsidRDefault="00F60D4E" w:rsidP="00275010">
      <w:r>
        <w:separator/>
      </w:r>
    </w:p>
  </w:footnote>
  <w:footnote w:type="continuationSeparator" w:id="0">
    <w:p w:rsidR="00F60D4E" w:rsidRDefault="00F60D4E" w:rsidP="0027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A22"/>
    <w:multiLevelType w:val="hybridMultilevel"/>
    <w:tmpl w:val="5CA6B6CE"/>
    <w:lvl w:ilvl="0" w:tplc="ADDC6E5C">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06619"/>
    <w:multiLevelType w:val="singleLevel"/>
    <w:tmpl w:val="C8F2A17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15:restartNumberingAfterBreak="0">
    <w:nsid w:val="4A3A5D1D"/>
    <w:multiLevelType w:val="hybridMultilevel"/>
    <w:tmpl w:val="29AE6550"/>
    <w:lvl w:ilvl="0" w:tplc="2C5873E0">
      <w:start w:val="1"/>
      <w:numFmt w:val="bullet"/>
      <w:pStyle w:val="Opsomming"/>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15:restartNumberingAfterBreak="0">
    <w:nsid w:val="797F59CF"/>
    <w:multiLevelType w:val="hybridMultilevel"/>
    <w:tmpl w:val="50A65186"/>
    <w:lvl w:ilvl="0" w:tplc="EA321322">
      <w:start w:val="1"/>
      <w:numFmt w:val="decimal"/>
      <w:pStyle w:val="Vraag"/>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5" w15:restartNumberingAfterBreak="0">
    <w:nsid w:val="7B0A72DB"/>
    <w:multiLevelType w:val="hybridMultilevel"/>
    <w:tmpl w:val="55C001D6"/>
    <w:lvl w:ilvl="0" w:tplc="EFCE732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1"/>
    <w:lvlOverride w:ilvl="0">
      <w:startOverride w:val="1"/>
    </w:lvlOverride>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activeWritingStyle w:appName="MSWord" w:lang="nl" w:vendorID="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A"/>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4B22"/>
    <w:rsid w:val="000714A5"/>
    <w:rsid w:val="00075A3E"/>
    <w:rsid w:val="000818DF"/>
    <w:rsid w:val="00082E9B"/>
    <w:rsid w:val="00085C57"/>
    <w:rsid w:val="000867AE"/>
    <w:rsid w:val="00090822"/>
    <w:rsid w:val="00090B32"/>
    <w:rsid w:val="0009201F"/>
    <w:rsid w:val="00093FC7"/>
    <w:rsid w:val="000944C8"/>
    <w:rsid w:val="000976ED"/>
    <w:rsid w:val="000A375E"/>
    <w:rsid w:val="000A756B"/>
    <w:rsid w:val="000B46CD"/>
    <w:rsid w:val="000B7E0E"/>
    <w:rsid w:val="000C1D80"/>
    <w:rsid w:val="000D41C4"/>
    <w:rsid w:val="000D5701"/>
    <w:rsid w:val="000D576A"/>
    <w:rsid w:val="000D5CB3"/>
    <w:rsid w:val="000D7BC0"/>
    <w:rsid w:val="000E4942"/>
    <w:rsid w:val="000E4F66"/>
    <w:rsid w:val="000E5E71"/>
    <w:rsid w:val="000E6C18"/>
    <w:rsid w:val="000E76B3"/>
    <w:rsid w:val="000F0FCC"/>
    <w:rsid w:val="000F11FB"/>
    <w:rsid w:val="000F29CB"/>
    <w:rsid w:val="000F2C1C"/>
    <w:rsid w:val="000F3729"/>
    <w:rsid w:val="000F5212"/>
    <w:rsid w:val="000F6D3A"/>
    <w:rsid w:val="000F7291"/>
    <w:rsid w:val="001006BE"/>
    <w:rsid w:val="00101705"/>
    <w:rsid w:val="00101C64"/>
    <w:rsid w:val="00101EC6"/>
    <w:rsid w:val="00101ECE"/>
    <w:rsid w:val="00101EEF"/>
    <w:rsid w:val="0010212C"/>
    <w:rsid w:val="001131FF"/>
    <w:rsid w:val="001165F7"/>
    <w:rsid w:val="001175A4"/>
    <w:rsid w:val="00120A16"/>
    <w:rsid w:val="00121E47"/>
    <w:rsid w:val="001229C5"/>
    <w:rsid w:val="00122C68"/>
    <w:rsid w:val="00123E81"/>
    <w:rsid w:val="00125C1B"/>
    <w:rsid w:val="00127012"/>
    <w:rsid w:val="00141870"/>
    <w:rsid w:val="0014270B"/>
    <w:rsid w:val="00143FB7"/>
    <w:rsid w:val="0014703F"/>
    <w:rsid w:val="001510CA"/>
    <w:rsid w:val="00153BEF"/>
    <w:rsid w:val="00155A51"/>
    <w:rsid w:val="00156A27"/>
    <w:rsid w:val="00162596"/>
    <w:rsid w:val="00163224"/>
    <w:rsid w:val="00163EDF"/>
    <w:rsid w:val="00164FEF"/>
    <w:rsid w:val="001670E4"/>
    <w:rsid w:val="001706A3"/>
    <w:rsid w:val="00170FCC"/>
    <w:rsid w:val="00171A92"/>
    <w:rsid w:val="00171C65"/>
    <w:rsid w:val="00172C73"/>
    <w:rsid w:val="00174076"/>
    <w:rsid w:val="00176AE1"/>
    <w:rsid w:val="00177600"/>
    <w:rsid w:val="001815AB"/>
    <w:rsid w:val="00181988"/>
    <w:rsid w:val="00182950"/>
    <w:rsid w:val="00183803"/>
    <w:rsid w:val="00197EEB"/>
    <w:rsid w:val="001A1797"/>
    <w:rsid w:val="001A5205"/>
    <w:rsid w:val="001A7DFD"/>
    <w:rsid w:val="001B20A7"/>
    <w:rsid w:val="001B624D"/>
    <w:rsid w:val="001C4DCC"/>
    <w:rsid w:val="001C5FC6"/>
    <w:rsid w:val="001D0381"/>
    <w:rsid w:val="001D271B"/>
    <w:rsid w:val="001E2A38"/>
    <w:rsid w:val="001E79EA"/>
    <w:rsid w:val="001F5637"/>
    <w:rsid w:val="001F7D6E"/>
    <w:rsid w:val="00200ACC"/>
    <w:rsid w:val="00202263"/>
    <w:rsid w:val="002074C5"/>
    <w:rsid w:val="002136B4"/>
    <w:rsid w:val="00213D0D"/>
    <w:rsid w:val="002144C2"/>
    <w:rsid w:val="0022002E"/>
    <w:rsid w:val="00220FC8"/>
    <w:rsid w:val="00221617"/>
    <w:rsid w:val="0022174C"/>
    <w:rsid w:val="00223352"/>
    <w:rsid w:val="00225BE0"/>
    <w:rsid w:val="002277A9"/>
    <w:rsid w:val="002360BA"/>
    <w:rsid w:val="002366D6"/>
    <w:rsid w:val="00240C1C"/>
    <w:rsid w:val="00243392"/>
    <w:rsid w:val="00244F0D"/>
    <w:rsid w:val="00245B1C"/>
    <w:rsid w:val="00253A72"/>
    <w:rsid w:val="00256838"/>
    <w:rsid w:val="00262E0E"/>
    <w:rsid w:val="00271D49"/>
    <w:rsid w:val="00275010"/>
    <w:rsid w:val="002803FF"/>
    <w:rsid w:val="002812B9"/>
    <w:rsid w:val="002873A5"/>
    <w:rsid w:val="00290113"/>
    <w:rsid w:val="0029611F"/>
    <w:rsid w:val="002964C1"/>
    <w:rsid w:val="00297643"/>
    <w:rsid w:val="00297FC5"/>
    <w:rsid w:val="002A1600"/>
    <w:rsid w:val="002A38FF"/>
    <w:rsid w:val="002A3ACF"/>
    <w:rsid w:val="002A3E70"/>
    <w:rsid w:val="002A7B7A"/>
    <w:rsid w:val="002B62BA"/>
    <w:rsid w:val="002C06B7"/>
    <w:rsid w:val="002C3CBA"/>
    <w:rsid w:val="002C44A0"/>
    <w:rsid w:val="002C4BEA"/>
    <w:rsid w:val="002C5CC6"/>
    <w:rsid w:val="002D0ECA"/>
    <w:rsid w:val="002D6EC0"/>
    <w:rsid w:val="002E2E10"/>
    <w:rsid w:val="002E345F"/>
    <w:rsid w:val="002E43E6"/>
    <w:rsid w:val="002F1A1B"/>
    <w:rsid w:val="002F393A"/>
    <w:rsid w:val="002F57AE"/>
    <w:rsid w:val="002F57FA"/>
    <w:rsid w:val="002F6243"/>
    <w:rsid w:val="00303441"/>
    <w:rsid w:val="0030627C"/>
    <w:rsid w:val="00310031"/>
    <w:rsid w:val="00310972"/>
    <w:rsid w:val="00313752"/>
    <w:rsid w:val="00316E9A"/>
    <w:rsid w:val="003170CA"/>
    <w:rsid w:val="00317203"/>
    <w:rsid w:val="00317916"/>
    <w:rsid w:val="003225A1"/>
    <w:rsid w:val="003247EA"/>
    <w:rsid w:val="00325C30"/>
    <w:rsid w:val="00326172"/>
    <w:rsid w:val="003353CF"/>
    <w:rsid w:val="00340D2D"/>
    <w:rsid w:val="00352832"/>
    <w:rsid w:val="00356892"/>
    <w:rsid w:val="00361B4C"/>
    <w:rsid w:val="0036234B"/>
    <w:rsid w:val="003640F2"/>
    <w:rsid w:val="00364C10"/>
    <w:rsid w:val="00370C80"/>
    <w:rsid w:val="00372D9E"/>
    <w:rsid w:val="003743D1"/>
    <w:rsid w:val="00377C1E"/>
    <w:rsid w:val="00380363"/>
    <w:rsid w:val="00381390"/>
    <w:rsid w:val="00386397"/>
    <w:rsid w:val="00386DE6"/>
    <w:rsid w:val="00395B2B"/>
    <w:rsid w:val="003A16A9"/>
    <w:rsid w:val="003B7C08"/>
    <w:rsid w:val="003C0AD3"/>
    <w:rsid w:val="003C22CC"/>
    <w:rsid w:val="003C7164"/>
    <w:rsid w:val="003C717B"/>
    <w:rsid w:val="003D008A"/>
    <w:rsid w:val="003D07B4"/>
    <w:rsid w:val="003D0B46"/>
    <w:rsid w:val="003D5F63"/>
    <w:rsid w:val="003D68A8"/>
    <w:rsid w:val="003E54E6"/>
    <w:rsid w:val="003E5C88"/>
    <w:rsid w:val="003E5CCB"/>
    <w:rsid w:val="003F122E"/>
    <w:rsid w:val="003F4B85"/>
    <w:rsid w:val="003F5A0E"/>
    <w:rsid w:val="00400D29"/>
    <w:rsid w:val="004047E5"/>
    <w:rsid w:val="00405E40"/>
    <w:rsid w:val="00406069"/>
    <w:rsid w:val="0041048F"/>
    <w:rsid w:val="0041422F"/>
    <w:rsid w:val="00416B0F"/>
    <w:rsid w:val="004246D1"/>
    <w:rsid w:val="00425705"/>
    <w:rsid w:val="00426C27"/>
    <w:rsid w:val="00431B64"/>
    <w:rsid w:val="00440CE2"/>
    <w:rsid w:val="00442184"/>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062D"/>
    <w:rsid w:val="00482345"/>
    <w:rsid w:val="0048325B"/>
    <w:rsid w:val="00484229"/>
    <w:rsid w:val="00485609"/>
    <w:rsid w:val="00486B23"/>
    <w:rsid w:val="00486C17"/>
    <w:rsid w:val="00492FD2"/>
    <w:rsid w:val="0049405F"/>
    <w:rsid w:val="00496760"/>
    <w:rsid w:val="00497B3A"/>
    <w:rsid w:val="004A674C"/>
    <w:rsid w:val="004A6E2A"/>
    <w:rsid w:val="004A7983"/>
    <w:rsid w:val="004A7C14"/>
    <w:rsid w:val="004B3CF1"/>
    <w:rsid w:val="004C02AE"/>
    <w:rsid w:val="004C39CD"/>
    <w:rsid w:val="004C78F6"/>
    <w:rsid w:val="004D1460"/>
    <w:rsid w:val="004D207F"/>
    <w:rsid w:val="004D71B4"/>
    <w:rsid w:val="004D7B8E"/>
    <w:rsid w:val="004E5686"/>
    <w:rsid w:val="004E6104"/>
    <w:rsid w:val="004F0A3E"/>
    <w:rsid w:val="004F73C9"/>
    <w:rsid w:val="005005D8"/>
    <w:rsid w:val="0050089B"/>
    <w:rsid w:val="00521F7E"/>
    <w:rsid w:val="00523354"/>
    <w:rsid w:val="00523CD0"/>
    <w:rsid w:val="005241A7"/>
    <w:rsid w:val="005242D1"/>
    <w:rsid w:val="00527ECC"/>
    <w:rsid w:val="005307EF"/>
    <w:rsid w:val="00531C5D"/>
    <w:rsid w:val="00536D0D"/>
    <w:rsid w:val="00537887"/>
    <w:rsid w:val="00541E43"/>
    <w:rsid w:val="005424A9"/>
    <w:rsid w:val="00543A8D"/>
    <w:rsid w:val="00550752"/>
    <w:rsid w:val="005507EB"/>
    <w:rsid w:val="00551E41"/>
    <w:rsid w:val="0055460C"/>
    <w:rsid w:val="005604C9"/>
    <w:rsid w:val="00560FF3"/>
    <w:rsid w:val="005614EC"/>
    <w:rsid w:val="00561B31"/>
    <w:rsid w:val="005724C1"/>
    <w:rsid w:val="00572A9A"/>
    <w:rsid w:val="0057320F"/>
    <w:rsid w:val="00575F0C"/>
    <w:rsid w:val="00584160"/>
    <w:rsid w:val="00585932"/>
    <w:rsid w:val="00592CDA"/>
    <w:rsid w:val="00594467"/>
    <w:rsid w:val="0059578B"/>
    <w:rsid w:val="005A0FB8"/>
    <w:rsid w:val="005A2066"/>
    <w:rsid w:val="005A519C"/>
    <w:rsid w:val="005A59FB"/>
    <w:rsid w:val="005A5BCF"/>
    <w:rsid w:val="005B05A8"/>
    <w:rsid w:val="005B09B8"/>
    <w:rsid w:val="005B10E5"/>
    <w:rsid w:val="005B2E8A"/>
    <w:rsid w:val="005B5AC1"/>
    <w:rsid w:val="005C2D03"/>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10D0A"/>
    <w:rsid w:val="00610D4E"/>
    <w:rsid w:val="00617EE0"/>
    <w:rsid w:val="0062236D"/>
    <w:rsid w:val="0062651A"/>
    <w:rsid w:val="00630715"/>
    <w:rsid w:val="00631446"/>
    <w:rsid w:val="00631854"/>
    <w:rsid w:val="0063421D"/>
    <w:rsid w:val="00635F79"/>
    <w:rsid w:val="00636750"/>
    <w:rsid w:val="00642AEB"/>
    <w:rsid w:val="00646D8A"/>
    <w:rsid w:val="00654B17"/>
    <w:rsid w:val="00654CA4"/>
    <w:rsid w:val="006574DC"/>
    <w:rsid w:val="00660743"/>
    <w:rsid w:val="00663738"/>
    <w:rsid w:val="0066386F"/>
    <w:rsid w:val="0066660A"/>
    <w:rsid w:val="00672299"/>
    <w:rsid w:val="00673E54"/>
    <w:rsid w:val="00674469"/>
    <w:rsid w:val="00676D5B"/>
    <w:rsid w:val="00677121"/>
    <w:rsid w:val="00680C2F"/>
    <w:rsid w:val="00682BBA"/>
    <w:rsid w:val="00683305"/>
    <w:rsid w:val="0068338D"/>
    <w:rsid w:val="00686567"/>
    <w:rsid w:val="00690B9F"/>
    <w:rsid w:val="00692C1B"/>
    <w:rsid w:val="0069505A"/>
    <w:rsid w:val="006A3F8C"/>
    <w:rsid w:val="006A59C8"/>
    <w:rsid w:val="006A6467"/>
    <w:rsid w:val="006A684C"/>
    <w:rsid w:val="006B1C48"/>
    <w:rsid w:val="006B25A2"/>
    <w:rsid w:val="006B7FF9"/>
    <w:rsid w:val="006C3083"/>
    <w:rsid w:val="006C7B26"/>
    <w:rsid w:val="006D5953"/>
    <w:rsid w:val="006D6A00"/>
    <w:rsid w:val="006E0EF8"/>
    <w:rsid w:val="006E63E0"/>
    <w:rsid w:val="006F02E9"/>
    <w:rsid w:val="006F0974"/>
    <w:rsid w:val="006F2311"/>
    <w:rsid w:val="006F3F45"/>
    <w:rsid w:val="006F45D7"/>
    <w:rsid w:val="00701004"/>
    <w:rsid w:val="00703717"/>
    <w:rsid w:val="0071683E"/>
    <w:rsid w:val="00716BC6"/>
    <w:rsid w:val="00720AD9"/>
    <w:rsid w:val="00725500"/>
    <w:rsid w:val="007278A2"/>
    <w:rsid w:val="00730212"/>
    <w:rsid w:val="00730BF8"/>
    <w:rsid w:val="00735187"/>
    <w:rsid w:val="007352BD"/>
    <w:rsid w:val="00736B89"/>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5EE2"/>
    <w:rsid w:val="007B6EF0"/>
    <w:rsid w:val="007C0163"/>
    <w:rsid w:val="007C5644"/>
    <w:rsid w:val="007C6E38"/>
    <w:rsid w:val="007D4E26"/>
    <w:rsid w:val="007D507A"/>
    <w:rsid w:val="007D7844"/>
    <w:rsid w:val="007E2F2A"/>
    <w:rsid w:val="007E3FAC"/>
    <w:rsid w:val="007E4461"/>
    <w:rsid w:val="007F4387"/>
    <w:rsid w:val="007F493E"/>
    <w:rsid w:val="007F5E55"/>
    <w:rsid w:val="007F749E"/>
    <w:rsid w:val="00800FC2"/>
    <w:rsid w:val="008016E4"/>
    <w:rsid w:val="00801EAA"/>
    <w:rsid w:val="00802BEF"/>
    <w:rsid w:val="008070EA"/>
    <w:rsid w:val="00810701"/>
    <w:rsid w:val="008108C3"/>
    <w:rsid w:val="00812B03"/>
    <w:rsid w:val="008162BD"/>
    <w:rsid w:val="0081736C"/>
    <w:rsid w:val="00821B8C"/>
    <w:rsid w:val="008220B7"/>
    <w:rsid w:val="00827686"/>
    <w:rsid w:val="00847916"/>
    <w:rsid w:val="00850449"/>
    <w:rsid w:val="00850977"/>
    <w:rsid w:val="00852A70"/>
    <w:rsid w:val="008542FB"/>
    <w:rsid w:val="0085435B"/>
    <w:rsid w:val="00854E55"/>
    <w:rsid w:val="0085566C"/>
    <w:rsid w:val="00856005"/>
    <w:rsid w:val="00856DF7"/>
    <w:rsid w:val="008654CF"/>
    <w:rsid w:val="00866DA0"/>
    <w:rsid w:val="00867A0A"/>
    <w:rsid w:val="0087286A"/>
    <w:rsid w:val="008749C6"/>
    <w:rsid w:val="00875B6D"/>
    <w:rsid w:val="00880E5D"/>
    <w:rsid w:val="008836C8"/>
    <w:rsid w:val="0088484B"/>
    <w:rsid w:val="00884A71"/>
    <w:rsid w:val="00884CF0"/>
    <w:rsid w:val="00892225"/>
    <w:rsid w:val="008926DD"/>
    <w:rsid w:val="00892786"/>
    <w:rsid w:val="00892A68"/>
    <w:rsid w:val="00896635"/>
    <w:rsid w:val="008A103C"/>
    <w:rsid w:val="008A5BB6"/>
    <w:rsid w:val="008B0358"/>
    <w:rsid w:val="008B3A8F"/>
    <w:rsid w:val="008B3B6A"/>
    <w:rsid w:val="008B44DA"/>
    <w:rsid w:val="008C20D3"/>
    <w:rsid w:val="008C2127"/>
    <w:rsid w:val="008C2583"/>
    <w:rsid w:val="008C4F2B"/>
    <w:rsid w:val="008C6840"/>
    <w:rsid w:val="008C6AF0"/>
    <w:rsid w:val="008C6F63"/>
    <w:rsid w:val="008D449E"/>
    <w:rsid w:val="008D7050"/>
    <w:rsid w:val="008D7D1F"/>
    <w:rsid w:val="008E1690"/>
    <w:rsid w:val="008E33E9"/>
    <w:rsid w:val="008E3E5D"/>
    <w:rsid w:val="008E646C"/>
    <w:rsid w:val="008E78F8"/>
    <w:rsid w:val="008F06F0"/>
    <w:rsid w:val="008F3F21"/>
    <w:rsid w:val="008F53F7"/>
    <w:rsid w:val="009002AF"/>
    <w:rsid w:val="00906404"/>
    <w:rsid w:val="00907CE0"/>
    <w:rsid w:val="00910DC8"/>
    <w:rsid w:val="00914D91"/>
    <w:rsid w:val="00915AFE"/>
    <w:rsid w:val="00920407"/>
    <w:rsid w:val="009224B9"/>
    <w:rsid w:val="00931097"/>
    <w:rsid w:val="00931AB8"/>
    <w:rsid w:val="00932757"/>
    <w:rsid w:val="00934328"/>
    <w:rsid w:val="009374AF"/>
    <w:rsid w:val="0094006A"/>
    <w:rsid w:val="009427E0"/>
    <w:rsid w:val="00952495"/>
    <w:rsid w:val="00953729"/>
    <w:rsid w:val="0095546A"/>
    <w:rsid w:val="00961969"/>
    <w:rsid w:val="00962724"/>
    <w:rsid w:val="00963CD1"/>
    <w:rsid w:val="00967AA9"/>
    <w:rsid w:val="00973455"/>
    <w:rsid w:val="009747B1"/>
    <w:rsid w:val="00977107"/>
    <w:rsid w:val="00980BE6"/>
    <w:rsid w:val="00986AE7"/>
    <w:rsid w:val="00990987"/>
    <w:rsid w:val="009A30C9"/>
    <w:rsid w:val="009A322A"/>
    <w:rsid w:val="009A46C5"/>
    <w:rsid w:val="009A5DB0"/>
    <w:rsid w:val="009B0650"/>
    <w:rsid w:val="009B70DA"/>
    <w:rsid w:val="009C0486"/>
    <w:rsid w:val="009C0D87"/>
    <w:rsid w:val="009C12E3"/>
    <w:rsid w:val="009C18A8"/>
    <w:rsid w:val="009C6D3C"/>
    <w:rsid w:val="009C7AF5"/>
    <w:rsid w:val="009C7F97"/>
    <w:rsid w:val="009D4932"/>
    <w:rsid w:val="009D62BB"/>
    <w:rsid w:val="009D6D87"/>
    <w:rsid w:val="009E4461"/>
    <w:rsid w:val="009E6371"/>
    <w:rsid w:val="009E6DC3"/>
    <w:rsid w:val="009F2153"/>
    <w:rsid w:val="009F35ED"/>
    <w:rsid w:val="009F5765"/>
    <w:rsid w:val="009F5B54"/>
    <w:rsid w:val="009F78F1"/>
    <w:rsid w:val="00A003A5"/>
    <w:rsid w:val="00A031E7"/>
    <w:rsid w:val="00A042CB"/>
    <w:rsid w:val="00A05685"/>
    <w:rsid w:val="00A05A59"/>
    <w:rsid w:val="00A0778D"/>
    <w:rsid w:val="00A07857"/>
    <w:rsid w:val="00A07991"/>
    <w:rsid w:val="00A07FE0"/>
    <w:rsid w:val="00A11174"/>
    <w:rsid w:val="00A20933"/>
    <w:rsid w:val="00A2250D"/>
    <w:rsid w:val="00A22DD4"/>
    <w:rsid w:val="00A260CA"/>
    <w:rsid w:val="00A26C96"/>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87E24"/>
    <w:rsid w:val="00A910FF"/>
    <w:rsid w:val="00A93FC0"/>
    <w:rsid w:val="00AA070B"/>
    <w:rsid w:val="00AB25B8"/>
    <w:rsid w:val="00AB2EA9"/>
    <w:rsid w:val="00AB65A8"/>
    <w:rsid w:val="00AB6D1A"/>
    <w:rsid w:val="00AC144A"/>
    <w:rsid w:val="00AC1E0A"/>
    <w:rsid w:val="00AC41AD"/>
    <w:rsid w:val="00AC7525"/>
    <w:rsid w:val="00AD06B9"/>
    <w:rsid w:val="00AD2021"/>
    <w:rsid w:val="00AE089E"/>
    <w:rsid w:val="00AE2356"/>
    <w:rsid w:val="00AE4075"/>
    <w:rsid w:val="00AE4F44"/>
    <w:rsid w:val="00AE5B01"/>
    <w:rsid w:val="00AF05DF"/>
    <w:rsid w:val="00AF274F"/>
    <w:rsid w:val="00AF6A89"/>
    <w:rsid w:val="00B0053A"/>
    <w:rsid w:val="00B01D53"/>
    <w:rsid w:val="00B039B1"/>
    <w:rsid w:val="00B07AC9"/>
    <w:rsid w:val="00B111E5"/>
    <w:rsid w:val="00B11FEB"/>
    <w:rsid w:val="00B14BB2"/>
    <w:rsid w:val="00B166C5"/>
    <w:rsid w:val="00B216BB"/>
    <w:rsid w:val="00B21965"/>
    <w:rsid w:val="00B21D09"/>
    <w:rsid w:val="00B256CE"/>
    <w:rsid w:val="00B270D7"/>
    <w:rsid w:val="00B306B8"/>
    <w:rsid w:val="00B31AC7"/>
    <w:rsid w:val="00B335BB"/>
    <w:rsid w:val="00B34E91"/>
    <w:rsid w:val="00B36796"/>
    <w:rsid w:val="00B41FB8"/>
    <w:rsid w:val="00B42886"/>
    <w:rsid w:val="00B42ACF"/>
    <w:rsid w:val="00B476F9"/>
    <w:rsid w:val="00B47E3C"/>
    <w:rsid w:val="00B5271A"/>
    <w:rsid w:val="00B534B9"/>
    <w:rsid w:val="00B542BC"/>
    <w:rsid w:val="00B545D7"/>
    <w:rsid w:val="00B55582"/>
    <w:rsid w:val="00B61342"/>
    <w:rsid w:val="00B62FBE"/>
    <w:rsid w:val="00B660D2"/>
    <w:rsid w:val="00B70438"/>
    <w:rsid w:val="00B716F7"/>
    <w:rsid w:val="00B734BF"/>
    <w:rsid w:val="00B74251"/>
    <w:rsid w:val="00B743B1"/>
    <w:rsid w:val="00B764EB"/>
    <w:rsid w:val="00B817A6"/>
    <w:rsid w:val="00B8229B"/>
    <w:rsid w:val="00B83280"/>
    <w:rsid w:val="00B86844"/>
    <w:rsid w:val="00B879B0"/>
    <w:rsid w:val="00B90E6D"/>
    <w:rsid w:val="00B937B7"/>
    <w:rsid w:val="00B944B7"/>
    <w:rsid w:val="00B95373"/>
    <w:rsid w:val="00BA0E7A"/>
    <w:rsid w:val="00BA5159"/>
    <w:rsid w:val="00BA66AF"/>
    <w:rsid w:val="00BA76B5"/>
    <w:rsid w:val="00BB7A7F"/>
    <w:rsid w:val="00BB7DE3"/>
    <w:rsid w:val="00BC2C92"/>
    <w:rsid w:val="00BC33BA"/>
    <w:rsid w:val="00BC4974"/>
    <w:rsid w:val="00BC54B5"/>
    <w:rsid w:val="00BC7A5F"/>
    <w:rsid w:val="00BD23EA"/>
    <w:rsid w:val="00BD388D"/>
    <w:rsid w:val="00BD7F27"/>
    <w:rsid w:val="00BE215C"/>
    <w:rsid w:val="00BE2BF1"/>
    <w:rsid w:val="00BE5380"/>
    <w:rsid w:val="00BE5476"/>
    <w:rsid w:val="00BE6CED"/>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45246"/>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857E7"/>
    <w:rsid w:val="00C93B83"/>
    <w:rsid w:val="00C950FD"/>
    <w:rsid w:val="00C9738E"/>
    <w:rsid w:val="00CA1BE3"/>
    <w:rsid w:val="00CA46BB"/>
    <w:rsid w:val="00CA6644"/>
    <w:rsid w:val="00CB3AA1"/>
    <w:rsid w:val="00CB719F"/>
    <w:rsid w:val="00CC0C9B"/>
    <w:rsid w:val="00CC479A"/>
    <w:rsid w:val="00CD20B9"/>
    <w:rsid w:val="00CD3740"/>
    <w:rsid w:val="00CD68D3"/>
    <w:rsid w:val="00CF6932"/>
    <w:rsid w:val="00D009FB"/>
    <w:rsid w:val="00D05E58"/>
    <w:rsid w:val="00D069C9"/>
    <w:rsid w:val="00D10218"/>
    <w:rsid w:val="00D143DF"/>
    <w:rsid w:val="00D21F6F"/>
    <w:rsid w:val="00D23C82"/>
    <w:rsid w:val="00D30535"/>
    <w:rsid w:val="00D31629"/>
    <w:rsid w:val="00D35C46"/>
    <w:rsid w:val="00D40EFF"/>
    <w:rsid w:val="00D41D1D"/>
    <w:rsid w:val="00D45780"/>
    <w:rsid w:val="00D466A2"/>
    <w:rsid w:val="00D55C8C"/>
    <w:rsid w:val="00D56C76"/>
    <w:rsid w:val="00D5761B"/>
    <w:rsid w:val="00D57747"/>
    <w:rsid w:val="00D6255D"/>
    <w:rsid w:val="00D64743"/>
    <w:rsid w:val="00D65231"/>
    <w:rsid w:val="00D719A2"/>
    <w:rsid w:val="00D7300F"/>
    <w:rsid w:val="00D80157"/>
    <w:rsid w:val="00D80276"/>
    <w:rsid w:val="00D849A6"/>
    <w:rsid w:val="00D879AB"/>
    <w:rsid w:val="00D90A30"/>
    <w:rsid w:val="00D93292"/>
    <w:rsid w:val="00D94ABF"/>
    <w:rsid w:val="00DA2CD1"/>
    <w:rsid w:val="00DA3007"/>
    <w:rsid w:val="00DB409F"/>
    <w:rsid w:val="00DC045D"/>
    <w:rsid w:val="00DC10FA"/>
    <w:rsid w:val="00DC6592"/>
    <w:rsid w:val="00DD1086"/>
    <w:rsid w:val="00DD68B9"/>
    <w:rsid w:val="00DE19F8"/>
    <w:rsid w:val="00DE3476"/>
    <w:rsid w:val="00DE5581"/>
    <w:rsid w:val="00DE756D"/>
    <w:rsid w:val="00DF6442"/>
    <w:rsid w:val="00E02C7A"/>
    <w:rsid w:val="00E03EE0"/>
    <w:rsid w:val="00E0752C"/>
    <w:rsid w:val="00E10940"/>
    <w:rsid w:val="00E12984"/>
    <w:rsid w:val="00E1430E"/>
    <w:rsid w:val="00E14765"/>
    <w:rsid w:val="00E17D89"/>
    <w:rsid w:val="00E204E3"/>
    <w:rsid w:val="00E217A4"/>
    <w:rsid w:val="00E25972"/>
    <w:rsid w:val="00E263FA"/>
    <w:rsid w:val="00E26C2C"/>
    <w:rsid w:val="00E3033C"/>
    <w:rsid w:val="00E371AD"/>
    <w:rsid w:val="00E4196F"/>
    <w:rsid w:val="00E46CCB"/>
    <w:rsid w:val="00E54324"/>
    <w:rsid w:val="00E5763D"/>
    <w:rsid w:val="00E60778"/>
    <w:rsid w:val="00E61E12"/>
    <w:rsid w:val="00E7072F"/>
    <w:rsid w:val="00E73573"/>
    <w:rsid w:val="00E73A01"/>
    <w:rsid w:val="00E74A92"/>
    <w:rsid w:val="00E754D6"/>
    <w:rsid w:val="00E83BC3"/>
    <w:rsid w:val="00E83F4D"/>
    <w:rsid w:val="00E87428"/>
    <w:rsid w:val="00E87C89"/>
    <w:rsid w:val="00E933CC"/>
    <w:rsid w:val="00E953B6"/>
    <w:rsid w:val="00EA01E5"/>
    <w:rsid w:val="00EA094F"/>
    <w:rsid w:val="00EA28AA"/>
    <w:rsid w:val="00EA7BCA"/>
    <w:rsid w:val="00EB1802"/>
    <w:rsid w:val="00EB2A03"/>
    <w:rsid w:val="00EB5593"/>
    <w:rsid w:val="00EB679C"/>
    <w:rsid w:val="00EB70F8"/>
    <w:rsid w:val="00EB72DF"/>
    <w:rsid w:val="00EC10D6"/>
    <w:rsid w:val="00EC1B19"/>
    <w:rsid w:val="00EC365C"/>
    <w:rsid w:val="00EC423A"/>
    <w:rsid w:val="00EC6D5C"/>
    <w:rsid w:val="00ED09A9"/>
    <w:rsid w:val="00ED4FE5"/>
    <w:rsid w:val="00EE0BFB"/>
    <w:rsid w:val="00EE0F4F"/>
    <w:rsid w:val="00EE19B4"/>
    <w:rsid w:val="00EE1B2B"/>
    <w:rsid w:val="00EE6E2C"/>
    <w:rsid w:val="00EF01CB"/>
    <w:rsid w:val="00EF3EEC"/>
    <w:rsid w:val="00EF592F"/>
    <w:rsid w:val="00F009FC"/>
    <w:rsid w:val="00F017BF"/>
    <w:rsid w:val="00F04937"/>
    <w:rsid w:val="00F05214"/>
    <w:rsid w:val="00F108C2"/>
    <w:rsid w:val="00F11726"/>
    <w:rsid w:val="00F12219"/>
    <w:rsid w:val="00F1221D"/>
    <w:rsid w:val="00F14115"/>
    <w:rsid w:val="00F151A0"/>
    <w:rsid w:val="00F16585"/>
    <w:rsid w:val="00F16D35"/>
    <w:rsid w:val="00F20476"/>
    <w:rsid w:val="00F22458"/>
    <w:rsid w:val="00F22466"/>
    <w:rsid w:val="00F234A8"/>
    <w:rsid w:val="00F343B7"/>
    <w:rsid w:val="00F47199"/>
    <w:rsid w:val="00F47BCC"/>
    <w:rsid w:val="00F51E4E"/>
    <w:rsid w:val="00F52EBD"/>
    <w:rsid w:val="00F53B01"/>
    <w:rsid w:val="00F60D4E"/>
    <w:rsid w:val="00F61825"/>
    <w:rsid w:val="00F61CE7"/>
    <w:rsid w:val="00F63FA7"/>
    <w:rsid w:val="00F75FF3"/>
    <w:rsid w:val="00F80431"/>
    <w:rsid w:val="00F82283"/>
    <w:rsid w:val="00F82320"/>
    <w:rsid w:val="00F83454"/>
    <w:rsid w:val="00F94080"/>
    <w:rsid w:val="00F963DC"/>
    <w:rsid w:val="00FA08CB"/>
    <w:rsid w:val="00FA7107"/>
    <w:rsid w:val="00FB08B7"/>
    <w:rsid w:val="00FB13A1"/>
    <w:rsid w:val="00FB1767"/>
    <w:rsid w:val="00FB59EE"/>
    <w:rsid w:val="00FB60E1"/>
    <w:rsid w:val="00FB64AE"/>
    <w:rsid w:val="00FB65C7"/>
    <w:rsid w:val="00FB6F7A"/>
    <w:rsid w:val="00FC1904"/>
    <w:rsid w:val="00FC1A49"/>
    <w:rsid w:val="00FC2496"/>
    <w:rsid w:val="00FD18A6"/>
    <w:rsid w:val="00FE1738"/>
    <w:rsid w:val="00FF18DC"/>
    <w:rsid w:val="00FF6170"/>
    <w:rsid w:val="00FF7A71"/>
    <w:rsid w:val="00FF7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31D5B4F9"/>
  <w15:docId w15:val="{92B6E6AA-E0E7-4DA2-B605-D27015A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E3476"/>
    <w:rPr>
      <w:sz w:val="22"/>
      <w:szCs w:val="24"/>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D31629"/>
    <w:pPr>
      <w:keepNext/>
      <w:spacing w:before="120" w:after="60"/>
      <w:outlineLvl w:val="3"/>
    </w:pPr>
    <w:rPr>
      <w:b/>
      <w:bCs/>
      <w:i/>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rsid w:val="004D71B4"/>
    <w:pPr>
      <w:tabs>
        <w:tab w:val="center" w:pos="4536"/>
        <w:tab w:val="right" w:pos="9072"/>
      </w:tabs>
    </w:pPr>
  </w:style>
  <w:style w:type="paragraph" w:customStyle="1" w:styleId="Vraag">
    <w:name w:val="Vraag"/>
    <w:basedOn w:val="Standaard"/>
    <w:next w:val="Standaard"/>
    <w:link w:val="VraagChar"/>
    <w:rsid w:val="00CF6932"/>
    <w:pPr>
      <w:numPr>
        <w:numId w:val="4"/>
      </w:numPr>
      <w:tabs>
        <w:tab w:val="right" w:pos="9639"/>
      </w:tabs>
      <w:spacing w:before="120" w:after="120"/>
    </w:pPr>
    <w:rPr>
      <w:szCs w:val="22"/>
    </w:rPr>
  </w:style>
  <w:style w:type="paragraph" w:customStyle="1" w:styleId="VraagCE">
    <w:name w:val="VraagCE"/>
    <w:basedOn w:val="Standaard"/>
    <w:qFormat/>
    <w:rsid w:val="00A22DD4"/>
    <w:pPr>
      <w:spacing w:before="120"/>
      <w:ind w:hanging="851"/>
    </w:pPr>
  </w:style>
  <w:style w:type="paragraph" w:customStyle="1" w:styleId="opgave">
    <w:name w:val="opgave"/>
    <w:basedOn w:val="Standaard"/>
    <w:next w:val="Standaard"/>
    <w:rsid w:val="003D68A8"/>
    <w:pPr>
      <w:keepNext/>
      <w:numPr>
        <w:numId w:val="2"/>
      </w:numPr>
      <w:spacing w:before="240" w:after="120" w:line="288" w:lineRule="auto"/>
      <w:ind w:left="0" w:firstLine="284"/>
      <w:outlineLvl w:val="0"/>
    </w:pPr>
    <w:rPr>
      <w:b/>
      <w:sz w:val="28"/>
      <w:szCs w:val="20"/>
    </w:rPr>
  </w:style>
  <w:style w:type="character" w:customStyle="1" w:styleId="VraagChar">
    <w:name w:val="Vraag Char"/>
    <w:basedOn w:val="Standaardalinea-lettertype"/>
    <w:link w:val="Vraag"/>
    <w:rsid w:val="00CF6932"/>
    <w:rPr>
      <w:sz w:val="22"/>
      <w:szCs w:val="22"/>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Borders>
        <w:insideH w:val="single" w:sz="4" w:space="0" w:color="auto"/>
        <w:insideV w:val="single" w:sz="4" w:space="0" w:color="auto"/>
      </w:tblBorders>
    </w:tblPr>
  </w:style>
  <w:style w:type="paragraph" w:customStyle="1" w:styleId="Genummerd">
    <w:name w:val="Genummerd"/>
    <w:basedOn w:val="Lijstalinea"/>
    <w:qFormat/>
    <w:rsid w:val="001C4DCC"/>
    <w:pPr>
      <w:numPr>
        <w:numId w:val="8"/>
      </w:numPr>
      <w:tabs>
        <w:tab w:val="num" w:pos="113"/>
      </w:tabs>
      <w:kinsoku w:val="0"/>
      <w:overflowPunct w:val="0"/>
      <w:ind w:left="113" w:hanging="113"/>
      <w:textAlignment w:val="baseline"/>
    </w:pPr>
    <w:rPr>
      <w:rFonts w:eastAsiaTheme="minorHAnsi"/>
      <w:szCs w:val="22"/>
      <w:lang w:eastAsia="en-US"/>
    </w:rPr>
  </w:style>
  <w:style w:type="paragraph" w:styleId="Bijschrift">
    <w:name w:val="caption"/>
    <w:basedOn w:val="Standaard"/>
    <w:next w:val="Standaard"/>
    <w:qFormat/>
    <w:rsid w:val="00E3033C"/>
    <w:pPr>
      <w:spacing w:before="120"/>
    </w:pPr>
    <w:rPr>
      <w:b/>
      <w:bCs/>
      <w:i/>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275010"/>
    <w:pPr>
      <w:numPr>
        <w:numId w:val="3"/>
      </w:numPr>
      <w:tabs>
        <w:tab w:val="clear" w:pos="113"/>
        <w:tab w:val="num" w:pos="0"/>
        <w:tab w:val="right" w:pos="9639"/>
      </w:tabs>
      <w:ind w:left="0" w:hanging="142"/>
    </w:pPr>
  </w:style>
  <w:style w:type="paragraph" w:customStyle="1" w:styleId="InterCurs">
    <w:name w:val="InterCurs"/>
    <w:basedOn w:val="Interlinie"/>
    <w:qFormat/>
    <w:rsid w:val="00275010"/>
    <w:rPr>
      <w:i/>
    </w:rPr>
  </w:style>
  <w:style w:type="paragraph" w:styleId="Voettekst">
    <w:name w:val="footer"/>
    <w:basedOn w:val="Standaard"/>
    <w:link w:val="VoettekstChar"/>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character" w:customStyle="1" w:styleId="InterlinieChar">
    <w:name w:val="Interlinie Char"/>
    <w:basedOn w:val="Standaardalinea-lettertype"/>
    <w:link w:val="Interlinie"/>
    <w:rsid w:val="00FD18A6"/>
    <w:rPr>
      <w:sz w:val="22"/>
      <w:lang w:val="nl" w:eastAsia="nl-NL" w:bidi="ar-SA"/>
    </w:rPr>
  </w:style>
  <w:style w:type="paragraph" w:customStyle="1" w:styleId="Indien">
    <w:name w:val="Indien"/>
    <w:basedOn w:val="Standaard"/>
    <w:qFormat/>
    <w:rsid w:val="00B545D7"/>
    <w:pPr>
      <w:tabs>
        <w:tab w:val="right" w:pos="9639"/>
      </w:tabs>
      <w:spacing w:before="120"/>
    </w:pPr>
  </w:style>
  <w:style w:type="paragraph" w:styleId="Ballontekst">
    <w:name w:val="Balloon Text"/>
    <w:basedOn w:val="Standaard"/>
    <w:link w:val="BallontekstChar"/>
    <w:rsid w:val="00B47E3C"/>
    <w:rPr>
      <w:rFonts w:ascii="Tahoma" w:hAnsi="Tahoma" w:cs="Tahoma"/>
      <w:sz w:val="16"/>
      <w:szCs w:val="16"/>
    </w:rPr>
  </w:style>
  <w:style w:type="character" w:customStyle="1" w:styleId="BallontekstChar">
    <w:name w:val="Ballontekst Char"/>
    <w:basedOn w:val="Standaardalinea-lettertype"/>
    <w:link w:val="Ballontekst"/>
    <w:rsid w:val="00B47E3C"/>
    <w:rPr>
      <w:rFonts w:ascii="Tahoma" w:hAnsi="Tahoma" w:cs="Tahoma"/>
      <w:sz w:val="16"/>
      <w:szCs w:val="16"/>
    </w:rPr>
  </w:style>
  <w:style w:type="character" w:styleId="Tekstvantijdelijkeaanduiding">
    <w:name w:val="Placeholder Text"/>
    <w:basedOn w:val="Standaardalinea-lettertype"/>
    <w:uiPriority w:val="99"/>
    <w:semiHidden/>
    <w:rsid w:val="00325C30"/>
    <w:rPr>
      <w:color w:val="808080"/>
    </w:rPr>
  </w:style>
  <w:style w:type="paragraph" w:customStyle="1" w:styleId="Opsomming2">
    <w:name w:val="Opsomming2"/>
    <w:basedOn w:val="Stip"/>
    <w:qFormat/>
    <w:rsid w:val="00DE3476"/>
    <w:pPr>
      <w:numPr>
        <w:numId w:val="6"/>
      </w:numPr>
    </w:pPr>
    <w:rPr>
      <w:i/>
    </w:rPr>
  </w:style>
  <w:style w:type="paragraph" w:customStyle="1" w:styleId="Opsomming">
    <w:name w:val="Opsomming"/>
    <w:basedOn w:val="Stip"/>
    <w:qFormat/>
    <w:rsid w:val="00DE3476"/>
    <w:pPr>
      <w:numPr>
        <w:numId w:val="7"/>
      </w:numPr>
    </w:pPr>
  </w:style>
  <w:style w:type="character" w:customStyle="1" w:styleId="VoettekstChar">
    <w:name w:val="Voettekst Char"/>
    <w:basedOn w:val="Standaardalinea-lettertype"/>
    <w:link w:val="Voettekst"/>
    <w:rsid w:val="001C4DCC"/>
    <w:rPr>
      <w:b/>
      <w:sz w:val="16"/>
      <w:szCs w:val="24"/>
    </w:rPr>
  </w:style>
  <w:style w:type="paragraph" w:styleId="Lijstalinea">
    <w:name w:val="List Paragraph"/>
    <w:basedOn w:val="Standaard"/>
    <w:uiPriority w:val="34"/>
    <w:qFormat/>
    <w:rsid w:val="001C4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C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000465EC-0000-0000-C000-000000000046}" ax:persistence="persistStorage" r:id="rId1"/>
</file>

<file path=word/activeX/activeX2.xml><?xml version="1.0" encoding="utf-8"?>
<ax:ocx xmlns:ax="http://schemas.microsoft.com/office/2006/activeX" xmlns:r="http://schemas.openxmlformats.org/officeDocument/2006/relationships" ax:classid="{000465EC-0000-0000-C000-000000000046}"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14A2-7F99-4BFA-B095-014195B7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CE.dotx</Template>
  <TotalTime>0</TotalTime>
  <Pages>8</Pages>
  <Words>3080</Words>
  <Characters>17085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ad mooldijk</cp:lastModifiedBy>
  <cp:revision>2</cp:revision>
  <cp:lastPrinted>2011-04-28T20:48:00Z</cp:lastPrinted>
  <dcterms:created xsi:type="dcterms:W3CDTF">2017-11-18T21:51:00Z</dcterms:created>
  <dcterms:modified xsi:type="dcterms:W3CDTF">2017-11-18T21:51:00Z</dcterms:modified>
</cp:coreProperties>
</file>